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748" w:rsidP="000D5748">
      <w:pPr>
        <w:pStyle w:val="Title"/>
      </w:pPr>
      <w:r>
        <w:fldChar w:fldCharType="begin"/>
      </w:r>
      <w:r>
        <w:instrText xml:space="preserve"> TITLE   \* MERGEFORMAT </w:instrText>
      </w:r>
      <w:r>
        <w:fldChar w:fldCharType="separate"/>
      </w:r>
      <w:r>
        <w:t>SISOFSH002 Select and catch bait</w:t>
      </w:r>
      <w:r>
        <w:fldChar w:fldCharType="end"/>
      </w:r>
    </w:p>
    <w:p w:rsidR="000D5748" w:rsidP="000D5748">
      <w:pPr>
        <w:pStyle w:val="Version"/>
        <w:sectPr w:rsidSect="00804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4742" w:rsidP="00804742">
      <w:pPr>
        <w:pStyle w:val="SuperHeading"/>
      </w:pPr>
      <w:r w:rsidRPr="00804742">
        <w:t>SISOFSH002 Select and catch bait</w:t>
      </w:r>
    </w:p>
    <w:p w:rsidR="00000000" w:rsidRPr="00804742" w:rsidP="00804742">
      <w:pPr>
        <w:pStyle w:val="Heading1"/>
      </w:pPr>
      <w:bookmarkStart w:id="1" w:name="O_1040578"/>
      <w:bookmarkEnd w:id="1"/>
      <w:r w:rsidRPr="00804742">
        <w:t>Modification History</w:t>
      </w:r>
    </w:p>
    <w:p w:rsidR="00000000" w:rsidRPr="00804742" w:rsidP="000D5748">
      <w:pPr>
        <w:pStyle w:val="BodyText"/>
      </w:pPr>
      <w:r w:rsidRPr="00804742">
        <w:t>Not applicable.</w:t>
      </w:r>
    </w:p>
    <w:p w:rsidR="00000000" w:rsidRPr="00804742" w:rsidP="00804742">
      <w:pPr>
        <w:pStyle w:val="Heading1"/>
      </w:pPr>
      <w:bookmarkStart w:id="2" w:name="O_1040579"/>
      <w:bookmarkEnd w:id="2"/>
      <w:r w:rsidRPr="00804742">
        <w:t>Application</w:t>
      </w:r>
    </w:p>
    <w:p w:rsidR="00000000" w:rsidRPr="00804742" w:rsidP="000D5748">
      <w:pPr>
        <w:pStyle w:val="BodyText"/>
      </w:pPr>
      <w:r w:rsidRPr="00804742">
        <w:t>This unit describes the performance outcomes, skills and knowledge required to select, catch and collect bait suited to the target species of fish to be caught. It also requires the abilit</w:t>
      </w:r>
      <w:r w:rsidRPr="00804742">
        <w:t>y to select appropriate berley for attracting those fish and to maintain live and dead bait for effective future use.</w:t>
      </w:r>
    </w:p>
    <w:p w:rsidR="00000000" w:rsidRPr="00804742" w:rsidP="000D5748">
      <w:pPr>
        <w:pStyle w:val="BodyText"/>
      </w:pPr>
      <w:r w:rsidRPr="00804742">
        <w:t>It applies to leaders, guides or instructors, who use these skills when leading participants during fishing activities. Leadership skills</w:t>
      </w:r>
      <w:r w:rsidRPr="00804742">
        <w:t xml:space="preserve"> are provided in complementary units. The unit can also apply to assistants and support staff.</w:t>
      </w:r>
    </w:p>
    <w:p w:rsidR="00000000" w:rsidRPr="00804742" w:rsidP="000D5748">
      <w:pPr>
        <w:pStyle w:val="BodyText"/>
      </w:pPr>
      <w:r w:rsidRPr="00804742">
        <w:t>This unit applies to any type of organisation that delivers outdoor recreation activities including commercial, not-for-profit and government organisations.</w:t>
      </w:r>
    </w:p>
    <w:p w:rsidR="00000000" w:rsidRPr="00804742" w:rsidP="000D5748">
      <w:pPr>
        <w:pStyle w:val="BodyText"/>
      </w:pPr>
      <w:r w:rsidRPr="00804742">
        <w:t>Re</w:t>
      </w:r>
      <w:r w:rsidRPr="00804742">
        <w:t>creational fishing is regulated by specific laws in each Australian state and territory with variable rules. All training and assessment activities must comply with the local, state or territory and international requirements.</w:t>
      </w:r>
    </w:p>
    <w:p w:rsidR="000D5748" w:rsidP="000D5748">
      <w:pPr>
        <w:pStyle w:val="BodyText"/>
      </w:pPr>
      <w:r w:rsidRPr="00804742">
        <w:t>No occupational licensing, c</w:t>
      </w:r>
      <w:r w:rsidRPr="00804742">
        <w:t>ertification or specific legislative requirements apply to this unit at the time of publication.</w:t>
      </w:r>
    </w:p>
    <w:p w:rsidR="00000000" w:rsidRPr="00804742" w:rsidP="00804742">
      <w:pPr>
        <w:pStyle w:val="Heading1"/>
      </w:pPr>
      <w:bookmarkStart w:id="3" w:name="O_1040580"/>
      <w:bookmarkEnd w:id="3"/>
      <w:r w:rsidRPr="00804742">
        <w:t>Pre-requisite Unit</w:t>
      </w:r>
    </w:p>
    <w:p w:rsidR="00000000" w:rsidRPr="00804742" w:rsidP="000D5748">
      <w:pPr>
        <w:pStyle w:val="BodyText"/>
      </w:pPr>
      <w:r w:rsidRPr="00804742">
        <w:t xml:space="preserve">Nil </w:t>
      </w:r>
    </w:p>
    <w:p w:rsidR="00000000" w:rsidRPr="00804742" w:rsidP="00804742">
      <w:pPr>
        <w:pStyle w:val="Heading1"/>
      </w:pPr>
      <w:bookmarkStart w:id="4" w:name="O_1040581"/>
      <w:bookmarkEnd w:id="4"/>
      <w:r w:rsidRPr="00804742">
        <w:t>Competency Field</w:t>
      </w:r>
    </w:p>
    <w:p w:rsidR="00000000" w:rsidRPr="00804742" w:rsidP="000D5748">
      <w:pPr>
        <w:pStyle w:val="BodyText"/>
      </w:pPr>
      <w:r w:rsidRPr="00804742">
        <w:t>Fishing</w:t>
      </w:r>
    </w:p>
    <w:p w:rsidR="00000000" w:rsidRPr="00804742" w:rsidP="00804742">
      <w:pPr>
        <w:pStyle w:val="Heading1"/>
      </w:pPr>
      <w:bookmarkStart w:id="5" w:name="O_1040582"/>
      <w:bookmarkEnd w:id="5"/>
      <w:r w:rsidRPr="00804742">
        <w:t>Unit Sector</w:t>
      </w:r>
    </w:p>
    <w:p w:rsidR="00000000" w:rsidRPr="00804742" w:rsidP="000D5748">
      <w:pPr>
        <w:pStyle w:val="BodyText"/>
      </w:pPr>
      <w:r w:rsidRPr="00804742">
        <w:t>Outdoor Recreation</w:t>
      </w:r>
    </w:p>
    <w:p w:rsidR="00000000" w:rsidRPr="00804742" w:rsidP="00804742">
      <w:pPr>
        <w:pStyle w:val="Heading1"/>
      </w:pPr>
      <w:bookmarkStart w:id="6" w:name="O_1040583"/>
      <w:bookmarkEnd w:id="6"/>
      <w:r w:rsidRPr="00804742">
        <w:t>El</w:t>
      </w:r>
      <w:r w:rsidRPr="00804742">
        <w:t>ements and Performance Criteria</w:t>
      </w:r>
    </w:p>
    <w:tbl>
      <w:tblPr>
        <w:tblW w:w="0" w:type="auto"/>
        <w:tblLayout w:type="fixed"/>
        <w:tblCellMar>
          <w:left w:w="62" w:type="dxa"/>
          <w:right w:w="62" w:type="dxa"/>
        </w:tblCellMar>
        <w:tblLook w:val="0000"/>
      </w:tblPr>
      <w:tblGrid>
        <w:gridCol w:w="2694"/>
        <w:gridCol w:w="6350"/>
      </w:tblGrid>
      <w:tr w:rsidTr="008047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4742" w:rsidP="00804742">
            <w:pPr>
              <w:pStyle w:val="BodyText"/>
            </w:pPr>
            <w:r w:rsidRPr="0080474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04742">
            <w:pPr>
              <w:pStyle w:val="BodyText"/>
              <w:rPr>
                <w:lang w:val="en-NZ"/>
              </w:rPr>
            </w:pPr>
            <w:r w:rsidRPr="00804742">
              <w:rPr>
                <w:rStyle w:val="SpecialBold"/>
              </w:rPr>
              <w:t>PERFORMANCE</w:t>
            </w:r>
            <w:r w:rsidRPr="00804742">
              <w:t xml:space="preserve"> </w:t>
            </w:r>
            <w:r w:rsidRPr="00804742">
              <w:rPr>
                <w:rStyle w:val="SpecialBold"/>
              </w:rPr>
              <w:t>CRITERIA</w:t>
            </w:r>
          </w:p>
        </w:tc>
      </w:tr>
      <w:tr w:rsidTr="0080474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04742" w:rsidP="00804742">
            <w:pPr>
              <w:pStyle w:val="BodyText"/>
            </w:pPr>
            <w:r w:rsidRPr="0080474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04742">
            <w:pPr>
              <w:pStyle w:val="BodyText"/>
              <w:rPr>
                <w:lang w:val="en-NZ"/>
              </w:rPr>
            </w:pPr>
            <w:r w:rsidRPr="00804742">
              <w:rPr>
                <w:rStyle w:val="Emphasis"/>
              </w:rPr>
              <w:t>Performance criteria describe the performance needed to demonstrate achievement of the element.</w:t>
            </w:r>
          </w:p>
        </w:tc>
      </w:tr>
      <w:tr w:rsidTr="008047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4742">
            <w:pPr>
              <w:pStyle w:val="List"/>
              <w:rPr>
                <w:lang w:val="en-NZ"/>
              </w:rPr>
            </w:pPr>
            <w:r w:rsidRPr="00804742">
              <w:t>1.</w:t>
            </w:r>
            <w:r w:rsidRPr="00804742">
              <w:tab/>
              <w:t>Select bait and berley.</w:t>
            </w:r>
          </w:p>
        </w:tc>
        <w:tc>
          <w:tcPr>
            <w:tcW w:w="6350" w:type="dxa"/>
            <w:tcBorders>
              <w:top w:val="nil"/>
              <w:left w:val="nil"/>
              <w:bottom w:val="nil"/>
              <w:right w:val="nil"/>
            </w:tcBorders>
            <w:tcMar>
              <w:top w:w="0" w:type="dxa"/>
              <w:left w:w="62" w:type="dxa"/>
              <w:bottom w:w="0" w:type="dxa"/>
              <w:right w:w="62" w:type="dxa"/>
            </w:tcMar>
          </w:tcPr>
          <w:p w:rsidR="00000000" w:rsidRPr="00804742" w:rsidP="00804742">
            <w:pPr>
              <w:pStyle w:val="List2"/>
            </w:pPr>
            <w:r w:rsidRPr="00804742">
              <w:t>1.1.</w:t>
            </w:r>
            <w:r w:rsidRPr="00804742">
              <w:tab/>
            </w:r>
            <w:r w:rsidRPr="00804742">
              <w:t>Determine target recreational fish species, identify feeding habits and preferred bait and or berley.</w:t>
            </w:r>
          </w:p>
          <w:p w:rsidR="00000000" w:rsidRPr="00804742" w:rsidP="00804742">
            <w:pPr>
              <w:pStyle w:val="List2"/>
            </w:pPr>
            <w:r w:rsidRPr="00804742">
              <w:t>1.2.</w:t>
            </w:r>
            <w:r w:rsidRPr="00804742">
              <w:tab/>
              <w:t>Evaluate effectiveness of using frozen and fresh bait to catch target species.</w:t>
            </w:r>
          </w:p>
          <w:p w:rsidR="00000000" w:rsidRPr="00804742" w:rsidP="00804742">
            <w:pPr>
              <w:pStyle w:val="List2"/>
            </w:pPr>
            <w:r w:rsidRPr="00804742">
              <w:t>1.3.</w:t>
            </w:r>
            <w:r w:rsidRPr="00804742">
              <w:tab/>
              <w:t>Select appropriate bait and or berley according to feeding prefer</w:t>
            </w:r>
            <w:r w:rsidRPr="00804742">
              <w:t>ence of target species.</w:t>
            </w:r>
          </w:p>
          <w:p w:rsidR="00000000" w:rsidP="00804742">
            <w:pPr>
              <w:pStyle w:val="List2"/>
              <w:rPr>
                <w:lang w:val="en-NZ"/>
              </w:rPr>
            </w:pPr>
            <w:r w:rsidRPr="00804742">
              <w:t>1.4.</w:t>
            </w:r>
            <w:r w:rsidRPr="00804742">
              <w:tab/>
              <w:t>Determine when manufactured baits are effective and permitted, and select as appropriate.</w:t>
            </w:r>
          </w:p>
        </w:tc>
      </w:tr>
      <w:tr w:rsidTr="00804742">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04742">
            <w:pPr>
              <w:pStyle w:val="List"/>
              <w:rPr>
                <w:lang w:val="en-NZ"/>
              </w:rPr>
            </w:pPr>
            <w:r w:rsidRPr="00804742">
              <w:t>2.</w:t>
            </w:r>
            <w:r w:rsidRPr="00804742">
              <w:tab/>
              <w:t>Catch and maintain bait.</w:t>
            </w:r>
          </w:p>
        </w:tc>
        <w:tc>
          <w:tcPr>
            <w:tcW w:w="6350" w:type="dxa"/>
            <w:tcBorders>
              <w:top w:val="nil"/>
              <w:left w:val="nil"/>
              <w:bottom w:val="nil"/>
              <w:right w:val="nil"/>
            </w:tcBorders>
            <w:tcMar>
              <w:top w:w="0" w:type="dxa"/>
              <w:left w:w="62" w:type="dxa"/>
              <w:bottom w:w="0" w:type="dxa"/>
              <w:right w:w="62" w:type="dxa"/>
            </w:tcMar>
          </w:tcPr>
          <w:p w:rsidR="00000000" w:rsidRPr="00804742" w:rsidP="00804742">
            <w:pPr>
              <w:pStyle w:val="List2"/>
            </w:pPr>
            <w:r w:rsidRPr="00804742">
              <w:t>2.1.</w:t>
            </w:r>
            <w:r w:rsidRPr="00804742">
              <w:tab/>
              <w:t>Follow organisational safety procedures throughout all activities.</w:t>
            </w:r>
          </w:p>
          <w:p w:rsidR="00000000" w:rsidRPr="00804742" w:rsidP="00804742">
            <w:pPr>
              <w:pStyle w:val="List2"/>
            </w:pPr>
            <w:r w:rsidRPr="00804742">
              <w:t>2.2.</w:t>
            </w:r>
            <w:r w:rsidRPr="00804742">
              <w:tab/>
            </w:r>
            <w:r w:rsidRPr="00804742">
              <w:t>Select appropriate method for catching and collecting target bait species.</w:t>
            </w:r>
          </w:p>
          <w:p w:rsidR="00000000" w:rsidRPr="00804742" w:rsidP="00804742">
            <w:pPr>
              <w:pStyle w:val="List2"/>
            </w:pPr>
            <w:r w:rsidRPr="00804742">
              <w:t>2.3.</w:t>
            </w:r>
            <w:r w:rsidRPr="00804742">
              <w:tab/>
              <w:t>Select and set up appropriate equipment for targeted bait species and check working order.</w:t>
            </w:r>
          </w:p>
          <w:p w:rsidR="00000000" w:rsidRPr="00804742" w:rsidP="00804742">
            <w:pPr>
              <w:pStyle w:val="List2"/>
            </w:pPr>
            <w:r w:rsidRPr="00804742">
              <w:t>2.4.</w:t>
            </w:r>
            <w:r w:rsidRPr="00804742">
              <w:tab/>
              <w:t>Use bait collecting method and equipment effectively to maximise catch.</w:t>
            </w:r>
          </w:p>
          <w:p w:rsidR="00000000" w:rsidRPr="00804742" w:rsidP="00804742">
            <w:pPr>
              <w:pStyle w:val="List2"/>
            </w:pPr>
            <w:r w:rsidRPr="00804742">
              <w:t>2.5.</w:t>
            </w:r>
            <w:r w:rsidRPr="00804742">
              <w:tab/>
              <w:t>Com</w:t>
            </w:r>
            <w:r w:rsidRPr="00804742">
              <w:t>ply with permissions, and bait catching regulations applicable to the location.</w:t>
            </w:r>
          </w:p>
          <w:p w:rsidR="00000000" w:rsidRPr="00804742" w:rsidP="00804742">
            <w:pPr>
              <w:pStyle w:val="List2"/>
            </w:pPr>
            <w:r w:rsidRPr="00804742">
              <w:t>2.6.</w:t>
            </w:r>
            <w:r w:rsidRPr="00804742">
              <w:tab/>
              <w:t>Determine optimum level of freshness of bait for catching target species.</w:t>
            </w:r>
          </w:p>
          <w:p w:rsidR="00000000" w:rsidRPr="00804742" w:rsidP="00804742">
            <w:pPr>
              <w:pStyle w:val="List2"/>
            </w:pPr>
            <w:r w:rsidRPr="00804742">
              <w:t>2.7.</w:t>
            </w:r>
            <w:r w:rsidRPr="00804742">
              <w:tab/>
              <w:t>Keep fresh bait alive in suitable conditions to enhance its effectiveness</w:t>
            </w:r>
          </w:p>
          <w:p w:rsidR="00000000" w:rsidRPr="00804742" w:rsidP="00804742">
            <w:pPr>
              <w:pStyle w:val="List2"/>
            </w:pPr>
            <w:r w:rsidRPr="00804742">
              <w:t>2.8.</w:t>
            </w:r>
            <w:r w:rsidRPr="00804742">
              <w:tab/>
              <w:t>Maintain dead</w:t>
            </w:r>
            <w:r w:rsidRPr="00804742">
              <w:t xml:space="preserve"> bait in suitable conditions for future use.</w:t>
            </w:r>
          </w:p>
        </w:tc>
      </w:tr>
    </w:tbl>
    <w:p w:rsidR="000D5748" w:rsidP="00804742">
      <w:pPr>
        <w:pStyle w:val="List2"/>
      </w:pPr>
    </w:p>
    <w:p w:rsidR="000D5748" w:rsidP="00804742">
      <w:pPr>
        <w:pStyle w:val="List2"/>
      </w:pPr>
    </w:p>
    <w:p w:rsidR="00000000" w:rsidRPr="00804742" w:rsidP="00804742">
      <w:pPr>
        <w:pStyle w:val="Heading1"/>
      </w:pPr>
      <w:bookmarkStart w:id="7" w:name="O_1040584"/>
      <w:bookmarkEnd w:id="7"/>
      <w:r w:rsidRPr="00804742">
        <w:t>Foundation Skills</w:t>
      </w:r>
    </w:p>
    <w:tbl>
      <w:tblPr>
        <w:tblW w:w="0" w:type="auto"/>
        <w:tblLayout w:type="fixed"/>
        <w:tblCellMar>
          <w:left w:w="62" w:type="dxa"/>
          <w:right w:w="62" w:type="dxa"/>
        </w:tblCellMar>
        <w:tblLook w:val="0000"/>
      </w:tblPr>
      <w:tblGrid>
        <w:gridCol w:w="2694"/>
        <w:gridCol w:w="6350"/>
      </w:tblGrid>
      <w:tr w:rsidTr="0080474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04742">
            <w:pPr>
              <w:pStyle w:val="BodyText"/>
              <w:rPr>
                <w:lang w:val="en-NZ"/>
              </w:rPr>
            </w:pPr>
            <w:r w:rsidRPr="00804742">
              <w:rPr>
                <w:rStyle w:val="Emphasis"/>
              </w:rPr>
              <w:t>Foundation skills essential to performance in this unit, but not explicit in the performance criteria are listed here, along with a brief context statement.</w:t>
            </w:r>
          </w:p>
        </w:tc>
      </w:tr>
      <w:tr w:rsidTr="008047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4742" w:rsidP="00804742">
            <w:pPr>
              <w:pStyle w:val="BodyText"/>
            </w:pPr>
            <w:r w:rsidRPr="0080474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04742">
            <w:pPr>
              <w:pStyle w:val="BodyText"/>
              <w:rPr>
                <w:lang w:val="en-NZ"/>
              </w:rPr>
            </w:pPr>
            <w:r w:rsidRPr="00804742">
              <w:rPr>
                <w:rStyle w:val="SpecialBold"/>
              </w:rPr>
              <w:t>DESCRIPTION</w:t>
            </w:r>
          </w:p>
        </w:tc>
      </w:tr>
      <w:tr w:rsidTr="008047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04742" w:rsidP="00804742">
            <w:pPr>
              <w:pStyle w:val="BodyText"/>
            </w:pPr>
            <w:r w:rsidRPr="00804742">
              <w:t>Reading skills to:</w:t>
            </w:r>
          </w:p>
          <w:p w:rsidR="00000000" w:rsidP="00804742">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P="00804742">
            <w:pPr>
              <w:pStyle w:val="ListBullet"/>
              <w:rPr>
                <w:lang w:val="en-NZ"/>
              </w:rPr>
            </w:pPr>
            <w:r w:rsidRPr="00804742">
              <w:t>interpret detailed and familiar organisational safety procedures for fishing activities.</w:t>
            </w:r>
          </w:p>
        </w:tc>
      </w:tr>
      <w:tr w:rsidTr="0080474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04742">
            <w:pPr>
              <w:pStyle w:val="BodyText"/>
              <w:rPr>
                <w:lang w:val="en-NZ"/>
              </w:rPr>
            </w:pPr>
            <w:r w:rsidRPr="00804742">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04742" w:rsidP="00804742">
            <w:pPr>
              <w:pStyle w:val="ListBullet"/>
            </w:pPr>
            <w:r w:rsidRPr="00804742">
              <w:t xml:space="preserve">determine the targeted species of fish to be caught and match selection of bait to plan for the </w:t>
            </w:r>
            <w:r w:rsidRPr="00804742">
              <w:t xml:space="preserve">selection of equipment and </w:t>
            </w:r>
            <w:r w:rsidRPr="00804742">
              <w:t>methods to catch bait.</w:t>
            </w:r>
          </w:p>
        </w:tc>
      </w:tr>
    </w:tbl>
    <w:p w:rsidR="00000000" w:rsidRPr="00804742" w:rsidP="00804742">
      <w:pPr>
        <w:pStyle w:val="BodyText"/>
      </w:pPr>
    </w:p>
    <w:p w:rsidR="00000000" w:rsidRPr="00804742" w:rsidP="00804742">
      <w:pPr>
        <w:pStyle w:val="AllowPageBreak"/>
      </w:pPr>
    </w:p>
    <w:p w:rsidR="00000000" w:rsidRPr="00804742" w:rsidP="00804742">
      <w:pPr>
        <w:pStyle w:val="Heading1"/>
      </w:pPr>
      <w:bookmarkStart w:id="8" w:name="O_1040586"/>
      <w:bookmarkEnd w:id="8"/>
      <w:r w:rsidRPr="00804742">
        <w:t>Unit Mapping Information</w:t>
      </w:r>
    </w:p>
    <w:p w:rsidR="00000000" w:rsidRPr="00804742" w:rsidP="000D5748">
      <w:pPr>
        <w:pStyle w:val="BodyText"/>
      </w:pPr>
      <w:r w:rsidRPr="00804742">
        <w:t>No equivalent unit.</w:t>
      </w:r>
    </w:p>
    <w:p w:rsidR="00000000" w:rsidRPr="00804742" w:rsidP="00804742">
      <w:pPr>
        <w:pStyle w:val="Heading1"/>
      </w:pPr>
      <w:bookmarkStart w:id="9" w:name="O_1040593"/>
      <w:bookmarkEnd w:id="9"/>
      <w:r w:rsidRPr="00804742">
        <w:t>Links</w:t>
      </w:r>
    </w:p>
    <w:p w:rsidR="00000000" w:rsidRPr="00804742" w:rsidP="000D5748">
      <w:pPr>
        <w:pStyle w:val="BodyText"/>
      </w:pPr>
      <w:r w:rsidRPr="00804742">
        <w:t xml:space="preserve">Companion Volume Implementation Guides - </w:t>
      </w:r>
      <w:r>
        <w:fldChar w:fldCharType="begin"/>
      </w:r>
      <w:r>
        <w:instrText xml:space="preserve"> HYPERLINK "https://vetnet.gov.au/Pages/TrainingDocs.aspx?q=1ca50016-24d2-4161-a044-d3faa200268b" </w:instrText>
      </w:r>
      <w:r>
        <w:fldChar w:fldCharType="separate"/>
      </w:r>
      <w:r w:rsidRPr="00047ADF">
        <w:rPr>
          <w:rStyle w:val="Hyperlink"/>
        </w:rPr>
        <w:t>https://vetnet.gov.au/Pages/TrainingDocs.aspx?q=1ca50016-24d2-4161-a044-d3faa200268b</w:t>
      </w:r>
      <w:r>
        <w:fldChar w:fldCharType="end"/>
      </w:r>
    </w:p>
    <w:p w:rsidR="00000000" w:rsidRPr="00804742" w:rsidP="000D5748">
      <w:pPr>
        <w:pStyle w:val="BodyText"/>
        <w:sectPr w:rsidSect="00804742">
          <w:headerReference w:type="default" r:id="rId10"/>
          <w:footerReference w:type="default" r:id="rId11"/>
          <w:pgSz w:w="11908" w:h="16833"/>
          <w:pgMar w:top="1702" w:right="1418" w:bottom="1702" w:left="1418" w:header="992" w:footer="992" w:gutter="0"/>
          <w:cols w:space="720"/>
          <w:noEndnote/>
          <w:docGrid w:linePitch="299"/>
        </w:sectPr>
      </w:pPr>
    </w:p>
    <w:p w:rsidR="00000000" w:rsidRPr="00804742" w:rsidP="00804742">
      <w:pPr>
        <w:pStyle w:val="SuperHeading"/>
      </w:pPr>
      <w:r w:rsidRPr="00804742">
        <w:t>Assessment Requirements for SISOFSH002 Select and catch bait</w:t>
      </w:r>
    </w:p>
    <w:p w:rsidR="00000000" w:rsidRPr="00804742" w:rsidP="00804742">
      <w:pPr>
        <w:pStyle w:val="Heading1"/>
      </w:pPr>
      <w:bookmarkStart w:id="10" w:name="O_1040588"/>
      <w:bookmarkEnd w:id="10"/>
      <w:r w:rsidRPr="00804742">
        <w:t>Modification History</w:t>
      </w:r>
    </w:p>
    <w:p w:rsidR="00000000" w:rsidRPr="00804742" w:rsidP="000D5748">
      <w:pPr>
        <w:pStyle w:val="BodyText"/>
      </w:pPr>
      <w:r w:rsidRPr="00804742">
        <w:t>Not applicable.</w:t>
      </w:r>
    </w:p>
    <w:p w:rsidR="00000000" w:rsidRPr="00804742" w:rsidP="00804742">
      <w:pPr>
        <w:pStyle w:val="Heading1"/>
      </w:pPr>
      <w:bookmarkStart w:id="11" w:name="O_1040589"/>
      <w:bookmarkEnd w:id="11"/>
      <w:r w:rsidRPr="00804742">
        <w:t>Performance Evidence</w:t>
      </w:r>
    </w:p>
    <w:p w:rsidR="00000000" w:rsidRPr="00804742" w:rsidP="000D5748">
      <w:pPr>
        <w:pStyle w:val="BodyText"/>
      </w:pPr>
      <w:r w:rsidRPr="00804742">
        <w:t>Evidence of the ability to complete tasks outlined in elements and performance criteria of this unit in the context of the job role, and:</w:t>
      </w:r>
    </w:p>
    <w:p w:rsidR="00000000" w:rsidRPr="00804742" w:rsidP="00804742">
      <w:pPr>
        <w:pStyle w:val="ListBullet"/>
      </w:pPr>
      <w:r w:rsidRPr="00804742">
        <w:t>for the particular region or locality in which recreational fishing activities are delivered:</w:t>
      </w:r>
    </w:p>
    <w:p w:rsidR="00000000" w:rsidRPr="00804742" w:rsidP="00804742">
      <w:pPr>
        <w:pStyle w:val="ListBullet2"/>
      </w:pPr>
      <w:r w:rsidRPr="00804742">
        <w:t>source, collect and pr</w:t>
      </w:r>
      <w:r w:rsidRPr="00804742">
        <w:t>esent information in a portfolio or verbal report covering four different species of fish found in the region</w:t>
      </w:r>
    </w:p>
    <w:p w:rsidR="00000000" w:rsidRPr="00804742" w:rsidP="00804742">
      <w:pPr>
        <w:pStyle w:val="ListBullet2"/>
      </w:pPr>
      <w:r w:rsidRPr="00804742">
        <w:t>for each of the four species, include information on:</w:t>
      </w:r>
    </w:p>
    <w:p w:rsidR="00000000" w:rsidRPr="00804742" w:rsidP="00804742">
      <w:pPr>
        <w:pStyle w:val="ListBullet3"/>
      </w:pPr>
      <w:r w:rsidRPr="00804742">
        <w:t>food sources and feeding habits</w:t>
      </w:r>
    </w:p>
    <w:p w:rsidR="00000000" w:rsidRPr="00804742" w:rsidP="00804742">
      <w:pPr>
        <w:pStyle w:val="ListBullet3"/>
      </w:pPr>
      <w:r w:rsidRPr="00804742">
        <w:t>preferred bait for catching the species</w:t>
      </w:r>
    </w:p>
    <w:p w:rsidR="00000000" w:rsidRPr="00804742" w:rsidP="00804742">
      <w:pPr>
        <w:pStyle w:val="ListBullet3"/>
      </w:pPr>
      <w:r w:rsidRPr="00804742">
        <w:t>when berley would be used and when it is inappropriate</w:t>
      </w:r>
    </w:p>
    <w:p w:rsidR="00000000" w:rsidRPr="00804742" w:rsidP="00804742">
      <w:pPr>
        <w:pStyle w:val="ListBullet3"/>
      </w:pPr>
      <w:r w:rsidRPr="00804742">
        <w:t>contents and different mixes of berley that are appropriate for attracting the species</w:t>
      </w:r>
    </w:p>
    <w:p w:rsidR="00000000" w:rsidRPr="00804742" w:rsidP="00804742">
      <w:pPr>
        <w:pStyle w:val="ListBullet"/>
      </w:pPr>
      <w:r w:rsidRPr="00804742">
        <w:t>complete three sessions to catch or collect bait suited to one or more chosen target species of fish to be caught</w:t>
      </w:r>
      <w:r w:rsidRPr="00804742">
        <w:t>, and collectively use three of the following methods to catch or collect that bait, as permitted by regulations for the locality:</w:t>
      </w:r>
    </w:p>
    <w:p w:rsidR="00000000" w:rsidRPr="00804742" w:rsidP="00804742">
      <w:pPr>
        <w:pStyle w:val="ListBullet2"/>
      </w:pPr>
      <w:r w:rsidRPr="00804742">
        <w:t>use of nets</w:t>
      </w:r>
    </w:p>
    <w:p w:rsidR="00000000" w:rsidRPr="00804742" w:rsidP="00804742">
      <w:pPr>
        <w:pStyle w:val="ListBullet2"/>
      </w:pPr>
      <w:r w:rsidRPr="00804742">
        <w:t>use of handlines</w:t>
      </w:r>
    </w:p>
    <w:p w:rsidR="00000000" w:rsidRPr="00804742" w:rsidP="00804742">
      <w:pPr>
        <w:pStyle w:val="ListBullet2"/>
      </w:pPr>
      <w:r w:rsidRPr="00804742">
        <w:t>use of rods, reels and line</w:t>
      </w:r>
    </w:p>
    <w:p w:rsidR="00000000" w:rsidRPr="00804742" w:rsidP="00804742">
      <w:pPr>
        <w:pStyle w:val="ListBullet2"/>
      </w:pPr>
      <w:r w:rsidRPr="00804742">
        <w:t>use of traps</w:t>
      </w:r>
    </w:p>
    <w:p w:rsidR="00000000" w:rsidRPr="00804742" w:rsidP="00804742">
      <w:pPr>
        <w:pStyle w:val="ListBullet2"/>
      </w:pPr>
      <w:r w:rsidRPr="00804742">
        <w:t>use of pumps</w:t>
      </w:r>
    </w:p>
    <w:p w:rsidR="00000000" w:rsidRPr="00804742" w:rsidP="00804742">
      <w:pPr>
        <w:pStyle w:val="ListBullet2"/>
      </w:pPr>
      <w:r w:rsidRPr="00804742">
        <w:t>use of hand gathering techniques</w:t>
      </w:r>
    </w:p>
    <w:p w:rsidR="00000000" w:rsidRPr="00804742" w:rsidP="00804742">
      <w:pPr>
        <w:pStyle w:val="ListBullet"/>
      </w:pPr>
      <w:r w:rsidRPr="00804742">
        <w:t>utilise three of the following methods to maintain fresh bait for future use</w:t>
      </w:r>
    </w:p>
    <w:p w:rsidR="00000000" w:rsidRPr="00804742" w:rsidP="00804742">
      <w:pPr>
        <w:pStyle w:val="ListBullet2"/>
      </w:pPr>
      <w:r w:rsidRPr="00804742">
        <w:t>use of ice water</w:t>
      </w:r>
    </w:p>
    <w:p w:rsidR="00000000" w:rsidRPr="00804742" w:rsidP="00804742">
      <w:pPr>
        <w:pStyle w:val="ListBullet2"/>
      </w:pPr>
      <w:r w:rsidRPr="00804742">
        <w:t>placing of insects in a stocking</w:t>
      </w:r>
    </w:p>
    <w:p w:rsidR="00000000" w:rsidRPr="00804742" w:rsidP="00804742">
      <w:pPr>
        <w:pStyle w:val="ListBullet2"/>
      </w:pPr>
      <w:r w:rsidRPr="00804742">
        <w:t>using live bait tanks</w:t>
      </w:r>
    </w:p>
    <w:p w:rsidR="00000000" w:rsidRPr="00804742" w:rsidP="00804742">
      <w:pPr>
        <w:pStyle w:val="ListBullet2"/>
      </w:pPr>
      <w:r w:rsidRPr="00804742">
        <w:t>using keep nets</w:t>
      </w:r>
    </w:p>
    <w:p w:rsidR="00000000" w:rsidRPr="00804742" w:rsidP="00804742">
      <w:pPr>
        <w:pStyle w:val="ListBullet2"/>
      </w:pPr>
      <w:r w:rsidRPr="00804742">
        <w:t>using wet bags, cloth and sand</w:t>
      </w:r>
    </w:p>
    <w:p w:rsidR="00000000" w:rsidRPr="00804742" w:rsidP="00804742">
      <w:pPr>
        <w:pStyle w:val="ListBullet2"/>
      </w:pPr>
      <w:r w:rsidRPr="00804742">
        <w:t xml:space="preserve">using aerators and or supplying fresh water to fish stored </w:t>
      </w:r>
      <w:r w:rsidRPr="00804742">
        <w:t>in tubs or pools.</w:t>
      </w:r>
    </w:p>
    <w:p w:rsidR="00000000" w:rsidRPr="00804742" w:rsidP="00804742">
      <w:pPr>
        <w:pStyle w:val="AllowPageBreak"/>
      </w:pPr>
    </w:p>
    <w:p w:rsidR="00000000" w:rsidRPr="00804742" w:rsidP="00804742">
      <w:pPr>
        <w:pStyle w:val="Heading1"/>
      </w:pPr>
      <w:bookmarkStart w:id="12" w:name="O_1040590"/>
      <w:bookmarkEnd w:id="12"/>
      <w:r w:rsidRPr="00804742">
        <w:t>Knowledge Evidence</w:t>
      </w:r>
    </w:p>
    <w:p w:rsidR="00000000" w:rsidRPr="00804742" w:rsidP="000D5748">
      <w:pPr>
        <w:pStyle w:val="BodyText"/>
      </w:pPr>
      <w:r w:rsidRPr="00804742">
        <w:t>Demonstrated knowledge required to complete the tasks outlined in elements and performance criteria of this unit:</w:t>
      </w:r>
    </w:p>
    <w:p w:rsidR="00000000" w:rsidRPr="00804742" w:rsidP="00804742">
      <w:pPr>
        <w:pStyle w:val="ListBullet"/>
      </w:pPr>
      <w:r w:rsidRPr="00804742">
        <w:t>organisational safety procedures for fishing activities</w:t>
      </w:r>
    </w:p>
    <w:p w:rsidR="00000000" w:rsidRPr="00804742" w:rsidP="00804742">
      <w:pPr>
        <w:pStyle w:val="ListBullet"/>
      </w:pPr>
      <w:r w:rsidRPr="00804742">
        <w:t>specific to the l</w:t>
      </w:r>
      <w:r w:rsidRPr="00804742">
        <w:t>ocal Australian state or territory, or international waters, and particular locality, how to source and interpret regulations and permission requirements for recreational fishing:</w:t>
      </w:r>
    </w:p>
    <w:p w:rsidR="00000000" w:rsidRPr="00804742" w:rsidP="00804742">
      <w:pPr>
        <w:pStyle w:val="ListBullet2"/>
      </w:pPr>
      <w:r w:rsidRPr="00804742">
        <w:t>areas closed to fishing and bait collection</w:t>
      </w:r>
    </w:p>
    <w:p w:rsidR="00000000" w:rsidRPr="00804742" w:rsidP="00804742">
      <w:pPr>
        <w:pStyle w:val="ListBullet2"/>
      </w:pPr>
      <w:r w:rsidRPr="00804742">
        <w:t>types of baits that are permiss</w:t>
      </w:r>
      <w:r w:rsidRPr="00804742">
        <w:t>ible and prohibited</w:t>
      </w:r>
    </w:p>
    <w:p w:rsidR="00000000" w:rsidRPr="00804742" w:rsidP="00804742">
      <w:pPr>
        <w:pStyle w:val="ListBullet2"/>
      </w:pPr>
      <w:r w:rsidRPr="00804742">
        <w:t>protected species that might otherwise be used as bait</w:t>
      </w:r>
    </w:p>
    <w:p w:rsidR="00000000" w:rsidRPr="00804742" w:rsidP="00804742">
      <w:pPr>
        <w:pStyle w:val="ListBullet2"/>
      </w:pPr>
      <w:r w:rsidRPr="00804742">
        <w:t>prohibited bait catching methods</w:t>
      </w:r>
    </w:p>
    <w:p w:rsidR="00000000" w:rsidRPr="00804742" w:rsidP="00804742">
      <w:pPr>
        <w:pStyle w:val="ListBullet2"/>
      </w:pPr>
      <w:r w:rsidRPr="00804742">
        <w:t>permissions required from Indigenous communities</w:t>
      </w:r>
    </w:p>
    <w:p w:rsidR="00000000" w:rsidRPr="00804742" w:rsidP="00804742">
      <w:pPr>
        <w:pStyle w:val="ListBullet"/>
      </w:pPr>
      <w:r w:rsidRPr="00804742">
        <w:t>how the use of inappropriate bait can impact on the environment and health of fish and population</w:t>
      </w:r>
    </w:p>
    <w:p w:rsidR="00000000" w:rsidRPr="00804742" w:rsidP="00804742">
      <w:pPr>
        <w:pStyle w:val="ListBullet"/>
      </w:pPr>
      <w:r w:rsidRPr="00804742">
        <w:t>types of inappropriate bait and basic biosecurity measures to limit the spread of pests and diseases</w:t>
      </w:r>
    </w:p>
    <w:p w:rsidR="00000000" w:rsidRPr="00804742" w:rsidP="00804742">
      <w:pPr>
        <w:pStyle w:val="ListBullet"/>
      </w:pPr>
      <w:r w:rsidRPr="00804742">
        <w:t>for different species of fish found in in saltwater, freshwater or b</w:t>
      </w:r>
      <w:r w:rsidRPr="00804742">
        <w:t>rackish habitats within the particular region or locality in which recreational fishing activities are delivered:</w:t>
      </w:r>
    </w:p>
    <w:p w:rsidR="00000000" w:rsidRPr="00804742" w:rsidP="00804742">
      <w:pPr>
        <w:pStyle w:val="ListBullet2"/>
      </w:pPr>
      <w:r w:rsidRPr="00804742">
        <w:t>food sources and feeding habits</w:t>
      </w:r>
    </w:p>
    <w:p w:rsidR="00000000" w:rsidRPr="00804742" w:rsidP="00804742">
      <w:pPr>
        <w:pStyle w:val="ListBullet2"/>
      </w:pPr>
      <w:r w:rsidRPr="00804742">
        <w:t>preferred bait for catching the species</w:t>
      </w:r>
    </w:p>
    <w:p w:rsidR="00000000" w:rsidRPr="00804742" w:rsidP="00804742">
      <w:pPr>
        <w:pStyle w:val="ListBullet2"/>
      </w:pPr>
      <w:r w:rsidRPr="00804742">
        <w:t>when berley would be used and when it is inappropriate</w:t>
      </w:r>
    </w:p>
    <w:p w:rsidR="00000000" w:rsidRPr="00804742" w:rsidP="00804742">
      <w:pPr>
        <w:pStyle w:val="ListBullet2"/>
      </w:pPr>
      <w:r w:rsidRPr="00804742">
        <w:t>contents and d</w:t>
      </w:r>
      <w:r w:rsidRPr="00804742">
        <w:t>ifferent mixes of berley for attracting the species:</w:t>
      </w:r>
    </w:p>
    <w:p w:rsidR="00000000" w:rsidRPr="00804742" w:rsidP="00804742">
      <w:pPr>
        <w:pStyle w:val="ListBullet3"/>
      </w:pPr>
      <w:r w:rsidRPr="00804742">
        <w:t>plant and marine life from the area</w:t>
      </w:r>
    </w:p>
    <w:p w:rsidR="00000000" w:rsidRPr="00804742" w:rsidP="00804742">
      <w:pPr>
        <w:pStyle w:val="ListBullet3"/>
      </w:pPr>
      <w:r w:rsidRPr="00804742">
        <w:t>fish offal</w:t>
      </w:r>
    </w:p>
    <w:p w:rsidR="00000000" w:rsidRPr="00804742" w:rsidP="00804742">
      <w:pPr>
        <w:pStyle w:val="ListBullet3"/>
      </w:pPr>
      <w:r w:rsidRPr="00804742">
        <w:t>fish oils</w:t>
      </w:r>
    </w:p>
    <w:p w:rsidR="00000000" w:rsidRPr="00804742" w:rsidP="00804742">
      <w:pPr>
        <w:pStyle w:val="ListBullet3"/>
      </w:pPr>
      <w:r w:rsidRPr="00804742">
        <w:t>animal offal</w:t>
      </w:r>
    </w:p>
    <w:p w:rsidR="00000000" w:rsidRPr="00804742" w:rsidP="00804742">
      <w:pPr>
        <w:pStyle w:val="ListBullet3"/>
      </w:pPr>
      <w:r w:rsidRPr="00804742">
        <w:t>grain</w:t>
      </w:r>
    </w:p>
    <w:p w:rsidR="00000000" w:rsidRPr="00804742" w:rsidP="00804742">
      <w:pPr>
        <w:pStyle w:val="ListBullet"/>
      </w:pPr>
      <w:r w:rsidRPr="00804742">
        <w:t xml:space="preserve">general types of bait used to catch fish, their habitats, advantages and disadvantages of use and how </w:t>
      </w:r>
      <w:r w:rsidRPr="00804742">
        <w:t>the species of targeted fish will affect choice:</w:t>
      </w:r>
    </w:p>
    <w:p w:rsidR="00000000" w:rsidRPr="00804742" w:rsidP="00804742">
      <w:pPr>
        <w:pStyle w:val="ListBullet2"/>
      </w:pPr>
      <w:r w:rsidRPr="00804742">
        <w:t>shellfish including prawns and pipis</w:t>
      </w:r>
    </w:p>
    <w:p w:rsidR="00000000" w:rsidRPr="00804742" w:rsidP="00804742">
      <w:pPr>
        <w:pStyle w:val="ListBullet2"/>
      </w:pPr>
      <w:r w:rsidRPr="00804742">
        <w:t>fish of different sizes including pilchards and whitebait</w:t>
      </w:r>
    </w:p>
    <w:p w:rsidR="00000000" w:rsidRPr="00804742" w:rsidP="00804742">
      <w:pPr>
        <w:pStyle w:val="ListBullet2"/>
      </w:pPr>
      <w:r w:rsidRPr="00804742">
        <w:t>squid</w:t>
      </w:r>
    </w:p>
    <w:p w:rsidR="00000000" w:rsidRPr="00804742" w:rsidP="00804742">
      <w:pPr>
        <w:pStyle w:val="ListBullet2"/>
      </w:pPr>
      <w:r w:rsidRPr="00804742">
        <w:t>octopus</w:t>
      </w:r>
    </w:p>
    <w:p w:rsidR="00000000" w:rsidRPr="00804742" w:rsidP="00804742">
      <w:pPr>
        <w:pStyle w:val="ListBullet2"/>
      </w:pPr>
      <w:r w:rsidRPr="00804742">
        <w:t>cunjevoi</w:t>
      </w:r>
    </w:p>
    <w:p w:rsidR="00000000" w:rsidRPr="00804742" w:rsidP="00804742">
      <w:pPr>
        <w:pStyle w:val="ListBullet2"/>
      </w:pPr>
      <w:r w:rsidRPr="00804742">
        <w:t>yabbies</w:t>
      </w:r>
    </w:p>
    <w:p w:rsidR="00000000" w:rsidRPr="00804742" w:rsidP="00804742">
      <w:pPr>
        <w:pStyle w:val="ListBullet2"/>
      </w:pPr>
      <w:r w:rsidRPr="00804742">
        <w:t>worms</w:t>
      </w:r>
    </w:p>
    <w:p w:rsidR="00000000" w:rsidRPr="00804742" w:rsidP="00804742">
      <w:pPr>
        <w:pStyle w:val="ListBullet2"/>
      </w:pPr>
      <w:r w:rsidRPr="00804742">
        <w:t>maggots</w:t>
      </w:r>
    </w:p>
    <w:p w:rsidR="00000000" w:rsidRPr="00804742" w:rsidP="00804742">
      <w:pPr>
        <w:pStyle w:val="ListBullet2"/>
      </w:pPr>
      <w:r w:rsidRPr="00804742">
        <w:t>mud eyes</w:t>
      </w:r>
    </w:p>
    <w:p w:rsidR="00000000" w:rsidRPr="00804742" w:rsidP="00804742">
      <w:pPr>
        <w:pStyle w:val="ListBullet2"/>
      </w:pPr>
      <w:r w:rsidRPr="00804742">
        <w:t>crickets</w:t>
      </w:r>
    </w:p>
    <w:p w:rsidR="00000000" w:rsidRPr="00804742" w:rsidP="00804742">
      <w:pPr>
        <w:pStyle w:val="ListBullet2"/>
      </w:pPr>
      <w:r w:rsidRPr="00804742">
        <w:t>grasshoppers</w:t>
      </w:r>
    </w:p>
    <w:p w:rsidR="00000000" w:rsidRPr="00804742" w:rsidP="00804742">
      <w:pPr>
        <w:pStyle w:val="ListBullet2"/>
      </w:pPr>
      <w:r w:rsidRPr="00804742">
        <w:t>green weed</w:t>
      </w:r>
    </w:p>
    <w:p w:rsidR="00000000" w:rsidRPr="00804742" w:rsidP="00804742">
      <w:pPr>
        <w:pStyle w:val="ListBullet2"/>
      </w:pPr>
      <w:r w:rsidRPr="00804742">
        <w:t>seaweed</w:t>
      </w:r>
    </w:p>
    <w:p w:rsidR="00000000" w:rsidRPr="00804742" w:rsidP="00804742">
      <w:pPr>
        <w:pStyle w:val="ListBullet"/>
      </w:pPr>
      <w:r w:rsidRPr="00804742">
        <w:t>types of manufactured bait, general contents and permissible use</w:t>
      </w:r>
    </w:p>
    <w:p w:rsidR="00000000" w:rsidRPr="00804742" w:rsidP="00804742">
      <w:pPr>
        <w:pStyle w:val="ListBullet"/>
      </w:pPr>
      <w:r w:rsidRPr="00804742">
        <w:t>permitted methods, features and operation of permitted equipment used to catch or collect different types of bait:</w:t>
      </w:r>
    </w:p>
    <w:p w:rsidR="00000000" w:rsidRPr="00804742" w:rsidP="00804742">
      <w:pPr>
        <w:pStyle w:val="ListBullet2"/>
      </w:pPr>
      <w:r w:rsidRPr="00804742">
        <w:t>nets</w:t>
      </w:r>
    </w:p>
    <w:p w:rsidR="00000000" w:rsidRPr="00804742" w:rsidP="00804742">
      <w:pPr>
        <w:pStyle w:val="ListBullet2"/>
      </w:pPr>
      <w:r w:rsidRPr="00804742">
        <w:t>digging</w:t>
      </w:r>
    </w:p>
    <w:p w:rsidR="00000000" w:rsidRPr="00804742" w:rsidP="00804742">
      <w:pPr>
        <w:pStyle w:val="ListBullet2"/>
      </w:pPr>
      <w:r w:rsidRPr="00804742">
        <w:t>dredging</w:t>
      </w:r>
    </w:p>
    <w:p w:rsidR="00000000" w:rsidRPr="00804742" w:rsidP="00804742">
      <w:pPr>
        <w:pStyle w:val="ListBullet2"/>
      </w:pPr>
      <w:r w:rsidRPr="00804742">
        <w:t>line fishing</w:t>
      </w:r>
    </w:p>
    <w:p w:rsidR="00000000" w:rsidRPr="00804742" w:rsidP="00804742">
      <w:pPr>
        <w:pStyle w:val="ListBullet2"/>
      </w:pPr>
      <w:r w:rsidRPr="00804742">
        <w:t>trapping</w:t>
      </w:r>
    </w:p>
    <w:p w:rsidR="00000000" w:rsidRPr="00804742" w:rsidP="00804742">
      <w:pPr>
        <w:pStyle w:val="ListBullet2"/>
      </w:pPr>
      <w:r w:rsidRPr="00804742">
        <w:t>trawling</w:t>
      </w:r>
    </w:p>
    <w:p w:rsidR="00000000" w:rsidRPr="00804742" w:rsidP="00804742">
      <w:pPr>
        <w:pStyle w:val="ListBullet2"/>
      </w:pPr>
      <w:r w:rsidRPr="00804742">
        <w:t>worm pumps</w:t>
      </w:r>
    </w:p>
    <w:p w:rsidR="00000000" w:rsidRPr="00804742" w:rsidP="00804742">
      <w:pPr>
        <w:pStyle w:val="ListBullet2"/>
      </w:pPr>
      <w:r w:rsidRPr="00804742">
        <w:t>yabby nets</w:t>
      </w:r>
    </w:p>
    <w:p w:rsidR="00000000" w:rsidRPr="00804742" w:rsidP="00804742">
      <w:pPr>
        <w:pStyle w:val="ListBullet2"/>
      </w:pPr>
      <w:r w:rsidRPr="00804742">
        <w:t>yabby pumps</w:t>
      </w:r>
    </w:p>
    <w:p w:rsidR="00000000" w:rsidRPr="00804742" w:rsidP="00804742">
      <w:pPr>
        <w:pStyle w:val="ListBullet2"/>
      </w:pPr>
      <w:r w:rsidRPr="00804742">
        <w:t xml:space="preserve">hand gathering </w:t>
      </w:r>
    </w:p>
    <w:p w:rsidR="00000000" w:rsidRPr="00804742" w:rsidP="00804742">
      <w:pPr>
        <w:pStyle w:val="ListBullet"/>
      </w:pPr>
      <w:r w:rsidRPr="00804742">
        <w:t>effectiveness, advantages and disadvantages of using:</w:t>
      </w:r>
    </w:p>
    <w:p w:rsidR="00000000" w:rsidRPr="00804742" w:rsidP="00804742">
      <w:pPr>
        <w:pStyle w:val="ListBullet2"/>
      </w:pPr>
      <w:r w:rsidRPr="00804742">
        <w:t>fresh bait</w:t>
      </w:r>
    </w:p>
    <w:p w:rsidR="00000000" w:rsidRPr="00804742" w:rsidP="00804742">
      <w:pPr>
        <w:pStyle w:val="ListBullet2"/>
      </w:pPr>
      <w:r w:rsidRPr="00804742">
        <w:t>frozen bait</w:t>
      </w:r>
    </w:p>
    <w:p w:rsidR="00000000" w:rsidRPr="00804742" w:rsidP="00804742">
      <w:pPr>
        <w:pStyle w:val="ListBullet2"/>
      </w:pPr>
      <w:r w:rsidRPr="00804742">
        <w:t>manufactured bait</w:t>
      </w:r>
    </w:p>
    <w:p w:rsidR="00000000" w:rsidRPr="00804742" w:rsidP="00804742">
      <w:pPr>
        <w:pStyle w:val="ListBullet"/>
      </w:pPr>
      <w:r w:rsidRPr="00804742">
        <w:t>methods, features and operation of equipment used to keep bait alive and how long live bait can be maintained for effective use:</w:t>
      </w:r>
    </w:p>
    <w:p w:rsidR="00000000" w:rsidRPr="00804742" w:rsidP="00804742">
      <w:pPr>
        <w:pStyle w:val="ListBullet"/>
      </w:pPr>
      <w:r w:rsidRPr="00804742">
        <w:t>methods used to maintain dead or excess bait and how long dead bait can be maintained for effective use:</w:t>
      </w:r>
    </w:p>
    <w:p w:rsidR="00000000" w:rsidRPr="00804742" w:rsidP="00804742">
      <w:pPr>
        <w:pStyle w:val="ListBullet2"/>
      </w:pPr>
      <w:r w:rsidRPr="00804742">
        <w:t>freezing and refrigeration</w:t>
      </w:r>
    </w:p>
    <w:p w:rsidR="00000000" w:rsidRPr="00804742" w:rsidP="00804742">
      <w:pPr>
        <w:pStyle w:val="ListBullet2"/>
      </w:pPr>
      <w:r w:rsidRPr="00804742">
        <w:t>salting, freeze drying, dehydration and alcohol preservation.</w:t>
      </w:r>
    </w:p>
    <w:p w:rsidR="00000000" w:rsidRPr="00804742" w:rsidP="00804742">
      <w:pPr>
        <w:pStyle w:val="AllowPageBreak"/>
      </w:pPr>
    </w:p>
    <w:p w:rsidR="00000000" w:rsidRPr="00804742" w:rsidP="00804742">
      <w:pPr>
        <w:pStyle w:val="Heading1"/>
      </w:pPr>
      <w:bookmarkStart w:id="13" w:name="O_1040591"/>
      <w:bookmarkEnd w:id="13"/>
      <w:r w:rsidRPr="00804742">
        <w:t>Assessment Conditions</w:t>
      </w:r>
    </w:p>
    <w:p w:rsidR="00000000" w:rsidRPr="00804742" w:rsidP="000D5748">
      <w:pPr>
        <w:pStyle w:val="BodyText"/>
      </w:pPr>
      <w:r w:rsidRPr="00804742">
        <w:t>Bait catching skills</w:t>
      </w:r>
      <w:r w:rsidRPr="00804742">
        <w:t xml:space="preserve"> can be demonstrated in any land or water environment found within the particular region or locality.</w:t>
      </w:r>
    </w:p>
    <w:p w:rsidR="00000000" w:rsidRPr="00804742" w:rsidP="000D5748">
      <w:pPr>
        <w:pStyle w:val="BodyText"/>
      </w:pPr>
      <w:r w:rsidRPr="00804742">
        <w:t>The following resources must be available to replicate industry conditions of operation:</w:t>
      </w:r>
    </w:p>
    <w:p w:rsidR="00000000" w:rsidRPr="00804742" w:rsidP="00804742">
      <w:pPr>
        <w:pStyle w:val="ListBullet"/>
      </w:pPr>
      <w:r w:rsidRPr="00804742">
        <w:t>first aid equipment</w:t>
      </w:r>
    </w:p>
    <w:p w:rsidR="00000000" w:rsidRPr="00804742" w:rsidP="00804742">
      <w:pPr>
        <w:pStyle w:val="ListBullet"/>
      </w:pPr>
      <w:r w:rsidRPr="00804742">
        <w:t>communication equipment for emergency response.</w:t>
      </w:r>
    </w:p>
    <w:p w:rsidR="00000000" w:rsidRPr="00804742" w:rsidP="00804742">
      <w:pPr>
        <w:pStyle w:val="BodyText"/>
      </w:pPr>
    </w:p>
    <w:p w:rsidR="00000000" w:rsidRPr="00804742" w:rsidP="000D5748">
      <w:pPr>
        <w:pStyle w:val="BodyText"/>
      </w:pPr>
      <w:r w:rsidRPr="00804742">
        <w:t>Assessment must ensure use of:</w:t>
      </w:r>
    </w:p>
    <w:p w:rsidR="00000000" w:rsidRPr="00804742" w:rsidP="00804742">
      <w:pPr>
        <w:pStyle w:val="ListBullet"/>
      </w:pPr>
      <w:r w:rsidRPr="00804742">
        <w:t>equipment used to catch or collect different types of bait which complies with local regulations for use</w:t>
      </w:r>
    </w:p>
    <w:p w:rsidR="00000000" w:rsidRPr="00804742" w:rsidP="00804742">
      <w:pPr>
        <w:pStyle w:val="ListBullet"/>
      </w:pPr>
      <w:r w:rsidRPr="00804742">
        <w:t>equipment used to keep bait alive and frozen</w:t>
      </w:r>
    </w:p>
    <w:p w:rsidR="00000000" w:rsidRPr="00804742" w:rsidP="00804742">
      <w:pPr>
        <w:pStyle w:val="ListBullet"/>
      </w:pPr>
      <w:r w:rsidRPr="00804742">
        <w:t>organisational safety pro</w:t>
      </w:r>
      <w:r w:rsidRPr="00804742">
        <w:t>cedures for fishing activities.</w:t>
      </w:r>
    </w:p>
    <w:p w:rsidR="00000000" w:rsidRPr="00804742" w:rsidP="00804742">
      <w:pPr>
        <w:pStyle w:val="BodyText"/>
      </w:pPr>
    </w:p>
    <w:p w:rsidR="00000000" w:rsidRPr="00804742" w:rsidP="000D5748">
      <w:pPr>
        <w:pStyle w:val="BodyText"/>
      </w:pPr>
      <w:r w:rsidRPr="00804742">
        <w:t>Assessors must satisfy the Standards for Registered Training Organisations requirements for assessors, and:</w:t>
      </w:r>
    </w:p>
    <w:p w:rsidR="00000000" w:rsidRPr="00804742" w:rsidP="00804742">
      <w:pPr>
        <w:pStyle w:val="ListBullet"/>
      </w:pPr>
      <w:r w:rsidRPr="00804742">
        <w:t xml:space="preserve">have a collective period of at least three years’ experience as a fishing leader, guide or instructor, where they </w:t>
      </w:r>
      <w:r w:rsidRPr="00804742">
        <w:t>have applied the skills and knowledge covered in this unit of competency; the three years’ experience can incorporate full and or part time experience.</w:t>
      </w:r>
    </w:p>
    <w:p w:rsidR="00000000" w:rsidRPr="00804742" w:rsidP="00804742">
      <w:pPr>
        <w:pStyle w:val="AllowPageBreak"/>
      </w:pPr>
    </w:p>
    <w:p w:rsidR="00000000" w:rsidRPr="00804742" w:rsidP="00804742">
      <w:pPr>
        <w:pStyle w:val="Heading1"/>
      </w:pPr>
      <w:bookmarkStart w:id="14" w:name="O_1040594"/>
      <w:bookmarkEnd w:id="14"/>
      <w:r w:rsidRPr="00804742">
        <w:t>Links</w:t>
      </w:r>
    </w:p>
    <w:p w:rsidR="00000000" w:rsidRPr="00804742" w:rsidP="000D5748">
      <w:pPr>
        <w:pStyle w:val="BodyText"/>
      </w:pPr>
      <w:r w:rsidRPr="00804742">
        <w:t xml:space="preserve">Companion Volume Implementation Guides - </w:t>
      </w:r>
      <w:r>
        <w:fldChar w:fldCharType="begin"/>
      </w:r>
      <w:r>
        <w:instrText xml:space="preserve"> HYPERLINK "https://vetnet.gov.au/Pages/TrainingDocs.aspx?q=1ca50016-24d2-4161-a044-d3faa200268b" </w:instrText>
      </w:r>
      <w:r>
        <w:fldChar w:fldCharType="separate"/>
      </w:r>
      <w:r w:rsidRPr="00047ADF">
        <w:rPr>
          <w:rStyle w:val="Hyperlink"/>
        </w:rPr>
        <w:t>https://vetnet.gov.au/Pages/TrainingDocs.aspx?q=1ca50016-24d2-4161-a044-d3faa200268b</w:t>
      </w:r>
      <w:r>
        <w:fldChar w:fldCharType="end"/>
      </w:r>
    </w:p>
    <w:p w:rsidR="00000000" w:rsidRPr="00804742" w:rsidP="00804742"/>
    <w:sectPr w:rsidSect="00804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rsidRPr="000D5748" w:rsidP="000D5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748" w:rsidP="00804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5748" w:rsidP="00804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D5748" w:rsidP="00804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rsidP="00804742">
    <w:pPr>
      <w:pStyle w:val="Footer"/>
      <w:framePr w:wrap="around"/>
    </w:pPr>
    <w:r>
      <w:fldChar w:fldCharType="begin"/>
    </w:r>
    <w:r>
      <w:instrText xml:space="preserve"> DOCPROPERTY  Subject  \* MERGEFORMAT </w:instrText>
    </w:r>
    <w:r>
      <w:fldChar w:fldCharType="separate"/>
    </w:r>
    <w:r w:rsidR="000D5748">
      <w:t>Approved</w:t>
    </w:r>
    <w:r w:rsidR="000D5748">
      <w:fldChar w:fldCharType="end"/>
    </w:r>
    <w:r>
      <w:tab/>
      <w:t xml:space="preserve">Page </w:t>
    </w:r>
    <w:r>
      <w:fldChar w:fldCharType="begin"/>
    </w:r>
    <w:r>
      <w:instrText xml:space="preserve"> PAGE  \* Arabic  \* MERGEFORMAT </w:instrText>
    </w:r>
    <w:r>
      <w:fldChar w:fldCharType="separate"/>
    </w:r>
    <w:r w:rsidR="000D57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5748">
      <w:rPr>
        <w:noProof/>
      </w:rPr>
      <w:t>5</w:t>
    </w:r>
    <w:r>
      <w:rPr>
        <w:noProof/>
      </w:rPr>
      <w:fldChar w:fldCharType="end"/>
    </w:r>
  </w:p>
  <w:p w:rsidR="00804742" w:rsidP="00804742">
    <w:pPr>
      <w:pStyle w:val="Footer"/>
      <w:framePr w:wrap="around"/>
    </w:pPr>
    <w:r>
      <w:t xml:space="preserve">© Commonwealth of Australia, </w:t>
    </w:r>
    <w:r>
      <w:fldChar w:fldCharType="begin"/>
    </w:r>
    <w:r>
      <w:instrText xml:space="preserve"> DATE  \@ "yyyy"  \* MERGEFORMAT </w:instrText>
    </w:r>
    <w:r>
      <w:fldChar w:fldCharType="separate"/>
    </w:r>
    <w:r w:rsidR="000D5748">
      <w:rPr>
        <w:noProof/>
      </w:rPr>
      <w:t>2025</w:t>
    </w:r>
    <w:r>
      <w:fldChar w:fldCharType="end"/>
    </w:r>
    <w:r>
      <w:tab/>
    </w:r>
    <w:r>
      <w:fldChar w:fldCharType="begin"/>
    </w:r>
    <w:r>
      <w:instrText xml:space="preserve"> DOCPROPERTY  Author  \* MERGEFORMAT </w:instrText>
    </w:r>
    <w:r>
      <w:fldChar w:fldCharType="separate"/>
    </w:r>
    <w:r w:rsidR="000D5748">
      <w:t>HumanAbility</w:t>
    </w:r>
    <w:r w:rsidR="000D5748">
      <w:fldChar w:fldCharType="end"/>
    </w:r>
  </w:p>
  <w:p w:rsidR="00804742" w:rsidP="00804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4742" w:rsidRPr="000D5748" w:rsidP="000D5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748" w:rsidRPr="002D2AF8" w:rsidP="00804742">
    <w:pPr>
      <w:pStyle w:val="Header"/>
      <w:framePr w:wrap="around"/>
    </w:pPr>
    <w:r>
      <w:fldChar w:fldCharType="begin"/>
    </w:r>
    <w:r>
      <w:instrText xml:space="preserve"> TITLE   \* MERGEFORMAT </w:instrText>
    </w:r>
    <w:r>
      <w:fldChar w:fldCharType="separate"/>
    </w:r>
    <w:r>
      <w:t>SISOFSH002 Select and catch bait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5748" w:rsidP="00804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742" w:rsidRPr="002D2AF8" w:rsidP="00804742">
    <w:pPr>
      <w:pStyle w:val="Header"/>
      <w:framePr w:wrap="around"/>
    </w:pPr>
    <w:r>
      <w:fldChar w:fldCharType="begin"/>
    </w:r>
    <w:r>
      <w:instrText xml:space="preserve"> TITLE   \* MERGEFORMAT </w:instrText>
    </w:r>
    <w:r>
      <w:fldChar w:fldCharType="separate"/>
    </w:r>
    <w:r w:rsidR="000D5748">
      <w:t>SISOFSH002 Select and catch bait</w:t>
    </w:r>
    <w:r w:rsidR="000D5748">
      <w:fldChar w:fldCharType="end"/>
    </w:r>
    <w:r>
      <w:tab/>
      <w:t xml:space="preserve">Date this document was generated: </w:t>
    </w:r>
    <w:r>
      <w:fldChar w:fldCharType="begin"/>
    </w:r>
    <w:r>
      <w:instrText xml:space="preserve"> CREATEDATE  \@ "d MMMM yyyy"  \* MERGEFORMAT </w:instrText>
    </w:r>
    <w:r>
      <w:fldChar w:fldCharType="separate"/>
    </w:r>
    <w:r w:rsidR="000D5748">
      <w:rPr>
        <w:noProof/>
      </w:rPr>
      <w:t>1 March 2025</w:t>
    </w:r>
    <w:r>
      <w:fldChar w:fldCharType="end"/>
    </w:r>
  </w:p>
  <w:p w:rsidR="00804742" w:rsidP="00804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E0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C5C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3033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4742"/>
    <w:pPr>
      <w:spacing w:before="360" w:after="60"/>
      <w:outlineLvl w:val="0"/>
    </w:pPr>
    <w:rPr>
      <w:sz w:val="32"/>
    </w:rPr>
  </w:style>
  <w:style w:type="paragraph" w:styleId="Heading2">
    <w:name w:val="heading 2"/>
    <w:basedOn w:val="HeadingBase"/>
    <w:next w:val="BodyText"/>
    <w:link w:val="Heading2Char"/>
    <w:qFormat/>
    <w:rsid w:val="00804742"/>
    <w:pPr>
      <w:keepLines/>
      <w:spacing w:before="240" w:after="120"/>
      <w:outlineLvl w:val="1"/>
    </w:pPr>
    <w:rPr>
      <w:sz w:val="28"/>
      <w:szCs w:val="40"/>
    </w:rPr>
  </w:style>
  <w:style w:type="paragraph" w:styleId="Heading3">
    <w:name w:val="heading 3"/>
    <w:basedOn w:val="HeadingBase"/>
    <w:next w:val="BodyText"/>
    <w:link w:val="Heading3Char"/>
    <w:qFormat/>
    <w:rsid w:val="00804742"/>
    <w:pPr>
      <w:spacing w:before="180" w:after="120"/>
      <w:outlineLvl w:val="2"/>
    </w:pPr>
    <w:rPr>
      <w:spacing w:val="-10"/>
      <w:kern w:val="32"/>
    </w:rPr>
  </w:style>
  <w:style w:type="paragraph" w:styleId="Heading4">
    <w:name w:val="heading 4"/>
    <w:basedOn w:val="HeadingBase"/>
    <w:next w:val="BodyText"/>
    <w:link w:val="Heading4Char"/>
    <w:qFormat/>
    <w:rsid w:val="00804742"/>
    <w:pPr>
      <w:spacing w:before="160" w:after="120"/>
      <w:outlineLvl w:val="3"/>
    </w:pPr>
    <w:rPr>
      <w:sz w:val="22"/>
    </w:rPr>
  </w:style>
  <w:style w:type="paragraph" w:styleId="Heading5">
    <w:name w:val="heading 5"/>
    <w:basedOn w:val="HeadingBase"/>
    <w:next w:val="Normal"/>
    <w:link w:val="Heading5Char"/>
    <w:qFormat/>
    <w:rsid w:val="00804742"/>
    <w:pPr>
      <w:spacing w:before="80"/>
      <w:outlineLvl w:val="4"/>
    </w:pPr>
    <w:rPr>
      <w:color w:val="918585"/>
      <w:sz w:val="20"/>
    </w:rPr>
  </w:style>
  <w:style w:type="paragraph" w:styleId="Heading6">
    <w:name w:val="heading 6"/>
    <w:basedOn w:val="HeadingBase"/>
    <w:next w:val="Normal"/>
    <w:link w:val="Heading6Char"/>
    <w:qFormat/>
    <w:rsid w:val="00804742"/>
    <w:pPr>
      <w:spacing w:before="60"/>
      <w:outlineLvl w:val="5"/>
    </w:pPr>
    <w:rPr>
      <w:color w:val="918585"/>
      <w:sz w:val="20"/>
    </w:rPr>
  </w:style>
  <w:style w:type="paragraph" w:styleId="Heading7">
    <w:name w:val="heading 7"/>
    <w:basedOn w:val="Normal"/>
    <w:next w:val="Normal"/>
    <w:link w:val="Heading7Char"/>
    <w:qFormat/>
    <w:rsid w:val="00804742"/>
    <w:pPr>
      <w:ind w:left="720"/>
      <w:outlineLvl w:val="6"/>
    </w:pPr>
    <w:rPr>
      <w:i/>
    </w:rPr>
  </w:style>
  <w:style w:type="paragraph" w:styleId="Heading8">
    <w:name w:val="heading 8"/>
    <w:basedOn w:val="Normal"/>
    <w:next w:val="Normal"/>
    <w:link w:val="Heading8Char"/>
    <w:qFormat/>
    <w:rsid w:val="00804742"/>
    <w:pPr>
      <w:ind w:left="720"/>
      <w:outlineLvl w:val="7"/>
    </w:pPr>
    <w:rPr>
      <w:i/>
    </w:rPr>
  </w:style>
  <w:style w:type="paragraph" w:styleId="Heading9">
    <w:name w:val="heading 9"/>
    <w:basedOn w:val="Normal"/>
    <w:next w:val="Normal"/>
    <w:link w:val="Heading9Char"/>
    <w:qFormat/>
    <w:rsid w:val="00804742"/>
    <w:pPr>
      <w:ind w:left="720"/>
      <w:outlineLvl w:val="8"/>
    </w:pPr>
    <w:rPr>
      <w:i/>
    </w:rPr>
  </w:style>
  <w:style w:type="character" w:default="1" w:styleId="DefaultParagraphFont">
    <w:name w:val="Default Paragraph Font"/>
    <w:uiPriority w:val="1"/>
    <w:unhideWhenUsed/>
    <w:rsid w:val="00804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742"/>
  </w:style>
  <w:style w:type="character" w:customStyle="1" w:styleId="Heading1Char">
    <w:name w:val="Heading 1 Char"/>
    <w:basedOn w:val="DefaultParagraphFont"/>
    <w:link w:val="Heading1"/>
    <w:rsid w:val="00804742"/>
    <w:rPr>
      <w:rFonts w:ascii="Times New Roman" w:eastAsia="Times New Roman" w:hAnsi="Times New Roman" w:cs="Times New Roman"/>
      <w:b/>
      <w:sz w:val="32"/>
      <w:szCs w:val="20"/>
      <w:lang w:eastAsia="en-US"/>
    </w:rPr>
  </w:style>
  <w:style w:type="paragraph" w:styleId="BodyText">
    <w:name w:val="Body Text"/>
    <w:basedOn w:val="Normal"/>
    <w:link w:val="BodyTextChar"/>
    <w:rsid w:val="00804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4742"/>
    <w:rPr>
      <w:rFonts w:ascii="Times New Roman" w:eastAsia="Times New Roman" w:hAnsi="Times New Roman" w:cs="Times New Roman"/>
      <w:sz w:val="24"/>
      <w:lang w:eastAsia="en-US"/>
    </w:rPr>
  </w:style>
  <w:style w:type="paragraph" w:styleId="List">
    <w:name w:val="List"/>
    <w:basedOn w:val="BodyText"/>
    <w:next w:val="BodyText"/>
    <w:rsid w:val="00804742"/>
    <w:pPr>
      <w:tabs>
        <w:tab w:val="left" w:pos="340"/>
      </w:tabs>
      <w:spacing w:before="60" w:after="60"/>
      <w:ind w:left="340" w:hanging="340"/>
    </w:pPr>
  </w:style>
  <w:style w:type="paragraph" w:styleId="ListBullet">
    <w:name w:val="List Bullet"/>
    <w:basedOn w:val="List"/>
    <w:rsid w:val="00804742"/>
    <w:pPr>
      <w:numPr>
        <w:numId w:val="13"/>
      </w:numPr>
      <w:tabs>
        <w:tab w:val="clear" w:pos="340"/>
      </w:tabs>
      <w:spacing w:before="40" w:after="40"/>
    </w:pPr>
  </w:style>
  <w:style w:type="character" w:customStyle="1" w:styleId="SpecialBold">
    <w:name w:val="Special Bold"/>
    <w:basedOn w:val="DefaultParagraphFont"/>
    <w:rsid w:val="00804742"/>
    <w:rPr>
      <w:b/>
      <w:spacing w:val="0"/>
    </w:rPr>
  </w:style>
  <w:style w:type="paragraph" w:styleId="ListBullet2">
    <w:name w:val="List Bullet 2"/>
    <w:basedOn w:val="List2"/>
    <w:rsid w:val="00804742"/>
    <w:pPr>
      <w:numPr>
        <w:numId w:val="14"/>
      </w:numPr>
      <w:tabs>
        <w:tab w:val="clear" w:pos="680"/>
      </w:tabs>
    </w:pPr>
  </w:style>
  <w:style w:type="character" w:styleId="Emphasis">
    <w:name w:val="Emphasis"/>
    <w:basedOn w:val="DefaultParagraphFont"/>
    <w:qFormat/>
    <w:rsid w:val="00804742"/>
    <w:rPr>
      <w:i/>
    </w:rPr>
  </w:style>
  <w:style w:type="paragraph" w:customStyle="1" w:styleId="SuperHeading">
    <w:name w:val="SuperHeading"/>
    <w:basedOn w:val="Normal"/>
    <w:rsid w:val="00804742"/>
    <w:pPr>
      <w:spacing w:before="240" w:after="120"/>
      <w:outlineLvl w:val="0"/>
    </w:pPr>
    <w:rPr>
      <w:rFonts w:ascii="Times New Roman" w:hAnsi="Times New Roman"/>
      <w:b/>
      <w:sz w:val="32"/>
    </w:rPr>
  </w:style>
  <w:style w:type="paragraph" w:customStyle="1" w:styleId="AllowPageBreak">
    <w:name w:val="AllowPageBreak"/>
    <w:rsid w:val="008047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4742"/>
    <w:pPr>
      <w:tabs>
        <w:tab w:val="left" w:pos="680"/>
      </w:tabs>
      <w:spacing w:before="60" w:after="60"/>
      <w:ind w:left="680" w:hanging="340"/>
    </w:pPr>
  </w:style>
  <w:style w:type="paragraph" w:styleId="ListBullet3">
    <w:name w:val="List Bullet 3"/>
    <w:basedOn w:val="List3"/>
    <w:rsid w:val="00804742"/>
    <w:pPr>
      <w:numPr>
        <w:numId w:val="3"/>
      </w:numPr>
      <w:tabs>
        <w:tab w:val="clear" w:pos="1021"/>
      </w:tabs>
      <w:ind w:left="1037" w:hanging="357"/>
    </w:pPr>
  </w:style>
  <w:style w:type="character" w:customStyle="1" w:styleId="Heading2Char">
    <w:name w:val="Heading 2 Char"/>
    <w:basedOn w:val="DefaultParagraphFont"/>
    <w:link w:val="Heading2"/>
    <w:rsid w:val="00804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4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4742"/>
    <w:rPr>
      <w:rFonts w:ascii="Courier New" w:eastAsia="Times New Roman" w:hAnsi="Courier New" w:cs="Times New Roman"/>
      <w:i/>
      <w:szCs w:val="20"/>
      <w:lang w:eastAsia="en-US"/>
    </w:rPr>
  </w:style>
  <w:style w:type="paragraph" w:customStyle="1" w:styleId="HeadingBase">
    <w:name w:val="Heading Base"/>
    <w:rsid w:val="00804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742"/>
    <w:pPr>
      <w:tabs>
        <w:tab w:val="right" w:leader="dot" w:pos="9072"/>
      </w:tabs>
      <w:ind w:left="567"/>
    </w:pPr>
    <w:rPr>
      <w:szCs w:val="22"/>
    </w:rPr>
  </w:style>
  <w:style w:type="paragraph" w:customStyle="1" w:styleId="TOCBase">
    <w:name w:val="TOC Base"/>
    <w:rsid w:val="00804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742"/>
    <w:pPr>
      <w:tabs>
        <w:tab w:val="right" w:leader="dot" w:pos="9072"/>
      </w:tabs>
      <w:spacing w:before="40" w:after="40"/>
      <w:ind w:left="284"/>
    </w:pPr>
    <w:rPr>
      <w:rFonts w:ascii="Times New Roman" w:hAnsi="Times New Roman"/>
    </w:rPr>
  </w:style>
  <w:style w:type="paragraph" w:styleId="TOC1">
    <w:name w:val="toc 1"/>
    <w:basedOn w:val="TOCBase"/>
    <w:next w:val="Normal"/>
    <w:rsid w:val="00804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4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742"/>
    <w:rPr>
      <w:rFonts w:ascii="Times New Roman" w:eastAsia="Times New Roman" w:hAnsi="Times New Roman" w:cs="Times New Roman"/>
      <w:sz w:val="16"/>
      <w:lang w:eastAsia="en-US"/>
    </w:rPr>
  </w:style>
  <w:style w:type="paragraph" w:styleId="Title">
    <w:name w:val="Title"/>
    <w:basedOn w:val="HeadingBase"/>
    <w:link w:val="TitleChar"/>
    <w:qFormat/>
    <w:rsid w:val="00804742"/>
    <w:pPr>
      <w:spacing w:before="5040"/>
      <w:jc w:val="center"/>
    </w:pPr>
    <w:rPr>
      <w:sz w:val="48"/>
      <w:szCs w:val="72"/>
      <w:lang w:val="en-US"/>
    </w:rPr>
  </w:style>
  <w:style w:type="character" w:customStyle="1" w:styleId="TitleChar">
    <w:name w:val="Title Char"/>
    <w:basedOn w:val="DefaultParagraphFont"/>
    <w:link w:val="Title"/>
    <w:rsid w:val="00804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742"/>
    <w:pPr>
      <w:tabs>
        <w:tab w:val="left" w:pos="3600"/>
        <w:tab w:val="left" w:pos="3958"/>
      </w:tabs>
    </w:pPr>
  </w:style>
  <w:style w:type="paragraph" w:customStyle="1" w:styleId="Note">
    <w:name w:val="Note"/>
    <w:basedOn w:val="BodyText"/>
    <w:rsid w:val="00804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742"/>
    <w:pPr>
      <w:framePr w:wrap="auto" w:hAnchor="text" w:y="6049"/>
    </w:pPr>
    <w:rPr>
      <w:color w:val="000000"/>
      <w:sz w:val="40"/>
    </w:rPr>
  </w:style>
  <w:style w:type="paragraph" w:customStyle="1" w:styleId="TOCTitle">
    <w:name w:val="TOCTitle"/>
    <w:basedOn w:val="Heading1"/>
    <w:rsid w:val="00804742"/>
    <w:pPr>
      <w:spacing w:after="240"/>
      <w:jc w:val="center"/>
      <w:outlineLvl w:val="9"/>
    </w:pPr>
    <w:rPr>
      <w:caps/>
    </w:rPr>
  </w:style>
  <w:style w:type="paragraph" w:customStyle="1" w:styleId="Version">
    <w:name w:val="Version"/>
    <w:rsid w:val="00804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4742"/>
    <w:pPr>
      <w:keepNext w:val="0"/>
      <w:tabs>
        <w:tab w:val="right" w:pos="4176"/>
      </w:tabs>
      <w:ind w:left="198" w:hanging="198"/>
    </w:pPr>
    <w:rPr>
      <w:rFonts w:ascii="Garamond" w:hAnsi="Garamond"/>
    </w:rPr>
  </w:style>
  <w:style w:type="paragraph" w:styleId="IndexHeading">
    <w:name w:val="index heading"/>
    <w:basedOn w:val="Normal"/>
    <w:next w:val="Index1"/>
    <w:semiHidden/>
    <w:rsid w:val="00804742"/>
    <w:pPr>
      <w:spacing w:before="120" w:after="120"/>
    </w:pPr>
    <w:rPr>
      <w:rFonts w:ascii="Arial" w:hAnsi="Arial"/>
      <w:b/>
      <w:color w:val="918585"/>
      <w:sz w:val="24"/>
    </w:rPr>
  </w:style>
  <w:style w:type="paragraph" w:styleId="Header">
    <w:name w:val="header"/>
    <w:basedOn w:val="Normal"/>
    <w:link w:val="HeaderChar"/>
    <w:rsid w:val="00804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742"/>
    <w:rPr>
      <w:rFonts w:ascii="Times New Roman" w:eastAsia="Times New Roman" w:hAnsi="Times New Roman" w:cs="Times New Roman"/>
      <w:sz w:val="16"/>
      <w:szCs w:val="20"/>
      <w:lang w:val="en-GB" w:eastAsia="en-US"/>
    </w:rPr>
  </w:style>
  <w:style w:type="paragraph" w:customStyle="1" w:styleId="Chapter">
    <w:name w:val="Chapter"/>
    <w:basedOn w:val="Normal"/>
    <w:rsid w:val="00804742"/>
    <w:pPr>
      <w:spacing w:before="240"/>
    </w:pPr>
    <w:rPr>
      <w:rFonts w:ascii="Times New Roman" w:hAnsi="Times New Roman"/>
      <w:smallCaps/>
      <w:spacing w:val="80"/>
      <w:sz w:val="28"/>
    </w:rPr>
  </w:style>
  <w:style w:type="paragraph" w:customStyle="1" w:styleId="InChapter">
    <w:name w:val="InChapter"/>
    <w:basedOn w:val="Heading3"/>
    <w:rsid w:val="00804742"/>
    <w:pPr>
      <w:spacing w:after="240"/>
      <w:outlineLvl w:val="9"/>
    </w:pPr>
    <w:rPr>
      <w:noProof/>
    </w:rPr>
  </w:style>
  <w:style w:type="paragraph" w:styleId="Index2">
    <w:name w:val="index 2"/>
    <w:basedOn w:val="Normal"/>
    <w:next w:val="Normal"/>
    <w:semiHidden/>
    <w:rsid w:val="00804742"/>
    <w:pPr>
      <w:tabs>
        <w:tab w:val="right" w:pos="4176"/>
      </w:tabs>
      <w:ind w:left="568" w:hanging="284"/>
    </w:pPr>
    <w:rPr>
      <w:rFonts w:ascii="Garamond" w:hAnsi="Garamond"/>
    </w:rPr>
  </w:style>
  <w:style w:type="paragraph" w:customStyle="1" w:styleId="Byline">
    <w:name w:val="Byline"/>
    <w:rsid w:val="00804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742"/>
    <w:pPr>
      <w:tabs>
        <w:tab w:val="clear" w:pos="3600"/>
        <w:tab w:val="clear" w:pos="3958"/>
      </w:tabs>
      <w:jc w:val="right"/>
    </w:pPr>
  </w:style>
  <w:style w:type="paragraph" w:styleId="Caption">
    <w:name w:val="caption"/>
    <w:basedOn w:val="BodyText"/>
    <w:next w:val="Normal"/>
    <w:qFormat/>
    <w:rsid w:val="00804742"/>
    <w:pPr>
      <w:framePr w:w="2268" w:hSpace="181" w:vSpace="181" w:wrap="around" w:vAnchor="text" w:hAnchor="page" w:x="1135" w:y="285" w:anchorLock="1"/>
    </w:pPr>
    <w:rPr>
      <w:i/>
    </w:rPr>
  </w:style>
  <w:style w:type="paragraph" w:customStyle="1" w:styleId="MiniTOCTitle">
    <w:name w:val="MiniTOCTitle"/>
    <w:basedOn w:val="Heading4"/>
    <w:rsid w:val="00804742"/>
    <w:pPr>
      <w:spacing w:before="240"/>
      <w:outlineLvl w:val="9"/>
    </w:pPr>
    <w:rPr>
      <w:noProof/>
      <w:sz w:val="24"/>
    </w:rPr>
  </w:style>
  <w:style w:type="paragraph" w:customStyle="1" w:styleId="MiniTOCItem">
    <w:name w:val="MiniTOCItem"/>
    <w:basedOn w:val="ListBullet"/>
    <w:rsid w:val="00804742"/>
    <w:pPr>
      <w:numPr>
        <w:numId w:val="0"/>
      </w:numPr>
      <w:tabs>
        <w:tab w:val="right" w:leader="dot" w:pos="6521"/>
      </w:tabs>
      <w:spacing w:before="0" w:after="0"/>
    </w:pPr>
  </w:style>
  <w:style w:type="paragraph" w:customStyle="1" w:styleId="TOFTitle">
    <w:name w:val="TOFTitle"/>
    <w:basedOn w:val="TOCTitle"/>
    <w:rsid w:val="00804742"/>
  </w:style>
  <w:style w:type="paragraph" w:styleId="TableofFigures">
    <w:name w:val="table of figures"/>
    <w:basedOn w:val="Normal"/>
    <w:next w:val="Normal"/>
    <w:semiHidden/>
    <w:rsid w:val="00804742"/>
    <w:pPr>
      <w:tabs>
        <w:tab w:val="right" w:leader="dot" w:pos="9072"/>
      </w:tabs>
      <w:ind w:left="970" w:hanging="403"/>
    </w:pPr>
    <w:rPr>
      <w:rFonts w:ascii="Times New Roman" w:hAnsi="Times New Roman"/>
      <w:b/>
    </w:rPr>
  </w:style>
  <w:style w:type="paragraph" w:styleId="ListNumber">
    <w:name w:val="List Number"/>
    <w:basedOn w:val="List"/>
    <w:rsid w:val="00804742"/>
    <w:pPr>
      <w:numPr>
        <w:numId w:val="16"/>
      </w:numPr>
      <w:tabs>
        <w:tab w:val="clear" w:pos="340"/>
      </w:tabs>
    </w:pPr>
  </w:style>
  <w:style w:type="character" w:customStyle="1" w:styleId="WingdingSymbols">
    <w:name w:val="Wingding Symbols"/>
    <w:rsid w:val="00804742"/>
    <w:rPr>
      <w:rFonts w:ascii="Wingdings" w:hAnsi="Wingdings"/>
    </w:rPr>
  </w:style>
  <w:style w:type="paragraph" w:customStyle="1" w:styleId="TableHeading">
    <w:name w:val="Table Heading"/>
    <w:basedOn w:val="HeadingBase"/>
    <w:rsid w:val="00804742"/>
    <w:pPr>
      <w:keepLines/>
      <w:pBdr>
        <w:bottom w:val="single" w:sz="6" w:space="1" w:color="918585"/>
      </w:pBdr>
      <w:spacing w:before="240"/>
    </w:pPr>
  </w:style>
  <w:style w:type="character" w:customStyle="1" w:styleId="HotSpot">
    <w:name w:val="HotSpot"/>
    <w:rsid w:val="00804742"/>
    <w:rPr>
      <w:color w:val="0033CC"/>
      <w:u w:val="none"/>
    </w:rPr>
  </w:style>
  <w:style w:type="paragraph" w:customStyle="1" w:styleId="BodyTextRight">
    <w:name w:val="Body Text Right"/>
    <w:basedOn w:val="BodyText"/>
    <w:rsid w:val="00804742"/>
    <w:pPr>
      <w:spacing w:before="0" w:after="0"/>
      <w:jc w:val="right"/>
    </w:pPr>
  </w:style>
  <w:style w:type="paragraph" w:styleId="Index3">
    <w:name w:val="index 3"/>
    <w:basedOn w:val="ListNumber2"/>
    <w:next w:val="Normal"/>
    <w:semiHidden/>
    <w:rsid w:val="00804742"/>
    <w:pPr>
      <w:numPr>
        <w:numId w:val="0"/>
      </w:numPr>
      <w:tabs>
        <w:tab w:val="right" w:leader="dot" w:pos="4176"/>
      </w:tabs>
    </w:pPr>
  </w:style>
  <w:style w:type="paragraph" w:styleId="ListNumber2">
    <w:name w:val="List Number 2"/>
    <w:basedOn w:val="List2"/>
    <w:rsid w:val="00804742"/>
    <w:pPr>
      <w:numPr>
        <w:numId w:val="11"/>
      </w:numPr>
      <w:tabs>
        <w:tab w:val="clear" w:pos="1060"/>
      </w:tabs>
    </w:pPr>
  </w:style>
  <w:style w:type="paragraph" w:customStyle="1" w:styleId="MarginNote">
    <w:name w:val="Margin Note"/>
    <w:basedOn w:val="BodyText"/>
    <w:rsid w:val="00804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4742"/>
    <w:rPr>
      <w:sz w:val="32"/>
    </w:rPr>
  </w:style>
  <w:style w:type="paragraph" w:customStyle="1" w:styleId="HeadingProcedure">
    <w:name w:val="Heading Procedure"/>
    <w:basedOn w:val="HeadingBase"/>
    <w:next w:val="Normal"/>
    <w:rsid w:val="00804742"/>
    <w:pPr>
      <w:tabs>
        <w:tab w:val="left" w:pos="0"/>
      </w:tabs>
      <w:spacing w:before="120" w:after="60"/>
    </w:pPr>
    <w:rPr>
      <w:i/>
      <w:color w:val="918585"/>
      <w:sz w:val="22"/>
    </w:rPr>
  </w:style>
  <w:style w:type="paragraph" w:customStyle="1" w:styleId="TableBodyText">
    <w:name w:val="Table Body Text"/>
    <w:basedOn w:val="BodyText"/>
    <w:rsid w:val="00804742"/>
    <w:pPr>
      <w:spacing w:before="60" w:after="60"/>
    </w:pPr>
  </w:style>
  <w:style w:type="paragraph" w:styleId="ListContinue">
    <w:name w:val="List Continue"/>
    <w:basedOn w:val="List"/>
    <w:rsid w:val="00804742"/>
    <w:pPr>
      <w:ind w:firstLine="0"/>
    </w:pPr>
  </w:style>
  <w:style w:type="paragraph" w:customStyle="1" w:styleId="ListNote">
    <w:name w:val="List Note"/>
    <w:basedOn w:val="List"/>
    <w:rsid w:val="00804742"/>
    <w:pPr>
      <w:pBdr>
        <w:top w:val="single" w:sz="6" w:space="2" w:color="918585"/>
        <w:bottom w:val="single" w:sz="6" w:space="2" w:color="918585"/>
      </w:pBdr>
      <w:tabs>
        <w:tab w:val="left" w:pos="1021"/>
      </w:tabs>
      <w:ind w:firstLine="0"/>
    </w:pPr>
  </w:style>
  <w:style w:type="paragraph" w:customStyle="1" w:styleId="Warning">
    <w:name w:val="Warning"/>
    <w:basedOn w:val="BodyText"/>
    <w:rsid w:val="00804742"/>
    <w:pPr>
      <w:shd w:val="clear" w:color="auto" w:fill="D9D9D9"/>
      <w:tabs>
        <w:tab w:val="left" w:pos="992"/>
      </w:tabs>
      <w:ind w:left="119" w:right="119"/>
    </w:pPr>
    <w:rPr>
      <w:sz w:val="20"/>
    </w:rPr>
  </w:style>
  <w:style w:type="paragraph" w:customStyle="1" w:styleId="MarginIcons">
    <w:name w:val="Margin Icons"/>
    <w:basedOn w:val="BodyText"/>
    <w:rsid w:val="00804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742"/>
    <w:rPr>
      <w:rFonts w:ascii="Courier New" w:hAnsi="Courier New"/>
    </w:rPr>
  </w:style>
  <w:style w:type="paragraph" w:customStyle="1" w:styleId="NoteBullet">
    <w:name w:val="Note Bullet"/>
    <w:basedOn w:val="Note"/>
    <w:rsid w:val="00804742"/>
    <w:pPr>
      <w:tabs>
        <w:tab w:val="clear" w:pos="680"/>
      </w:tabs>
      <w:spacing w:before="60" w:after="60"/>
    </w:pPr>
  </w:style>
  <w:style w:type="paragraph" w:customStyle="1" w:styleId="SubHeading2">
    <w:name w:val="SubHeading2"/>
    <w:basedOn w:val="HeadingBase"/>
    <w:rsid w:val="00804742"/>
    <w:pPr>
      <w:spacing w:before="240" w:after="60"/>
    </w:pPr>
    <w:rPr>
      <w:sz w:val="20"/>
    </w:rPr>
  </w:style>
  <w:style w:type="paragraph" w:customStyle="1" w:styleId="SubHeading1">
    <w:name w:val="SubHeading1"/>
    <w:basedOn w:val="HeadingBase"/>
    <w:rsid w:val="00804742"/>
    <w:pPr>
      <w:spacing w:before="240" w:after="60"/>
    </w:pPr>
    <w:rPr>
      <w:color w:val="918585"/>
      <w:sz w:val="22"/>
    </w:rPr>
  </w:style>
  <w:style w:type="paragraph" w:customStyle="1" w:styleId="SideHeading">
    <w:name w:val="Side Heading"/>
    <w:basedOn w:val="HeadingBase"/>
    <w:rsid w:val="00804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742"/>
    <w:pPr>
      <w:numPr>
        <w:numId w:val="12"/>
      </w:numPr>
    </w:pPr>
  </w:style>
  <w:style w:type="paragraph" w:styleId="PlainText">
    <w:name w:val="Plain Text"/>
    <w:basedOn w:val="Normal"/>
    <w:link w:val="PlainTextChar"/>
    <w:rsid w:val="00804742"/>
    <w:rPr>
      <w:sz w:val="20"/>
    </w:rPr>
  </w:style>
  <w:style w:type="character" w:customStyle="1" w:styleId="PlainTextChar">
    <w:name w:val="Plain Text Char"/>
    <w:basedOn w:val="DefaultParagraphFont"/>
    <w:link w:val="PlainText"/>
    <w:rsid w:val="00804742"/>
    <w:rPr>
      <w:rFonts w:ascii="Courier New" w:eastAsia="Times New Roman" w:hAnsi="Courier New" w:cs="Times New Roman"/>
      <w:sz w:val="20"/>
      <w:szCs w:val="20"/>
      <w:lang w:eastAsia="en-US"/>
    </w:rPr>
  </w:style>
  <w:style w:type="character" w:customStyle="1" w:styleId="MenuOption">
    <w:name w:val="Menu Option"/>
    <w:basedOn w:val="DefaultParagraphFont"/>
    <w:rsid w:val="00804742"/>
    <w:rPr>
      <w:b/>
      <w:smallCaps/>
    </w:rPr>
  </w:style>
  <w:style w:type="paragraph" w:customStyle="1" w:styleId="TableListNumber">
    <w:name w:val="Table List Number"/>
    <w:basedOn w:val="ListNumber"/>
    <w:rsid w:val="00804742"/>
    <w:pPr>
      <w:numPr>
        <w:numId w:val="0"/>
      </w:numPr>
    </w:pPr>
  </w:style>
  <w:style w:type="paragraph" w:styleId="TOC4">
    <w:name w:val="toc 4"/>
    <w:basedOn w:val="TOCBase"/>
    <w:next w:val="Normal"/>
    <w:semiHidden/>
    <w:rsid w:val="00804742"/>
    <w:pPr>
      <w:tabs>
        <w:tab w:val="right" w:leader="dot" w:pos="9071"/>
      </w:tabs>
      <w:ind w:left="1701"/>
    </w:pPr>
  </w:style>
  <w:style w:type="paragraph" w:customStyle="1" w:styleId="ListAlpha">
    <w:name w:val="List Alpha"/>
    <w:basedOn w:val="List"/>
    <w:rsid w:val="00804742"/>
    <w:pPr>
      <w:numPr>
        <w:numId w:val="10"/>
      </w:numPr>
    </w:pPr>
  </w:style>
  <w:style w:type="paragraph" w:customStyle="1" w:styleId="ListAlpha2">
    <w:name w:val="List Alpha 2"/>
    <w:basedOn w:val="List2"/>
    <w:rsid w:val="00804742"/>
    <w:pPr>
      <w:numPr>
        <w:numId w:val="9"/>
      </w:numPr>
    </w:pPr>
  </w:style>
  <w:style w:type="paragraph" w:styleId="List3">
    <w:name w:val="List 3"/>
    <w:basedOn w:val="BodyText"/>
    <w:rsid w:val="00804742"/>
    <w:pPr>
      <w:tabs>
        <w:tab w:val="left" w:pos="1021"/>
      </w:tabs>
      <w:spacing w:before="60" w:after="60"/>
      <w:ind w:left="1020" w:hanging="340"/>
    </w:pPr>
  </w:style>
  <w:style w:type="paragraph" w:styleId="List4">
    <w:name w:val="List 4"/>
    <w:basedOn w:val="BodyText"/>
    <w:rsid w:val="00804742"/>
    <w:pPr>
      <w:tabs>
        <w:tab w:val="left" w:pos="1361"/>
      </w:tabs>
      <w:spacing w:before="60" w:after="60"/>
      <w:ind w:left="1361" w:hanging="340"/>
    </w:pPr>
  </w:style>
  <w:style w:type="paragraph" w:styleId="List5">
    <w:name w:val="List 5"/>
    <w:basedOn w:val="BodyText"/>
    <w:rsid w:val="00804742"/>
    <w:pPr>
      <w:tabs>
        <w:tab w:val="left" w:pos="1701"/>
      </w:tabs>
      <w:spacing w:before="60" w:after="60"/>
      <w:ind w:left="1701" w:hanging="340"/>
    </w:pPr>
  </w:style>
  <w:style w:type="paragraph" w:styleId="ListBullet4">
    <w:name w:val="List Bullet 4"/>
    <w:basedOn w:val="List4"/>
    <w:rsid w:val="00804742"/>
    <w:pPr>
      <w:numPr>
        <w:numId w:val="4"/>
      </w:numPr>
      <w:tabs>
        <w:tab w:val="clear" w:pos="1361"/>
      </w:tabs>
    </w:pPr>
  </w:style>
  <w:style w:type="paragraph" w:styleId="ListBullet5">
    <w:name w:val="List Bullet 5"/>
    <w:basedOn w:val="List5"/>
    <w:rsid w:val="00804742"/>
    <w:pPr>
      <w:numPr>
        <w:numId w:val="5"/>
      </w:numPr>
    </w:pPr>
  </w:style>
  <w:style w:type="paragraph" w:styleId="ListContinue2">
    <w:name w:val="List Continue 2"/>
    <w:basedOn w:val="List2"/>
    <w:rsid w:val="00804742"/>
    <w:pPr>
      <w:ind w:firstLine="0"/>
    </w:pPr>
  </w:style>
  <w:style w:type="paragraph" w:styleId="ListContinue3">
    <w:name w:val="List Continue 3"/>
    <w:basedOn w:val="List3"/>
    <w:rsid w:val="00804742"/>
    <w:pPr>
      <w:ind w:left="1021" w:firstLine="0"/>
    </w:pPr>
  </w:style>
  <w:style w:type="paragraph" w:styleId="ListContinue4">
    <w:name w:val="List Continue 4"/>
    <w:basedOn w:val="List4"/>
    <w:rsid w:val="00804742"/>
    <w:pPr>
      <w:ind w:firstLine="0"/>
    </w:pPr>
  </w:style>
  <w:style w:type="paragraph" w:styleId="ListContinue5">
    <w:name w:val="List Continue 5"/>
    <w:basedOn w:val="List5"/>
    <w:rsid w:val="00804742"/>
    <w:pPr>
      <w:ind w:firstLine="0"/>
    </w:pPr>
  </w:style>
  <w:style w:type="paragraph" w:styleId="ListNumber3">
    <w:name w:val="List Number 3"/>
    <w:basedOn w:val="List3"/>
    <w:rsid w:val="00804742"/>
    <w:pPr>
      <w:numPr>
        <w:numId w:val="6"/>
      </w:numPr>
    </w:pPr>
  </w:style>
  <w:style w:type="paragraph" w:styleId="ListNumber4">
    <w:name w:val="List Number 4"/>
    <w:basedOn w:val="List4"/>
    <w:rsid w:val="00804742"/>
    <w:pPr>
      <w:numPr>
        <w:numId w:val="7"/>
      </w:numPr>
    </w:pPr>
  </w:style>
  <w:style w:type="paragraph" w:styleId="ListNumber5">
    <w:name w:val="List Number 5"/>
    <w:basedOn w:val="List5"/>
    <w:rsid w:val="00804742"/>
    <w:pPr>
      <w:numPr>
        <w:numId w:val="8"/>
      </w:numPr>
    </w:pPr>
  </w:style>
  <w:style w:type="paragraph" w:styleId="BlockText">
    <w:name w:val="Block Text"/>
    <w:basedOn w:val="Normal"/>
    <w:rsid w:val="00804742"/>
    <w:pPr>
      <w:spacing w:after="120"/>
      <w:ind w:left="1440" w:right="1440"/>
    </w:pPr>
  </w:style>
  <w:style w:type="character" w:customStyle="1" w:styleId="Subscript">
    <w:name w:val="Subscript"/>
    <w:basedOn w:val="DefaultParagraphFont"/>
    <w:rsid w:val="00804742"/>
    <w:rPr>
      <w:sz w:val="16"/>
      <w:vertAlign w:val="subscript"/>
    </w:rPr>
  </w:style>
  <w:style w:type="character" w:customStyle="1" w:styleId="Superscript">
    <w:name w:val="Superscript"/>
    <w:basedOn w:val="DefaultParagraphFont"/>
    <w:rsid w:val="00804742"/>
    <w:rPr>
      <w:sz w:val="16"/>
      <w:vertAlign w:val="superscript"/>
    </w:rPr>
  </w:style>
  <w:style w:type="character" w:customStyle="1" w:styleId="Symbols">
    <w:name w:val="Symbols"/>
    <w:basedOn w:val="DefaultParagraphFont"/>
    <w:rsid w:val="00804742"/>
    <w:rPr>
      <w:rFonts w:ascii="Symbol" w:hAnsi="Symbol"/>
    </w:rPr>
  </w:style>
  <w:style w:type="character" w:customStyle="1" w:styleId="MenuOptions">
    <w:name w:val="Menu Options"/>
    <w:basedOn w:val="DefaultParagraphFont"/>
    <w:rsid w:val="00804742"/>
    <w:rPr>
      <w:rFonts w:ascii="Arial Narrow" w:hAnsi="Arial Narrow"/>
      <w:smallCaps/>
    </w:rPr>
  </w:style>
  <w:style w:type="character" w:customStyle="1" w:styleId="Buttons">
    <w:name w:val="Buttons"/>
    <w:basedOn w:val="DefaultParagraphFont"/>
    <w:rsid w:val="00804742"/>
    <w:rPr>
      <w:b/>
    </w:rPr>
  </w:style>
  <w:style w:type="character" w:customStyle="1" w:styleId="Underlined">
    <w:name w:val="Underlined"/>
    <w:basedOn w:val="DefaultParagraphFont"/>
    <w:rsid w:val="00804742"/>
    <w:rPr>
      <w:u w:val="single"/>
    </w:rPr>
  </w:style>
  <w:style w:type="paragraph" w:customStyle="1" w:styleId="TableBodyTextRight">
    <w:name w:val="Table Body Text Right"/>
    <w:basedOn w:val="TableBodyText"/>
    <w:rsid w:val="00804742"/>
    <w:pPr>
      <w:widowControl w:val="0"/>
      <w:autoSpaceDE w:val="0"/>
      <w:autoSpaceDN w:val="0"/>
      <w:adjustRightInd w:val="0"/>
      <w:jc w:val="right"/>
    </w:pPr>
    <w:rPr>
      <w:rFonts w:cs="Arial"/>
      <w:szCs w:val="18"/>
    </w:rPr>
  </w:style>
  <w:style w:type="paragraph" w:customStyle="1" w:styleId="CopyrightText">
    <w:name w:val="Copyright Text"/>
    <w:basedOn w:val="BodyText"/>
    <w:rsid w:val="00804742"/>
    <w:rPr>
      <w:sz w:val="18"/>
    </w:rPr>
  </w:style>
  <w:style w:type="paragraph" w:customStyle="1" w:styleId="BodySmallRight">
    <w:name w:val="Body Small Right"/>
    <w:basedOn w:val="BodyTextRight"/>
    <w:rsid w:val="00804742"/>
    <w:rPr>
      <w:sz w:val="18"/>
      <w:szCs w:val="18"/>
    </w:rPr>
  </w:style>
  <w:style w:type="paragraph" w:customStyle="1" w:styleId="MarginEdition">
    <w:name w:val="Margin Edition"/>
    <w:basedOn w:val="MarginNote"/>
    <w:rsid w:val="00804742"/>
    <w:pPr>
      <w:spacing w:before="0" w:after="0"/>
    </w:pPr>
    <w:rPr>
      <w:rFonts w:ascii="Times New Roman" w:hAnsi="Times New Roman"/>
      <w:color w:val="999999"/>
    </w:rPr>
  </w:style>
  <w:style w:type="paragraph" w:customStyle="1" w:styleId="Spacer">
    <w:name w:val="Spacer"/>
    <w:basedOn w:val="Normal"/>
    <w:rsid w:val="00804742"/>
    <w:rPr>
      <w:sz w:val="2"/>
      <w:szCs w:val="2"/>
    </w:rPr>
  </w:style>
  <w:style w:type="character" w:customStyle="1" w:styleId="Small">
    <w:name w:val="Small"/>
    <w:basedOn w:val="DefaultParagraphFont"/>
    <w:rsid w:val="00804742"/>
    <w:rPr>
      <w:sz w:val="16"/>
    </w:rPr>
  </w:style>
  <w:style w:type="paragraph" w:customStyle="1" w:styleId="WideTable">
    <w:name w:val="Wide Table"/>
    <w:basedOn w:val="Normal"/>
    <w:rsid w:val="00804742"/>
    <w:pPr>
      <w:ind w:left="-1418"/>
    </w:pPr>
    <w:rPr>
      <w:sz w:val="2"/>
      <w:szCs w:val="2"/>
    </w:rPr>
  </w:style>
  <w:style w:type="character" w:styleId="PageNumber">
    <w:name w:val="page number"/>
    <w:basedOn w:val="DefaultParagraphFont"/>
    <w:rsid w:val="00804742"/>
  </w:style>
  <w:style w:type="paragraph" w:styleId="Quote">
    <w:name w:val="Quote"/>
    <w:basedOn w:val="Heading1"/>
    <w:link w:val="QuoteChar"/>
    <w:qFormat/>
    <w:rsid w:val="00804742"/>
    <w:rPr>
      <w:b w:val="0"/>
      <w:sz w:val="72"/>
      <w:szCs w:val="72"/>
      <w:lang w:val="en-NZ"/>
    </w:rPr>
  </w:style>
  <w:style w:type="character" w:customStyle="1" w:styleId="QuoteChar">
    <w:name w:val="Quote Char"/>
    <w:basedOn w:val="DefaultParagraphFont"/>
    <w:link w:val="Quote"/>
    <w:rsid w:val="00804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742"/>
    <w:pPr>
      <w:pageBreakBefore/>
    </w:pPr>
  </w:style>
  <w:style w:type="paragraph" w:customStyle="1" w:styleId="Border">
    <w:name w:val="Border"/>
    <w:basedOn w:val="Normal"/>
    <w:qFormat/>
    <w:rsid w:val="00804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742"/>
    <w:rPr>
      <w:b/>
      <w:bCs/>
      <w:i/>
      <w:iCs/>
      <w:color w:val="auto"/>
    </w:rPr>
  </w:style>
  <w:style w:type="paragraph" w:styleId="IntenseQuote">
    <w:name w:val="Intense Quote"/>
    <w:basedOn w:val="Normal"/>
    <w:next w:val="Normal"/>
    <w:link w:val="IntenseQuoteChar"/>
    <w:uiPriority w:val="30"/>
    <w:qFormat/>
    <w:rsid w:val="00804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4742"/>
    <w:rPr>
      <w:smallCaps/>
      <w:color w:val="auto"/>
      <w:u w:val="single"/>
    </w:rPr>
  </w:style>
  <w:style w:type="character" w:styleId="IntenseReference">
    <w:name w:val="Intense Reference"/>
    <w:basedOn w:val="DefaultParagraphFont"/>
    <w:uiPriority w:val="32"/>
    <w:qFormat/>
    <w:rsid w:val="00804742"/>
    <w:rPr>
      <w:b/>
      <w:bCs/>
      <w:smallCaps/>
      <w:color w:val="auto"/>
      <w:spacing w:val="5"/>
      <w:u w:val="single"/>
    </w:rPr>
  </w:style>
  <w:style w:type="paragraph" w:customStyle="1" w:styleId="2ColumnHeading">
    <w:name w:val="2Column Heading"/>
    <w:basedOn w:val="BodyText"/>
    <w:qFormat/>
    <w:rsid w:val="00804742"/>
    <w:pPr>
      <w:spacing w:after="60"/>
      <w:ind w:left="-2268"/>
    </w:pPr>
    <w:rPr>
      <w:b/>
    </w:rPr>
  </w:style>
  <w:style w:type="paragraph" w:customStyle="1" w:styleId="Heading1TOC">
    <w:name w:val="Heading1 TOC"/>
    <w:basedOn w:val="Normal"/>
    <w:qFormat/>
    <w:rsid w:val="00804742"/>
    <w:pPr>
      <w:spacing w:before="240" w:after="120"/>
    </w:pPr>
    <w:rPr>
      <w:rFonts w:ascii="Times New Roman" w:hAnsi="Times New Roman"/>
      <w:b/>
      <w:sz w:val="32"/>
    </w:rPr>
  </w:style>
  <w:style w:type="paragraph" w:customStyle="1" w:styleId="Heading2TOC">
    <w:name w:val="Heading2 TOC"/>
    <w:basedOn w:val="Normal"/>
    <w:qFormat/>
    <w:rsid w:val="00804742"/>
    <w:pPr>
      <w:spacing w:before="240" w:after="60"/>
    </w:pPr>
    <w:rPr>
      <w:rFonts w:ascii="Times New Roman" w:hAnsi="Times New Roman"/>
      <w:b/>
      <w:sz w:val="28"/>
    </w:rPr>
  </w:style>
  <w:style w:type="character" w:customStyle="1" w:styleId="Underline">
    <w:name w:val="Underline"/>
    <w:basedOn w:val="DefaultParagraphFont"/>
    <w:qFormat/>
    <w:rsid w:val="00804742"/>
    <w:rPr>
      <w:u w:val="single"/>
    </w:rPr>
  </w:style>
  <w:style w:type="character" w:customStyle="1" w:styleId="BoldandItalics">
    <w:name w:val="Bold and Italics"/>
    <w:qFormat/>
    <w:rsid w:val="00804742"/>
    <w:rPr>
      <w:b/>
      <w:i/>
      <w:u w:val="none"/>
    </w:rPr>
  </w:style>
  <w:style w:type="paragraph" w:styleId="BalloonText">
    <w:name w:val="Balloon Text"/>
    <w:basedOn w:val="Normal"/>
    <w:link w:val="BalloonTextChar"/>
    <w:rsid w:val="00804742"/>
    <w:rPr>
      <w:rFonts w:ascii="Tahoma" w:hAnsi="Tahoma" w:cs="Tahoma"/>
      <w:sz w:val="16"/>
      <w:szCs w:val="16"/>
    </w:rPr>
  </w:style>
  <w:style w:type="character" w:customStyle="1" w:styleId="BalloonTextChar">
    <w:name w:val="Balloon Text Char"/>
    <w:basedOn w:val="DefaultParagraphFont"/>
    <w:link w:val="BalloonText"/>
    <w:rsid w:val="00804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4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4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4742"/>
    <w:rPr>
      <w:b/>
      <w:color w:val="660033"/>
      <w:spacing w:val="0"/>
    </w:rPr>
  </w:style>
  <w:style w:type="paragraph" w:customStyle="1" w:styleId="Nameditemlist">
    <w:name w:val="Named item list"/>
    <w:basedOn w:val="BodyText"/>
    <w:qFormat/>
    <w:rsid w:val="00804742"/>
    <w:pPr>
      <w:tabs>
        <w:tab w:val="left" w:pos="2835"/>
      </w:tabs>
      <w:ind w:left="2835" w:hanging="2835"/>
    </w:pPr>
  </w:style>
  <w:style w:type="paragraph" w:customStyle="1" w:styleId="BodyTextnopadding">
    <w:name w:val="Body Text no padding"/>
    <w:basedOn w:val="BodyText"/>
    <w:qFormat/>
    <w:rsid w:val="00804742"/>
    <w:pPr>
      <w:spacing w:before="0" w:after="0"/>
    </w:pPr>
  </w:style>
  <w:style w:type="paragraph" w:customStyle="1" w:styleId="BodyTextBold">
    <w:name w:val="Body Text Bold"/>
    <w:basedOn w:val="BodyText"/>
    <w:qFormat/>
    <w:rsid w:val="00804742"/>
    <w:rPr>
      <w:b/>
    </w:rPr>
  </w:style>
  <w:style w:type="character" w:styleId="Hyperlink">
    <w:name w:val="Hyperlink"/>
    <w:basedOn w:val="DefaultParagraphFont"/>
    <w:uiPriority w:val="99"/>
    <w:unhideWhenUsed/>
    <w:rsid w:val="000D5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1187</Words>
  <Characters>7029</Characters>
  <Application>Microsoft Office Word</Application>
  <DocSecurity>0</DocSecurity>
  <Lines>226</Lines>
  <Paragraphs>167</Paragraphs>
  <ScaleCrop>false</ScaleCrop>
  <Company>Author-it Software Corporation Ltd.</Company>
  <LinksUpToDate>false</LinksUpToDate>
  <CharactersWithSpaces>8049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SISOFSH002 Select and catch bait</dc:title>
  <dc:subject>Approved</dc:subject>
  <dc:creator>HumanAbility</dc:creator>
  <cp:keywords>Release: 1</cp:keywords>
  <dc:description>Review Date: 12 April 2008</dc:description>
  <cp:lastModifiedBy>HSD_TPCMSd.prod</cp:lastModifiedBy>
  <cp:revision>3</cp:revision>
  <dcterms:created xsi:type="dcterms:W3CDTF">2025-03-01T12:26:00Z</dcterms:created>
  <dcterms:modified xsi:type="dcterms:W3CDTF">2025-03-01T12:26:00Z</dcterms:modified>
</cp:coreProperties>
</file>