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FB7" w:rsidP="000A6F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SISOFLD001 Assist in conducting recreation sessions</w:t>
      </w:r>
      <w:r>
        <w:fldChar w:fldCharType="end"/>
      </w:r>
    </w:p>
    <w:p w:rsidR="000A6FB7" w:rsidP="000A6FB7">
      <w:pPr>
        <w:pStyle w:val="Version"/>
        <w:sectPr w:rsidSect="00BC7F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F19" w:rsidP="00BC7F19">
      <w:pPr>
        <w:pStyle w:val="SuperHeading"/>
      </w:pPr>
      <w:r w:rsidRPr="00BC7F19">
        <w:t>SISOFLD001 Assist in conducting recreation sessions</w:t>
      </w:r>
    </w:p>
    <w:p w:rsidR="00000000" w:rsidRPr="00BC7F19" w:rsidP="00BC7F19">
      <w:pPr>
        <w:pStyle w:val="Heading1"/>
      </w:pPr>
      <w:bookmarkStart w:id="1" w:name="O_1040164"/>
      <w:bookmarkEnd w:id="1"/>
      <w:r w:rsidRPr="00BC7F19">
        <w:t>Modification History</w:t>
      </w:r>
    </w:p>
    <w:p w:rsidR="00000000" w:rsidRPr="00BC7F19" w:rsidP="000A6FB7">
      <w:pPr>
        <w:pStyle w:val="BodyText"/>
      </w:pPr>
      <w:r w:rsidRPr="00BC7F19">
        <w:t>Not applicable.</w:t>
      </w:r>
    </w:p>
    <w:p w:rsidR="00000000" w:rsidRPr="00BC7F19" w:rsidP="00BC7F19">
      <w:pPr>
        <w:pStyle w:val="Heading1"/>
      </w:pPr>
      <w:bookmarkStart w:id="2" w:name="O_1040165"/>
      <w:bookmarkEnd w:id="2"/>
      <w:r w:rsidRPr="00BC7F19">
        <w:t>Application</w:t>
      </w:r>
    </w:p>
    <w:p w:rsidR="00000000" w:rsidRPr="00BC7F19" w:rsidP="000A6FB7">
      <w:pPr>
        <w:pStyle w:val="BodyText"/>
      </w:pPr>
      <w:r w:rsidRPr="00BC7F19">
        <w:t xml:space="preserve">This unit describes the performance outcomes, skills and knowledge required to assist in the conduct of any type of indoor or outdoor recreation activity session. It requires the </w:t>
      </w:r>
      <w:r w:rsidRPr="00BC7F19">
        <w:t>ability to assist with equipment and participant preparation and to interact with participants to assist with activity technique and adherence to activity rules.</w:t>
      </w:r>
    </w:p>
    <w:p w:rsidR="00000000" w:rsidRPr="00BC7F19" w:rsidP="000A6FB7">
      <w:pPr>
        <w:pStyle w:val="BodyText"/>
      </w:pPr>
      <w:r w:rsidRPr="00BC7F19">
        <w:t>This unit applies to any type of organisation that delivers indoor and outdoor recreation act</w:t>
      </w:r>
      <w:r w:rsidRPr="00BC7F19">
        <w:t>ivities including commercial, not-for-profit and government organisations.</w:t>
      </w:r>
    </w:p>
    <w:p w:rsidR="00000000" w:rsidRPr="00BC7F19" w:rsidP="000A6FB7">
      <w:pPr>
        <w:pStyle w:val="BodyText"/>
      </w:pPr>
      <w:r w:rsidRPr="00BC7F19">
        <w:t>It applies to those who assist with the delivery of recreational activities.  Assistant leaders use little judgement and work within the parameters of plans and procedures. They wo</w:t>
      </w:r>
      <w:r w:rsidRPr="00BC7F19">
        <w:t>rk under close supervision, and according to instructions and guidance provided by supervising activity leaders who may be guides or instructors.</w:t>
      </w:r>
    </w:p>
    <w:p w:rsidR="000A6FB7" w:rsidP="000A6FB7">
      <w:pPr>
        <w:pStyle w:val="BodyText"/>
      </w:pPr>
      <w:r w:rsidRPr="00BC7F19">
        <w:t xml:space="preserve">No occupational licensing, certification or specific legislative requirements apply to this unit at the time </w:t>
      </w:r>
      <w:r w:rsidRPr="00BC7F19">
        <w:t>of publication.</w:t>
      </w:r>
    </w:p>
    <w:p w:rsidR="00000000" w:rsidRPr="00BC7F19" w:rsidP="00BC7F19">
      <w:pPr>
        <w:pStyle w:val="Heading1"/>
      </w:pPr>
      <w:bookmarkStart w:id="3" w:name="O_1040166"/>
      <w:bookmarkEnd w:id="3"/>
      <w:r w:rsidRPr="00BC7F19">
        <w:t>Pre-requisite Unit</w:t>
      </w:r>
    </w:p>
    <w:p w:rsidR="00000000" w:rsidRPr="00BC7F19" w:rsidP="000A6FB7">
      <w:pPr>
        <w:pStyle w:val="BodyText"/>
      </w:pPr>
      <w:r w:rsidRPr="00BC7F19">
        <w:t xml:space="preserve">Nil </w:t>
      </w:r>
    </w:p>
    <w:p w:rsidR="00000000" w:rsidRPr="00BC7F19" w:rsidP="00BC7F19">
      <w:pPr>
        <w:pStyle w:val="Heading1"/>
      </w:pPr>
      <w:bookmarkStart w:id="4" w:name="O_1040167"/>
      <w:bookmarkEnd w:id="4"/>
      <w:r w:rsidRPr="00BC7F19">
        <w:t>Competency Field</w:t>
      </w:r>
    </w:p>
    <w:p w:rsidR="00000000" w:rsidRPr="00BC7F19" w:rsidP="000A6FB7">
      <w:pPr>
        <w:pStyle w:val="BodyText"/>
      </w:pPr>
      <w:r w:rsidRPr="00BC7F19">
        <w:t>Field Operations</w:t>
      </w:r>
    </w:p>
    <w:p w:rsidR="00000000" w:rsidRPr="00BC7F19" w:rsidP="00BC7F19">
      <w:pPr>
        <w:pStyle w:val="Heading1"/>
      </w:pPr>
      <w:bookmarkStart w:id="5" w:name="O_1040168"/>
      <w:bookmarkEnd w:id="5"/>
      <w:r w:rsidRPr="00BC7F19">
        <w:t>Unit Sector</w:t>
      </w:r>
    </w:p>
    <w:p w:rsidR="00000000" w:rsidRPr="00BC7F19" w:rsidP="000A6FB7">
      <w:pPr>
        <w:pStyle w:val="BodyText"/>
      </w:pPr>
      <w:r w:rsidRPr="00BC7F19">
        <w:t>Outdoor Recreation</w:t>
      </w:r>
    </w:p>
    <w:p w:rsidR="00000000" w:rsidRPr="00BC7F19" w:rsidP="00BC7F19">
      <w:pPr>
        <w:pStyle w:val="Heading1"/>
      </w:pPr>
      <w:bookmarkStart w:id="6" w:name="O_1040169"/>
      <w:bookmarkEnd w:id="6"/>
      <w:r w:rsidRPr="00BC7F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7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19" w:rsidP="00BC7F19">
            <w:pPr>
              <w:pStyle w:val="BodyText"/>
            </w:pPr>
            <w:r w:rsidRPr="00BC7F1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19">
            <w:pPr>
              <w:pStyle w:val="BodyText"/>
              <w:rPr>
                <w:lang w:val="en-NZ"/>
              </w:rPr>
            </w:pPr>
            <w:r w:rsidRPr="00BC7F19">
              <w:rPr>
                <w:rStyle w:val="SpecialBold"/>
              </w:rPr>
              <w:t>PERFORMANCE</w:t>
            </w:r>
            <w:r w:rsidRPr="00BC7F19">
              <w:t xml:space="preserve"> </w:t>
            </w:r>
            <w:r w:rsidRPr="00BC7F19">
              <w:rPr>
                <w:rStyle w:val="SpecialBold"/>
              </w:rPr>
              <w:t>CRITERIA</w:t>
            </w:r>
          </w:p>
        </w:tc>
      </w:tr>
      <w:tr w:rsidTr="00BC7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19" w:rsidP="00BC7F19">
            <w:pPr>
              <w:pStyle w:val="BodyText"/>
            </w:pPr>
            <w:r w:rsidRPr="00BC7F1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19">
            <w:pPr>
              <w:pStyle w:val="BodyText"/>
              <w:rPr>
                <w:lang w:val="en-NZ"/>
              </w:rPr>
            </w:pPr>
            <w:r w:rsidRPr="00BC7F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7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19">
            <w:pPr>
              <w:pStyle w:val="List"/>
              <w:rPr>
                <w:lang w:val="en-NZ"/>
              </w:rPr>
            </w:pPr>
            <w:r w:rsidRPr="00BC7F19">
              <w:t>1.</w:t>
            </w:r>
            <w:r w:rsidRPr="00BC7F19">
              <w:tab/>
              <w:t>Assist with activity preparation.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19" w:rsidP="00BC7F19">
            <w:pPr>
              <w:pStyle w:val="List2"/>
            </w:pPr>
            <w:r w:rsidRPr="00BC7F19">
              <w:t>1.1.</w:t>
            </w:r>
            <w:r w:rsidRPr="00BC7F19">
              <w:tab/>
              <w:t>Confirm, with supervising leader, activity logistics and objectives and part</w:t>
            </w:r>
            <w:r w:rsidRPr="00BC7F19">
              <w:t>icipant characteristics and abilities.</w:t>
            </w:r>
          </w:p>
          <w:p w:rsidR="00000000" w:rsidRPr="00BC7F19" w:rsidP="00BC7F19">
            <w:pPr>
              <w:pStyle w:val="List2"/>
            </w:pPr>
            <w:r w:rsidRPr="00BC7F19">
              <w:t>1.2.</w:t>
            </w:r>
            <w:r w:rsidRPr="00BC7F19">
              <w:tab/>
              <w:t>Determine, with supervising leader, individual roles, tasks and responsibilities.</w:t>
            </w:r>
          </w:p>
          <w:p w:rsidR="00000000" w:rsidRPr="00BC7F19" w:rsidP="00BC7F19">
            <w:pPr>
              <w:pStyle w:val="List2"/>
            </w:pPr>
            <w:r w:rsidRPr="00BC7F19">
              <w:t>1.3.</w:t>
            </w:r>
            <w:r w:rsidRPr="00BC7F19">
              <w:tab/>
              <w:t>Assist with the selection of equipment and with safety and serviceability checks.</w:t>
            </w:r>
          </w:p>
          <w:p w:rsidR="00000000" w:rsidRPr="00BC7F19" w:rsidP="00BC7F19">
            <w:pPr>
              <w:pStyle w:val="List2"/>
            </w:pPr>
            <w:r w:rsidRPr="00BC7F19">
              <w:t>1.4.</w:t>
            </w:r>
            <w:r w:rsidRPr="00BC7F19">
              <w:tab/>
              <w:t>Discuss and identify, with supervising</w:t>
            </w:r>
            <w:r w:rsidRPr="00BC7F19">
              <w:t xml:space="preserve"> leader, potential hazards and associated risks for the activity.</w:t>
            </w:r>
          </w:p>
          <w:p w:rsidR="00000000" w:rsidP="00BC7F19">
            <w:pPr>
              <w:pStyle w:val="List2"/>
              <w:rPr>
                <w:lang w:val="en-NZ"/>
              </w:rPr>
            </w:pPr>
            <w:r w:rsidRPr="00BC7F19">
              <w:t>1.5.</w:t>
            </w:r>
            <w:r w:rsidRPr="00BC7F19">
              <w:tab/>
              <w:t>Confirm activity safety and emergency response procedures to ensure compliance of self and participants during activities.</w:t>
            </w:r>
          </w:p>
        </w:tc>
      </w:tr>
      <w:tr w:rsidTr="00BC7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19">
            <w:pPr>
              <w:pStyle w:val="List"/>
              <w:rPr>
                <w:lang w:val="en-NZ"/>
              </w:rPr>
            </w:pPr>
            <w:r w:rsidRPr="00BC7F19">
              <w:t>2.</w:t>
            </w:r>
            <w:r w:rsidRPr="00BC7F19">
              <w:tab/>
              <w:t>Assist with participant preparation.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19" w:rsidP="00BC7F19">
            <w:pPr>
              <w:pStyle w:val="List2"/>
            </w:pPr>
            <w:r w:rsidRPr="00BC7F19">
              <w:t>2.1.</w:t>
            </w:r>
            <w:r w:rsidRPr="00BC7F19">
              <w:tab/>
            </w:r>
            <w:r w:rsidRPr="00BC7F19">
              <w:t>Check suitability of participants’ clothing and footwear for activity and report to supervising leader.</w:t>
            </w:r>
          </w:p>
          <w:p w:rsidR="00000000" w:rsidRPr="00BC7F19" w:rsidP="00BC7F19">
            <w:pPr>
              <w:pStyle w:val="List2"/>
            </w:pPr>
            <w:r w:rsidRPr="00BC7F19">
              <w:t>2.2.</w:t>
            </w:r>
            <w:r w:rsidRPr="00BC7F19">
              <w:tab/>
              <w:t>Assist, as directed, with setting up equipment for activity and fitting to participants.</w:t>
            </w:r>
          </w:p>
          <w:p w:rsidR="00000000" w:rsidP="00BC7F19">
            <w:pPr>
              <w:pStyle w:val="List2"/>
              <w:rPr>
                <w:lang w:val="en-NZ"/>
              </w:rPr>
            </w:pPr>
            <w:r w:rsidRPr="00BC7F19">
              <w:t>2.3.</w:t>
            </w:r>
            <w:r w:rsidRPr="00BC7F19">
              <w:tab/>
              <w:t>Assist participants to understand activity rules, cod</w:t>
            </w:r>
            <w:r w:rsidRPr="00BC7F19">
              <w:t>es, safety procedures and communication protocols.</w:t>
            </w:r>
          </w:p>
        </w:tc>
      </w:tr>
      <w:tr w:rsidTr="00BC7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19">
            <w:pPr>
              <w:pStyle w:val="List"/>
              <w:rPr>
                <w:lang w:val="en-NZ"/>
              </w:rPr>
            </w:pPr>
            <w:r w:rsidRPr="00BC7F19">
              <w:t>3.</w:t>
            </w:r>
            <w:r w:rsidRPr="00BC7F19">
              <w:tab/>
              <w:t>Assist with session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19" w:rsidP="00BC7F19">
            <w:pPr>
              <w:pStyle w:val="List2"/>
            </w:pPr>
            <w:r w:rsidRPr="00BC7F19">
              <w:t>3.1.</w:t>
            </w:r>
            <w:r w:rsidRPr="00BC7F19">
              <w:tab/>
              <w:t>Respond to participant queries or difficulties within scope of ability and responsibility or refer to supervising leader.</w:t>
            </w:r>
          </w:p>
          <w:p w:rsidR="00000000" w:rsidRPr="00BC7F19" w:rsidP="00BC7F19">
            <w:pPr>
              <w:pStyle w:val="List2"/>
            </w:pPr>
            <w:r w:rsidRPr="00BC7F19">
              <w:t>3.2.</w:t>
            </w:r>
            <w:r w:rsidRPr="00BC7F19">
              <w:tab/>
              <w:t>Assist participants with activity tec</w:t>
            </w:r>
            <w:r w:rsidRPr="00BC7F19">
              <w:t>hnique and use of equipment, as directed by supervising leader.</w:t>
            </w:r>
          </w:p>
          <w:p w:rsidR="00000000" w:rsidRPr="00BC7F19" w:rsidP="00BC7F19">
            <w:pPr>
              <w:pStyle w:val="List2"/>
            </w:pPr>
            <w:r w:rsidRPr="00BC7F19">
              <w:t>3.3.</w:t>
            </w:r>
            <w:r w:rsidRPr="00BC7F19">
              <w:tab/>
              <w:t>Communicate information about technique clearly and constructively to encourage participant confidence.</w:t>
            </w:r>
          </w:p>
          <w:p w:rsidR="00000000" w:rsidRPr="00BC7F19" w:rsidP="00BC7F19">
            <w:pPr>
              <w:pStyle w:val="List2"/>
            </w:pPr>
            <w:r w:rsidRPr="00BC7F19">
              <w:t>3.4.</w:t>
            </w:r>
            <w:r w:rsidRPr="00BC7F19">
              <w:tab/>
              <w:t>Assist supervising leader to monitor participant behaviour, and compliance wit</w:t>
            </w:r>
            <w:r w:rsidRPr="00BC7F19">
              <w:t>h activity rules, codes, safety procedures and communication protocols.</w:t>
            </w:r>
          </w:p>
          <w:p w:rsidR="00000000" w:rsidRPr="00BC7F19" w:rsidP="00BC7F19">
            <w:pPr>
              <w:pStyle w:val="List2"/>
            </w:pPr>
            <w:r w:rsidRPr="00BC7F19">
              <w:t>3.5.</w:t>
            </w:r>
            <w:r w:rsidRPr="00BC7F19">
              <w:tab/>
              <w:t>Reinforce activity rules, and report any ongoing breaches to ensure safe conduct of activities.</w:t>
            </w:r>
          </w:p>
          <w:p w:rsidR="00000000" w:rsidP="00BC7F19">
            <w:pPr>
              <w:pStyle w:val="List2"/>
              <w:rPr>
                <w:lang w:val="en-NZ"/>
              </w:rPr>
            </w:pPr>
            <w:r w:rsidRPr="00BC7F19">
              <w:t>3.6.</w:t>
            </w:r>
            <w:r w:rsidRPr="00BC7F19">
              <w:tab/>
              <w:t>Monitor equipment for faults and refer to supervising leader.</w:t>
            </w:r>
          </w:p>
        </w:tc>
      </w:tr>
      <w:tr w:rsidTr="00BC7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19">
            <w:pPr>
              <w:pStyle w:val="List"/>
              <w:rPr>
                <w:lang w:val="en-NZ"/>
              </w:rPr>
            </w:pPr>
            <w:r w:rsidRPr="00BC7F19">
              <w:t>4.</w:t>
            </w:r>
            <w:r w:rsidRPr="00BC7F19">
              <w:tab/>
              <w:t>Complete pos</w:t>
            </w:r>
            <w:r w:rsidRPr="00BC7F19">
              <w:t>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19" w:rsidP="00BC7F19">
            <w:pPr>
              <w:pStyle w:val="List2"/>
            </w:pPr>
            <w:r w:rsidRPr="00BC7F19">
              <w:t>4.1.</w:t>
            </w:r>
            <w:r w:rsidRPr="00BC7F19">
              <w:tab/>
              <w:t>Assist with equipment retrieval, inspection and storage.</w:t>
            </w:r>
          </w:p>
          <w:p w:rsidR="00000000" w:rsidRPr="00BC7F19" w:rsidP="00BC7F19">
            <w:pPr>
              <w:pStyle w:val="List2"/>
            </w:pPr>
            <w:r w:rsidRPr="00BC7F19">
              <w:t>4.2.</w:t>
            </w:r>
            <w:r w:rsidRPr="00BC7F19">
              <w:tab/>
              <w:t>Participate in activity debrief, provide feedback from self and participants and suggest improvements for future activities.</w:t>
            </w:r>
          </w:p>
          <w:p w:rsidR="00000000" w:rsidRPr="00BC7F19" w:rsidP="00BC7F19">
            <w:pPr>
              <w:pStyle w:val="List2"/>
            </w:pPr>
            <w:r w:rsidRPr="00BC7F19">
              <w:t>4.3.</w:t>
            </w:r>
            <w:r w:rsidRPr="00BC7F19">
              <w:tab/>
              <w:t>Review own performance and dis</w:t>
            </w:r>
            <w:r w:rsidRPr="00BC7F19">
              <w:t>cuss how to improve.</w:t>
            </w:r>
          </w:p>
        </w:tc>
      </w:tr>
    </w:tbl>
    <w:p w:rsidR="000A6FB7" w:rsidP="00BC7F19">
      <w:pPr>
        <w:pStyle w:val="List2"/>
      </w:pPr>
    </w:p>
    <w:p w:rsidR="000A6FB7" w:rsidP="00BC7F19">
      <w:pPr>
        <w:pStyle w:val="List2"/>
      </w:pPr>
    </w:p>
    <w:p w:rsidR="00000000" w:rsidRPr="00BC7F19" w:rsidP="00BC7F19">
      <w:pPr>
        <w:pStyle w:val="Heading1"/>
      </w:pPr>
      <w:bookmarkStart w:id="7" w:name="O_1040170"/>
      <w:bookmarkEnd w:id="7"/>
      <w:r w:rsidRPr="00BC7F1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7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19">
            <w:pPr>
              <w:pStyle w:val="BodyText"/>
              <w:rPr>
                <w:lang w:val="en-NZ"/>
              </w:rPr>
            </w:pPr>
            <w:r w:rsidRPr="00BC7F1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BC7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19" w:rsidP="00BC7F19">
            <w:pPr>
              <w:pStyle w:val="BodyText"/>
            </w:pPr>
            <w:r w:rsidRPr="00BC7F1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19">
            <w:pPr>
              <w:pStyle w:val="BodyText"/>
              <w:rPr>
                <w:lang w:val="en-NZ"/>
              </w:rPr>
            </w:pPr>
            <w:r w:rsidRPr="00BC7F19">
              <w:rPr>
                <w:rStyle w:val="SpecialBold"/>
              </w:rPr>
              <w:t>DESCRIPTION</w:t>
            </w:r>
          </w:p>
        </w:tc>
      </w:tr>
      <w:tr w:rsidTr="00BC7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19">
            <w:pPr>
              <w:pStyle w:val="BodyText"/>
              <w:rPr>
                <w:lang w:val="en-NZ"/>
              </w:rPr>
            </w:pPr>
            <w:r w:rsidRPr="00BC7F1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19">
            <w:pPr>
              <w:pStyle w:val="ListBullet"/>
              <w:rPr>
                <w:lang w:val="en-NZ"/>
              </w:rPr>
            </w:pPr>
            <w:r w:rsidRPr="00BC7F19">
              <w:t>interpret detailed familiar organisational policies and procedures.</w:t>
            </w:r>
          </w:p>
        </w:tc>
      </w:tr>
      <w:tr w:rsidTr="00BC7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19">
            <w:pPr>
              <w:pStyle w:val="BodyText"/>
              <w:rPr>
                <w:lang w:val="en-NZ"/>
              </w:rPr>
            </w:pPr>
            <w:r w:rsidRPr="00BC7F19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19">
            <w:pPr>
              <w:pStyle w:val="ListBullet"/>
              <w:rPr>
                <w:lang w:val="en-NZ"/>
              </w:rPr>
            </w:pPr>
            <w:r w:rsidRPr="00BC7F19">
              <w:t>ask open and closed probe questions and actively listen to determine participants’ understanding of instructions.</w:t>
            </w:r>
          </w:p>
        </w:tc>
      </w:tr>
      <w:tr w:rsidTr="00BC7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19">
            <w:pPr>
              <w:pStyle w:val="BodyText"/>
              <w:rPr>
                <w:lang w:val="en-NZ"/>
              </w:rPr>
            </w:pPr>
            <w:r w:rsidRPr="00BC7F19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19">
            <w:pPr>
              <w:pStyle w:val="ListBullet"/>
              <w:rPr>
                <w:lang w:val="en-NZ"/>
              </w:rPr>
            </w:pPr>
            <w:r w:rsidRPr="00BC7F19">
              <w:t xml:space="preserve">review own performance and comments from others to identify skills that need development. </w:t>
            </w:r>
          </w:p>
        </w:tc>
      </w:tr>
      <w:tr w:rsidTr="00BC7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19">
            <w:pPr>
              <w:pStyle w:val="BodyText"/>
              <w:rPr>
                <w:lang w:val="en-NZ"/>
              </w:rPr>
            </w:pPr>
            <w:r w:rsidRPr="00BC7F19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19" w:rsidP="00BC7F19">
            <w:pPr>
              <w:pStyle w:val="ListBullet"/>
            </w:pPr>
            <w:r w:rsidRPr="00BC7F19">
              <w:t>pro-actively and cooperatively work within teams of activity leaders to deliver a quality experience to participants.</w:t>
            </w:r>
          </w:p>
        </w:tc>
      </w:tr>
    </w:tbl>
    <w:p w:rsidR="00000000" w:rsidRPr="00BC7F19" w:rsidP="00BC7F19">
      <w:pPr>
        <w:pStyle w:val="BodyText"/>
      </w:pPr>
    </w:p>
    <w:p w:rsidR="00000000" w:rsidRPr="00BC7F19" w:rsidP="00BC7F19">
      <w:pPr>
        <w:pStyle w:val="AllowPageBreak"/>
      </w:pPr>
    </w:p>
    <w:p w:rsidR="00000000" w:rsidRPr="00BC7F19" w:rsidP="00BC7F19">
      <w:pPr>
        <w:pStyle w:val="Heading1"/>
      </w:pPr>
      <w:bookmarkStart w:id="8" w:name="O_1040172"/>
      <w:bookmarkEnd w:id="8"/>
      <w:r w:rsidRPr="00BC7F19">
        <w:t>Uni</w:t>
      </w:r>
      <w:r w:rsidRPr="00BC7F19">
        <w:t>t Mapping Information</w:t>
      </w:r>
    </w:p>
    <w:p w:rsidR="00000000" w:rsidRPr="00BC7F19" w:rsidP="000A6FB7">
      <w:pPr>
        <w:pStyle w:val="BodyText"/>
      </w:pPr>
      <w:r w:rsidRPr="00BC7F19">
        <w:t>No equivalent unit.</w:t>
      </w:r>
    </w:p>
    <w:p w:rsidR="00000000" w:rsidRPr="00BC7F19" w:rsidP="00BC7F19">
      <w:pPr>
        <w:pStyle w:val="Heading1"/>
      </w:pPr>
      <w:bookmarkStart w:id="9" w:name="O_1040179"/>
      <w:bookmarkEnd w:id="9"/>
      <w:r w:rsidRPr="00BC7F19">
        <w:t>Links</w:t>
      </w:r>
    </w:p>
    <w:p w:rsidR="00000000" w:rsidRPr="00BC7F19" w:rsidP="000A6FB7">
      <w:pPr>
        <w:pStyle w:val="BodyText"/>
      </w:pPr>
      <w:r w:rsidRPr="00BC7F1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72DA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C7F19" w:rsidP="00BC7F19"/>
    <w:sectPr w:rsidSect="00BC7F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F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F19" w:rsidRPr="000A6FB7" w:rsidP="000A6F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F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FB7" w:rsidP="00BC7F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6FB7" w:rsidP="00BC7F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A6FB7" w:rsidP="00BC7F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F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F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F19" w:rsidRPr="000A6FB7" w:rsidP="000A6F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F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FB7" w:rsidRPr="002D2AF8" w:rsidP="00BC7F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SISOFLD001 Assist in conducting recreation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A6FB7" w:rsidP="00BC7F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DC6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7EFA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F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F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F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F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F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F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F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F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F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F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F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F19"/>
  </w:style>
  <w:style w:type="character" w:customStyle="1" w:styleId="Heading1Char">
    <w:name w:val="Heading 1 Char"/>
    <w:basedOn w:val="DefaultParagraphFont"/>
    <w:link w:val="Heading1"/>
    <w:rsid w:val="00BC7F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F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F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7F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7F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F19"/>
    <w:rPr>
      <w:b/>
      <w:spacing w:val="0"/>
    </w:rPr>
  </w:style>
  <w:style w:type="character" w:styleId="Emphasis">
    <w:name w:val="Emphasis"/>
    <w:basedOn w:val="DefaultParagraphFont"/>
    <w:qFormat/>
    <w:rsid w:val="00BC7F19"/>
    <w:rPr>
      <w:i/>
    </w:rPr>
  </w:style>
  <w:style w:type="paragraph" w:customStyle="1" w:styleId="SuperHeading">
    <w:name w:val="SuperHeading"/>
    <w:basedOn w:val="Normal"/>
    <w:rsid w:val="00BC7F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F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C7F1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C7F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F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F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F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F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F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F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F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F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F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F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F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F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F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7F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F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F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F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7F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7F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F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F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F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F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F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F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F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F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7F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F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F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F19"/>
  </w:style>
  <w:style w:type="paragraph" w:styleId="TableofFigures">
    <w:name w:val="table of figures"/>
    <w:basedOn w:val="Normal"/>
    <w:next w:val="Normal"/>
    <w:semiHidden/>
    <w:rsid w:val="00BC7F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F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7F19"/>
    <w:rPr>
      <w:rFonts w:ascii="Wingdings" w:hAnsi="Wingdings"/>
    </w:rPr>
  </w:style>
  <w:style w:type="paragraph" w:customStyle="1" w:styleId="TableHeading">
    <w:name w:val="Table Heading"/>
    <w:basedOn w:val="HeadingBase"/>
    <w:rsid w:val="00BC7F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F19"/>
    <w:rPr>
      <w:color w:val="0033CC"/>
      <w:u w:val="none"/>
    </w:rPr>
  </w:style>
  <w:style w:type="paragraph" w:customStyle="1" w:styleId="BodyTextRight">
    <w:name w:val="Body Text Right"/>
    <w:basedOn w:val="BodyText"/>
    <w:rsid w:val="00BC7F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F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F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F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F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F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F19"/>
    <w:rPr>
      <w:sz w:val="32"/>
    </w:rPr>
  </w:style>
  <w:style w:type="paragraph" w:customStyle="1" w:styleId="HeadingProcedure">
    <w:name w:val="Heading Procedure"/>
    <w:basedOn w:val="HeadingBase"/>
    <w:next w:val="Normal"/>
    <w:rsid w:val="00BC7F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F19"/>
    <w:pPr>
      <w:spacing w:before="60" w:after="60"/>
    </w:pPr>
  </w:style>
  <w:style w:type="paragraph" w:styleId="ListContinue">
    <w:name w:val="List Continue"/>
    <w:basedOn w:val="List"/>
    <w:rsid w:val="00BC7F19"/>
    <w:pPr>
      <w:ind w:firstLine="0"/>
    </w:pPr>
  </w:style>
  <w:style w:type="paragraph" w:customStyle="1" w:styleId="ListNote">
    <w:name w:val="List Note"/>
    <w:basedOn w:val="List"/>
    <w:rsid w:val="00BC7F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F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F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F19"/>
    <w:rPr>
      <w:rFonts w:ascii="Courier New" w:hAnsi="Courier New"/>
    </w:rPr>
  </w:style>
  <w:style w:type="paragraph" w:customStyle="1" w:styleId="NoteBullet">
    <w:name w:val="Note Bullet"/>
    <w:basedOn w:val="Note"/>
    <w:rsid w:val="00BC7F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F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F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F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F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7F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F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F19"/>
    <w:rPr>
      <w:b/>
      <w:smallCaps/>
    </w:rPr>
  </w:style>
  <w:style w:type="paragraph" w:customStyle="1" w:styleId="TableListNumber">
    <w:name w:val="Table List Number"/>
    <w:basedOn w:val="ListNumber"/>
    <w:rsid w:val="00BC7F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F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F19"/>
    <w:pPr>
      <w:numPr>
        <w:numId w:val="8"/>
      </w:numPr>
    </w:pPr>
  </w:style>
  <w:style w:type="paragraph" w:customStyle="1" w:styleId="ListAlpha2">
    <w:name w:val="List Alpha 2"/>
    <w:basedOn w:val="List2"/>
    <w:rsid w:val="00BC7F19"/>
    <w:pPr>
      <w:numPr>
        <w:numId w:val="7"/>
      </w:numPr>
    </w:pPr>
  </w:style>
  <w:style w:type="paragraph" w:styleId="List3">
    <w:name w:val="List 3"/>
    <w:basedOn w:val="BodyText"/>
    <w:rsid w:val="00BC7F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F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F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F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F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7F19"/>
    <w:pPr>
      <w:numPr>
        <w:numId w:val="3"/>
      </w:numPr>
    </w:pPr>
  </w:style>
  <w:style w:type="paragraph" w:styleId="ListContinue2">
    <w:name w:val="List Continue 2"/>
    <w:basedOn w:val="List2"/>
    <w:rsid w:val="00BC7F19"/>
    <w:pPr>
      <w:ind w:firstLine="0"/>
    </w:pPr>
  </w:style>
  <w:style w:type="paragraph" w:styleId="ListContinue3">
    <w:name w:val="List Continue 3"/>
    <w:basedOn w:val="List3"/>
    <w:rsid w:val="00BC7F19"/>
    <w:pPr>
      <w:ind w:left="1021" w:firstLine="0"/>
    </w:pPr>
  </w:style>
  <w:style w:type="paragraph" w:styleId="ListContinue4">
    <w:name w:val="List Continue 4"/>
    <w:basedOn w:val="List4"/>
    <w:rsid w:val="00BC7F19"/>
    <w:pPr>
      <w:ind w:firstLine="0"/>
    </w:pPr>
  </w:style>
  <w:style w:type="paragraph" w:styleId="ListContinue5">
    <w:name w:val="List Continue 5"/>
    <w:basedOn w:val="List5"/>
    <w:rsid w:val="00BC7F19"/>
    <w:pPr>
      <w:ind w:firstLine="0"/>
    </w:pPr>
  </w:style>
  <w:style w:type="paragraph" w:styleId="ListNumber3">
    <w:name w:val="List Number 3"/>
    <w:basedOn w:val="List3"/>
    <w:rsid w:val="00BC7F19"/>
    <w:pPr>
      <w:numPr>
        <w:numId w:val="4"/>
      </w:numPr>
    </w:pPr>
  </w:style>
  <w:style w:type="paragraph" w:styleId="ListNumber4">
    <w:name w:val="List Number 4"/>
    <w:basedOn w:val="List4"/>
    <w:rsid w:val="00BC7F19"/>
    <w:pPr>
      <w:numPr>
        <w:numId w:val="5"/>
      </w:numPr>
    </w:pPr>
  </w:style>
  <w:style w:type="paragraph" w:styleId="ListNumber5">
    <w:name w:val="List Number 5"/>
    <w:basedOn w:val="List5"/>
    <w:rsid w:val="00BC7F19"/>
    <w:pPr>
      <w:numPr>
        <w:numId w:val="6"/>
      </w:numPr>
    </w:pPr>
  </w:style>
  <w:style w:type="paragraph" w:styleId="BlockText">
    <w:name w:val="Block Text"/>
    <w:basedOn w:val="Normal"/>
    <w:rsid w:val="00BC7F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F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F19"/>
    <w:rPr>
      <w:sz w:val="16"/>
      <w:vertAlign w:val="superscript"/>
    </w:rPr>
  </w:style>
  <w:style w:type="character" w:customStyle="1" w:styleId="Symbols">
    <w:name w:val="Symbols"/>
    <w:basedOn w:val="DefaultParagraphFont"/>
    <w:rsid w:val="00BC7F19"/>
    <w:rPr>
      <w:rFonts w:ascii="Symbol" w:hAnsi="Symbol"/>
    </w:rPr>
  </w:style>
  <w:style w:type="character" w:customStyle="1" w:styleId="MenuOptions">
    <w:name w:val="Menu Options"/>
    <w:basedOn w:val="DefaultParagraphFont"/>
    <w:rsid w:val="00BC7F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F19"/>
    <w:rPr>
      <w:b/>
    </w:rPr>
  </w:style>
  <w:style w:type="character" w:customStyle="1" w:styleId="Underlined">
    <w:name w:val="Underlined"/>
    <w:basedOn w:val="DefaultParagraphFont"/>
    <w:rsid w:val="00BC7F19"/>
    <w:rPr>
      <w:u w:val="single"/>
    </w:rPr>
  </w:style>
  <w:style w:type="paragraph" w:customStyle="1" w:styleId="TableBodyTextRight">
    <w:name w:val="Table Body Text Right"/>
    <w:basedOn w:val="TableBodyText"/>
    <w:rsid w:val="00BC7F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F19"/>
    <w:rPr>
      <w:sz w:val="18"/>
    </w:rPr>
  </w:style>
  <w:style w:type="paragraph" w:customStyle="1" w:styleId="BodySmallRight">
    <w:name w:val="Body Small Right"/>
    <w:basedOn w:val="BodyTextRight"/>
    <w:rsid w:val="00BC7F19"/>
    <w:rPr>
      <w:sz w:val="18"/>
      <w:szCs w:val="18"/>
    </w:rPr>
  </w:style>
  <w:style w:type="paragraph" w:customStyle="1" w:styleId="MarginEdition">
    <w:name w:val="Margin Edition"/>
    <w:basedOn w:val="MarginNote"/>
    <w:rsid w:val="00BC7F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F19"/>
    <w:rPr>
      <w:sz w:val="2"/>
      <w:szCs w:val="2"/>
    </w:rPr>
  </w:style>
  <w:style w:type="character" w:customStyle="1" w:styleId="Small">
    <w:name w:val="Small"/>
    <w:basedOn w:val="DefaultParagraphFont"/>
    <w:rsid w:val="00BC7F19"/>
    <w:rPr>
      <w:sz w:val="16"/>
    </w:rPr>
  </w:style>
  <w:style w:type="paragraph" w:customStyle="1" w:styleId="WideTable">
    <w:name w:val="Wide Table"/>
    <w:basedOn w:val="Normal"/>
    <w:rsid w:val="00BC7F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F19"/>
  </w:style>
  <w:style w:type="paragraph" w:styleId="Quote">
    <w:name w:val="Quote"/>
    <w:basedOn w:val="Heading1"/>
    <w:link w:val="QuoteChar"/>
    <w:qFormat/>
    <w:rsid w:val="00BC7F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F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F19"/>
    <w:pPr>
      <w:pageBreakBefore/>
    </w:pPr>
  </w:style>
  <w:style w:type="paragraph" w:customStyle="1" w:styleId="Border">
    <w:name w:val="Border"/>
    <w:basedOn w:val="Normal"/>
    <w:qFormat/>
    <w:rsid w:val="00BC7F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F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F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F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F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F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F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F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F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F19"/>
    <w:rPr>
      <w:u w:val="single"/>
    </w:rPr>
  </w:style>
  <w:style w:type="character" w:customStyle="1" w:styleId="BoldandItalics">
    <w:name w:val="Bold and Italics"/>
    <w:qFormat/>
    <w:rsid w:val="00BC7F19"/>
    <w:rPr>
      <w:b/>
      <w:i/>
      <w:u w:val="none"/>
    </w:rPr>
  </w:style>
  <w:style w:type="paragraph" w:styleId="BalloonText">
    <w:name w:val="Balloon Text"/>
    <w:basedOn w:val="Normal"/>
    <w:link w:val="BalloonTextChar"/>
    <w:rsid w:val="00BC7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F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F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F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F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F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F19"/>
    <w:pPr>
      <w:spacing w:before="0" w:after="0"/>
    </w:pPr>
  </w:style>
  <w:style w:type="paragraph" w:customStyle="1" w:styleId="BodyTextBold">
    <w:name w:val="Body Text Bold"/>
    <w:basedOn w:val="BodyText"/>
    <w:qFormat/>
    <w:rsid w:val="00BC7F19"/>
    <w:rPr>
      <w:b/>
    </w:rPr>
  </w:style>
  <w:style w:type="character" w:styleId="Hyperlink">
    <w:name w:val="Hyperlink"/>
    <w:basedOn w:val="DefaultParagraphFont"/>
    <w:uiPriority w:val="99"/>
    <w:unhideWhenUsed/>
    <w:rsid w:val="000A6F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3790</Characters>
  <Application>Microsoft Office Word</Application>
  <DocSecurity>0</DocSecurity>
  <Lines>118</Lines>
  <Paragraphs>69</Paragraphs>
  <ScaleCrop>false</ScaleCrop>
  <Company>Author-it Software Corporation Ltd.</Company>
  <LinksUpToDate>false</LinksUpToDate>
  <CharactersWithSpaces>4296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SISOFLD001 Assist in conducting recreation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2022-12-13T02:07:00Z</dcterms:created>
  <dcterms:modified xsi:type="dcterms:W3CDTF">2022-12-13T02:07:00Z</dcterms:modified>
</cp:coreProperties>
</file>