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BC7" w:rsidP="00482BC7">
      <w:pPr>
        <w:pStyle w:val="Title"/>
      </w:pPr>
      <w:r>
        <w:fldChar w:fldCharType="begin"/>
      </w:r>
      <w:r>
        <w:instrText xml:space="preserve"> TITLE   \* MERGEFORMAT </w:instrText>
      </w:r>
      <w:r>
        <w:fldChar w:fldCharType="separate"/>
      </w:r>
      <w:r>
        <w:t>SISOEQU004 Ride horses on untracked trail rides</w:t>
      </w:r>
      <w:r>
        <w:fldChar w:fldCharType="end"/>
      </w:r>
    </w:p>
    <w:p w:rsidR="00482BC7" w:rsidP="00482BC7">
      <w:pPr>
        <w:pStyle w:val="Version"/>
        <w:sectPr w:rsidSect="004305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0518" w:rsidP="00430518">
      <w:pPr>
        <w:pStyle w:val="SuperHeading"/>
      </w:pPr>
      <w:r w:rsidRPr="00430518">
        <w:t>SISOEQU004 Ride horses on untracked trail rides</w:t>
      </w:r>
    </w:p>
    <w:p w:rsidR="00000000" w:rsidRPr="00430518" w:rsidP="00430518">
      <w:pPr>
        <w:pStyle w:val="Heading1"/>
      </w:pPr>
      <w:bookmarkStart w:id="1" w:name="O_1054072"/>
      <w:bookmarkEnd w:id="1"/>
      <w:r w:rsidRPr="00430518">
        <w:t>Modification History</w:t>
      </w:r>
    </w:p>
    <w:p w:rsidR="00000000" w:rsidRPr="00430518" w:rsidP="00482BC7">
      <w:pPr>
        <w:pStyle w:val="BodyText"/>
      </w:pPr>
      <w:r w:rsidRPr="00430518">
        <w:t>Unit Release 2. No change to unit content from Release 1; mapping updated for accuracy.</w:t>
      </w:r>
    </w:p>
    <w:p w:rsidR="00000000" w:rsidRPr="00430518" w:rsidP="00430518">
      <w:pPr>
        <w:pStyle w:val="Heading1"/>
      </w:pPr>
      <w:bookmarkStart w:id="2" w:name="O_1054071"/>
      <w:bookmarkEnd w:id="2"/>
      <w:r w:rsidRPr="00430518">
        <w:t>Application</w:t>
      </w:r>
    </w:p>
    <w:p w:rsidR="00000000" w:rsidRPr="00430518" w:rsidP="00482BC7">
      <w:pPr>
        <w:pStyle w:val="BodyText"/>
      </w:pPr>
      <w:r w:rsidRPr="00430518">
        <w:t>This unit describes the performance outcomes, skills and knowledge required to ride horses on complex trail</w:t>
      </w:r>
      <w:r w:rsidRPr="00430518">
        <w:t xml:space="preserve"> rides along untracked areas with steep or difficult terrain, numerous obstacles and or environmental extremes. Rides would typically involve overnight stays and this unit requires the ability to manage horses overnight.</w:t>
      </w:r>
    </w:p>
    <w:p w:rsidR="00000000" w:rsidRPr="00430518" w:rsidP="00482BC7">
      <w:pPr>
        <w:pStyle w:val="BodyText"/>
      </w:pPr>
      <w:r w:rsidRPr="00430518">
        <w:t>These personal riding skills are re</w:t>
      </w:r>
      <w:r w:rsidRPr="00430518">
        <w:t>quired by support staff, guides and trail bosses to lead participants on complex trail rides offered by outdoor recreation operators.</w:t>
      </w:r>
    </w:p>
    <w:p w:rsidR="00000000" w:rsidRPr="00430518" w:rsidP="00482BC7">
      <w:pPr>
        <w:pStyle w:val="BodyText"/>
      </w:pPr>
      <w:r w:rsidRPr="00430518">
        <w:t>No occupational licensing, certification or specific legislative requirements apply to this unit at the time of publicatio</w:t>
      </w:r>
      <w:r w:rsidRPr="00430518">
        <w:t>n.</w:t>
      </w:r>
    </w:p>
    <w:p w:rsidR="00000000" w:rsidRPr="00430518" w:rsidP="00430518">
      <w:pPr>
        <w:pStyle w:val="Heading1"/>
      </w:pPr>
      <w:bookmarkStart w:id="3" w:name="O_1054070"/>
      <w:bookmarkEnd w:id="3"/>
      <w:r w:rsidRPr="00430518">
        <w:t>Pre-requisite Unit</w:t>
      </w:r>
    </w:p>
    <w:p w:rsidR="00000000" w:rsidRPr="00430518" w:rsidP="00482BC7">
      <w:pPr>
        <w:pStyle w:val="List"/>
      </w:pPr>
      <w:r w:rsidRPr="00430518">
        <w:t>SISOEQU001 Handle horses</w:t>
      </w:r>
    </w:p>
    <w:p w:rsidR="00000000" w:rsidRPr="00430518" w:rsidP="00482BC7">
      <w:pPr>
        <w:pStyle w:val="List"/>
      </w:pPr>
      <w:r w:rsidRPr="00430518">
        <w:t>SISOEQU002 Ride horses using fundamental skills</w:t>
      </w:r>
    </w:p>
    <w:p w:rsidR="00000000" w:rsidRPr="00430518" w:rsidP="00430518">
      <w:pPr>
        <w:pStyle w:val="AllowPageBreak"/>
      </w:pPr>
    </w:p>
    <w:p w:rsidR="00000000" w:rsidRPr="00430518" w:rsidP="00430518">
      <w:pPr>
        <w:pStyle w:val="Heading1"/>
      </w:pPr>
      <w:bookmarkStart w:id="4" w:name="O_1054069"/>
      <w:bookmarkEnd w:id="4"/>
      <w:r w:rsidRPr="00430518">
        <w:t>Competency Field</w:t>
      </w:r>
    </w:p>
    <w:p w:rsidR="00000000" w:rsidRPr="00430518" w:rsidP="00482BC7">
      <w:pPr>
        <w:pStyle w:val="BodyText"/>
      </w:pPr>
      <w:r w:rsidRPr="00430518">
        <w:t>Equine</w:t>
      </w:r>
    </w:p>
    <w:p w:rsidR="00000000" w:rsidRPr="00430518" w:rsidP="00430518">
      <w:pPr>
        <w:pStyle w:val="Heading1"/>
      </w:pPr>
      <w:bookmarkStart w:id="5" w:name="O_1054068"/>
      <w:bookmarkEnd w:id="5"/>
      <w:r w:rsidRPr="00430518">
        <w:t>Unit Sector</w:t>
      </w:r>
    </w:p>
    <w:p w:rsidR="00000000" w:rsidRPr="00430518" w:rsidP="00482BC7">
      <w:pPr>
        <w:pStyle w:val="BodyText"/>
      </w:pPr>
      <w:r w:rsidRPr="00430518">
        <w:t>Outdoor Recreation</w:t>
      </w:r>
    </w:p>
    <w:p w:rsidR="00000000" w:rsidRPr="00430518" w:rsidP="00430518">
      <w:pPr>
        <w:pStyle w:val="Heading1"/>
      </w:pPr>
      <w:bookmarkStart w:id="6" w:name="O_1054067"/>
      <w:bookmarkEnd w:id="6"/>
      <w:r w:rsidRPr="00430518">
        <w:t>Elements and Performance Crite</w:t>
      </w:r>
      <w:r w:rsidRPr="00430518">
        <w:t>ria</w:t>
      </w:r>
    </w:p>
    <w:tbl>
      <w:tblPr>
        <w:tblW w:w="0" w:type="auto"/>
        <w:tblLayout w:type="fixed"/>
        <w:tblCellMar>
          <w:left w:w="62" w:type="dxa"/>
          <w:right w:w="62" w:type="dxa"/>
        </w:tblCellMar>
        <w:tblLook w:val="0000"/>
      </w:tblPr>
      <w:tblGrid>
        <w:gridCol w:w="2694"/>
        <w:gridCol w:w="6350"/>
      </w:tblGrid>
      <w:tr w:rsidTr="00482B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30518" w:rsidP="00430518">
            <w:pPr>
              <w:pStyle w:val="BodyText"/>
            </w:pPr>
            <w:r w:rsidRPr="0043051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30518">
            <w:pPr>
              <w:pStyle w:val="BodyText"/>
              <w:rPr>
                <w:lang w:val="en-NZ"/>
              </w:rPr>
            </w:pPr>
            <w:r w:rsidRPr="00430518">
              <w:rPr>
                <w:rStyle w:val="SpecialBold"/>
              </w:rPr>
              <w:t>PERFORMANCE</w:t>
            </w:r>
            <w:r w:rsidRPr="00430518">
              <w:t xml:space="preserve"> </w:t>
            </w:r>
            <w:r w:rsidRPr="00430518">
              <w:rPr>
                <w:rStyle w:val="SpecialBold"/>
              </w:rPr>
              <w:t>CRITERIA</w:t>
            </w:r>
          </w:p>
        </w:tc>
      </w:tr>
      <w:tr w:rsidTr="00482BC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430518">
            <w:pPr>
              <w:pStyle w:val="BodyText"/>
              <w:rPr>
                <w:lang w:val="en-NZ"/>
              </w:rPr>
            </w:pPr>
            <w:r w:rsidRPr="00430518">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30518">
            <w:pPr>
              <w:pStyle w:val="BodyText"/>
              <w:rPr>
                <w:lang w:val="en-NZ"/>
              </w:rPr>
            </w:pPr>
            <w:r w:rsidRPr="00430518">
              <w:t>Performance criteria describe the performance needed to demonstrate achievement of the element.</w:t>
            </w:r>
          </w:p>
        </w:tc>
      </w:tr>
      <w:tr w:rsidTr="00482BC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430518">
            <w:pPr>
              <w:pStyle w:val="BodyText"/>
              <w:rPr>
                <w:lang w:val="en-NZ"/>
              </w:rPr>
            </w:pPr>
            <w:r w:rsidRPr="00430518">
              <w:t>1. Select and prepare tack, horse and personal equipment.</w:t>
            </w:r>
          </w:p>
        </w:tc>
        <w:tc>
          <w:tcPr>
            <w:tcW w:w="6350" w:type="dxa"/>
            <w:tcBorders>
              <w:top w:val="nil"/>
              <w:left w:val="nil"/>
              <w:bottom w:val="nil"/>
              <w:right w:val="nil"/>
            </w:tcBorders>
            <w:tcMar>
              <w:top w:w="0" w:type="dxa"/>
              <w:left w:w="62" w:type="dxa"/>
              <w:bottom w:w="0" w:type="dxa"/>
              <w:right w:w="62" w:type="dxa"/>
            </w:tcMar>
          </w:tcPr>
          <w:p w:rsidR="00000000" w:rsidRPr="00430518" w:rsidP="00430518">
            <w:pPr>
              <w:pStyle w:val="BodyText"/>
            </w:pPr>
            <w:r w:rsidRPr="00430518">
              <w:t>1.1. Confirm activity safety and emergency response procedures to ensure compliance during horse handling and riding activities.</w:t>
            </w:r>
          </w:p>
          <w:p w:rsidR="00000000" w:rsidRPr="00430518" w:rsidP="00430518">
            <w:pPr>
              <w:pStyle w:val="BodyText"/>
            </w:pPr>
            <w:r w:rsidRPr="00430518">
              <w:t>1.2. Assess horse and select to match own skill level and riding conditions.</w:t>
            </w:r>
          </w:p>
          <w:p w:rsidR="00000000" w:rsidRPr="00430518" w:rsidP="00430518">
            <w:pPr>
              <w:pStyle w:val="BodyText"/>
            </w:pPr>
            <w:r w:rsidRPr="00430518">
              <w:t>1.3. Check condition of horse, confirm soundness a</w:t>
            </w:r>
            <w:r w:rsidRPr="00430518">
              <w:t>nd groom before fitting tack.</w:t>
            </w:r>
          </w:p>
          <w:p w:rsidR="00000000" w:rsidRPr="00430518" w:rsidP="00430518">
            <w:pPr>
              <w:pStyle w:val="BodyText"/>
            </w:pPr>
            <w:r w:rsidRPr="00430518">
              <w:t>1.4. Select tack and personal equipment to match riding conditions for difficult untracked terrain, and check it is in safe working condition.</w:t>
            </w:r>
          </w:p>
          <w:p w:rsidR="00000000" w:rsidP="00430518">
            <w:pPr>
              <w:pStyle w:val="BodyText"/>
              <w:rPr>
                <w:lang w:val="en-NZ"/>
              </w:rPr>
            </w:pPr>
            <w:r w:rsidRPr="00430518">
              <w:t>1.5. Fit and adjust tack and personal equipment to self and horse to ensure comfort</w:t>
            </w:r>
            <w:r w:rsidRPr="00430518">
              <w:t xml:space="preserve"> and safety.</w:t>
            </w:r>
          </w:p>
        </w:tc>
      </w:tr>
      <w:tr w:rsidTr="00482BC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430518">
            <w:pPr>
              <w:pStyle w:val="BodyText"/>
              <w:rPr>
                <w:lang w:val="en-NZ"/>
              </w:rPr>
            </w:pPr>
            <w:r w:rsidRPr="00430518">
              <w:t>2. Ride horses in untracked trail ride environments.</w:t>
            </w:r>
          </w:p>
        </w:tc>
        <w:tc>
          <w:tcPr>
            <w:tcW w:w="6350" w:type="dxa"/>
            <w:tcBorders>
              <w:top w:val="nil"/>
              <w:left w:val="nil"/>
              <w:bottom w:val="nil"/>
              <w:right w:val="nil"/>
            </w:tcBorders>
            <w:tcMar>
              <w:top w:w="0" w:type="dxa"/>
              <w:left w:w="62" w:type="dxa"/>
              <w:bottom w:w="0" w:type="dxa"/>
              <w:right w:w="62" w:type="dxa"/>
            </w:tcMar>
          </w:tcPr>
          <w:p w:rsidR="00000000" w:rsidRPr="00430518" w:rsidP="00430518">
            <w:pPr>
              <w:pStyle w:val="BodyText"/>
            </w:pPr>
            <w:r w:rsidRPr="00430518">
              <w:t>2.1. Mount and dismount horse safely in untracked trail environments without assistance according to organisational safety procedures.</w:t>
            </w:r>
          </w:p>
          <w:p w:rsidR="00000000" w:rsidRPr="00430518" w:rsidP="00430518">
            <w:pPr>
              <w:pStyle w:val="BodyText"/>
            </w:pPr>
            <w:r w:rsidRPr="00430518">
              <w:t>2.2. Interpret behavioural signals, use positive body language and aids to direct, communicate with and control horse.</w:t>
            </w:r>
          </w:p>
          <w:p w:rsidR="00000000" w:rsidRPr="00430518" w:rsidP="00430518">
            <w:pPr>
              <w:pStyle w:val="BodyText"/>
            </w:pPr>
            <w:r w:rsidRPr="00430518">
              <w:t>2.3. Use appropriate posture for horse riding in difficult terrain and safely and effectively handle the horse in a range of movements.</w:t>
            </w:r>
          </w:p>
          <w:p w:rsidR="00000000" w:rsidRPr="00430518" w:rsidP="00430518">
            <w:pPr>
              <w:pStyle w:val="BodyText"/>
            </w:pPr>
            <w:r w:rsidRPr="00430518">
              <w:t>2</w:t>
            </w:r>
            <w:r w:rsidRPr="00430518">
              <w:t>.4. Instigate a gait appropriate to the terrain, establish and maintain an appropriate rhythm and adjust according to conditions and terrain.</w:t>
            </w:r>
          </w:p>
          <w:p w:rsidR="00000000" w:rsidRPr="00430518" w:rsidP="00430518">
            <w:pPr>
              <w:pStyle w:val="BodyText"/>
            </w:pPr>
            <w:r w:rsidRPr="00430518">
              <w:t>2.5. Maintain safe zones according to the terrain and environmental hazards.</w:t>
            </w:r>
          </w:p>
          <w:p w:rsidR="00000000" w:rsidRPr="00430518" w:rsidP="00430518">
            <w:pPr>
              <w:pStyle w:val="BodyText"/>
            </w:pPr>
            <w:r w:rsidRPr="00430518">
              <w:t>2.6. Maintain communication protocols</w:t>
            </w:r>
            <w:r w:rsidRPr="00430518">
              <w:t xml:space="preserve"> during group riding activities.</w:t>
            </w:r>
          </w:p>
          <w:p w:rsidR="00000000" w:rsidP="00430518">
            <w:pPr>
              <w:pStyle w:val="BodyText"/>
              <w:rPr>
                <w:lang w:val="en-NZ"/>
              </w:rPr>
            </w:pPr>
            <w:r w:rsidRPr="00430518">
              <w:t>2.7. Use practices to minimise impact of horse riding on the environment according to organisational policies and procedures.</w:t>
            </w:r>
          </w:p>
        </w:tc>
      </w:tr>
      <w:tr w:rsidTr="00482BC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430518">
            <w:pPr>
              <w:pStyle w:val="BodyText"/>
              <w:rPr>
                <w:lang w:val="en-NZ"/>
              </w:rPr>
            </w:pPr>
            <w:r w:rsidRPr="00430518">
              <w:t>3. Negotiate environmental obstacles and steep inclines.</w:t>
            </w:r>
          </w:p>
        </w:tc>
        <w:tc>
          <w:tcPr>
            <w:tcW w:w="6350" w:type="dxa"/>
            <w:tcBorders>
              <w:top w:val="nil"/>
              <w:left w:val="nil"/>
              <w:bottom w:val="nil"/>
              <w:right w:val="nil"/>
            </w:tcBorders>
            <w:tcMar>
              <w:top w:w="0" w:type="dxa"/>
              <w:left w:w="62" w:type="dxa"/>
              <w:bottom w:w="0" w:type="dxa"/>
              <w:right w:w="62" w:type="dxa"/>
            </w:tcMar>
          </w:tcPr>
          <w:p w:rsidR="00000000" w:rsidRPr="00430518" w:rsidP="00430518">
            <w:pPr>
              <w:pStyle w:val="BodyText"/>
            </w:pPr>
            <w:r w:rsidRPr="00430518">
              <w:t>3.1. Consistently control horse to safe</w:t>
            </w:r>
            <w:r w:rsidRPr="00430518">
              <w:t>ly approach and negotiate constant and unpredictable environmental hazards and obstacles.</w:t>
            </w:r>
          </w:p>
          <w:p w:rsidR="00000000" w:rsidRPr="00430518" w:rsidP="00430518">
            <w:pPr>
              <w:pStyle w:val="BodyText"/>
            </w:pPr>
            <w:r w:rsidRPr="00430518">
              <w:t>3.2. Choose appropriate gait, and control horse resistance, line of direction and pace to ride over uneven and unstable ground, to ride through water, and to negotiat</w:t>
            </w:r>
            <w:r w:rsidRPr="00430518">
              <w:t>e ascending and descending steep inclines.</w:t>
            </w:r>
          </w:p>
          <w:p w:rsidR="00000000" w:rsidP="00430518">
            <w:pPr>
              <w:pStyle w:val="BodyText"/>
              <w:rPr>
                <w:lang w:val="en-NZ"/>
              </w:rPr>
            </w:pPr>
            <w:r w:rsidRPr="00430518">
              <w:t>3.3. Monitor horse behaviour towards obstacles and use techniques to maintain horse confidence and calmness.</w:t>
            </w:r>
          </w:p>
        </w:tc>
      </w:tr>
      <w:tr w:rsidTr="00482BC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430518">
            <w:pPr>
              <w:pStyle w:val="BodyText"/>
              <w:rPr>
                <w:lang w:val="en-NZ"/>
              </w:rPr>
            </w:pPr>
            <w:r w:rsidRPr="00430518">
              <w:t>4. Manage horses overnight.</w:t>
            </w:r>
          </w:p>
        </w:tc>
        <w:tc>
          <w:tcPr>
            <w:tcW w:w="6350" w:type="dxa"/>
            <w:tcBorders>
              <w:top w:val="nil"/>
              <w:left w:val="nil"/>
              <w:bottom w:val="nil"/>
              <w:right w:val="nil"/>
            </w:tcBorders>
            <w:tcMar>
              <w:top w:w="0" w:type="dxa"/>
              <w:left w:w="62" w:type="dxa"/>
              <w:bottom w:w="0" w:type="dxa"/>
              <w:right w:w="62" w:type="dxa"/>
            </w:tcMar>
          </w:tcPr>
          <w:p w:rsidR="00000000" w:rsidRPr="00430518" w:rsidP="00430518">
            <w:pPr>
              <w:pStyle w:val="BodyText"/>
            </w:pPr>
            <w:r w:rsidRPr="00430518">
              <w:t>4.1. Assess prevailing conditions and select suitable site for containing o</w:t>
            </w:r>
            <w:r w:rsidRPr="00430518">
              <w:t>r tethering horses.</w:t>
            </w:r>
          </w:p>
          <w:p w:rsidR="00000000" w:rsidRPr="00430518" w:rsidP="00430518">
            <w:pPr>
              <w:pStyle w:val="BodyText"/>
            </w:pPr>
            <w:r w:rsidRPr="00430518">
              <w:t>4.2. Set up temporary horse containment area or tethering systems to ensure security and welfare overnight.</w:t>
            </w:r>
          </w:p>
          <w:p w:rsidR="00000000" w:rsidRPr="00430518" w:rsidP="00430518">
            <w:pPr>
              <w:pStyle w:val="BodyText"/>
            </w:pPr>
            <w:r w:rsidRPr="00430518">
              <w:t>4.3. Check condition and health of horses and treat as required.</w:t>
            </w:r>
          </w:p>
          <w:p w:rsidR="00000000" w:rsidRPr="00430518" w:rsidP="00430518">
            <w:pPr>
              <w:pStyle w:val="BodyText"/>
            </w:pPr>
            <w:r w:rsidRPr="00430518">
              <w:t>4.4. Monitor safety and security of horses through the night.</w:t>
            </w:r>
          </w:p>
          <w:p w:rsidR="00000000" w:rsidRPr="00430518" w:rsidP="00430518">
            <w:pPr>
              <w:pStyle w:val="BodyText"/>
            </w:pPr>
            <w:r w:rsidRPr="00430518">
              <w:t>4</w:t>
            </w:r>
            <w:r w:rsidRPr="00430518">
              <w:t>.5. Store equipment securely to avoid damage and exposure to weather conditions.</w:t>
            </w:r>
          </w:p>
          <w:p w:rsidR="00000000" w:rsidRPr="00430518" w:rsidP="00430518">
            <w:pPr>
              <w:pStyle w:val="BodyText"/>
            </w:pPr>
            <w:r w:rsidRPr="00430518">
              <w:t>4.6. Return site to equal or greater standard on departure to minimise impact on environment.</w:t>
            </w:r>
          </w:p>
        </w:tc>
      </w:tr>
    </w:tbl>
    <w:p w:rsidR="00482BC7" w:rsidP="00430518">
      <w:pPr>
        <w:pStyle w:val="BodyText"/>
      </w:pPr>
    </w:p>
    <w:p w:rsidR="00482BC7" w:rsidP="00430518">
      <w:pPr>
        <w:pStyle w:val="BodyText"/>
      </w:pPr>
    </w:p>
    <w:p w:rsidR="00000000" w:rsidRPr="00430518" w:rsidP="00430518">
      <w:pPr>
        <w:pStyle w:val="Heading1"/>
      </w:pPr>
      <w:bookmarkStart w:id="7" w:name="O_1054066"/>
      <w:bookmarkEnd w:id="7"/>
      <w:r w:rsidRPr="00430518">
        <w:t>Foundation Skills</w:t>
      </w:r>
    </w:p>
    <w:tbl>
      <w:tblPr>
        <w:tblW w:w="0" w:type="auto"/>
        <w:tblLayout w:type="fixed"/>
        <w:tblCellMar>
          <w:left w:w="62" w:type="dxa"/>
          <w:right w:w="62" w:type="dxa"/>
        </w:tblCellMar>
        <w:tblLook w:val="0000"/>
      </w:tblPr>
      <w:tblGrid>
        <w:gridCol w:w="2694"/>
        <w:gridCol w:w="6350"/>
      </w:tblGrid>
      <w:tr w:rsidTr="0043051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30518">
            <w:pPr>
              <w:pStyle w:val="BodyText"/>
              <w:rPr>
                <w:lang w:val="en-NZ"/>
              </w:rPr>
            </w:pPr>
            <w:r w:rsidRPr="00430518">
              <w:t>Foundation skills essent</w:t>
            </w:r>
            <w:r w:rsidRPr="00430518">
              <w:t>ial to performance in this unit, but not explicit in the performance criteria are listed here, along with a brief context statement.</w:t>
            </w:r>
          </w:p>
        </w:tc>
      </w:tr>
      <w:tr w:rsidTr="00430518">
        <w:tblPrEx>
          <w:tblW w:w="0" w:type="auto"/>
          <w:tblLayout w:type="fixed"/>
          <w:tblCellMar>
            <w:left w:w="62" w:type="dxa"/>
            <w:right w:w="62" w:type="dxa"/>
          </w:tblCellMar>
          <w:tblLook w:val="0000"/>
        </w:tblPrEx>
        <w:trPr>
          <w:trHeight w:val="424"/>
        </w:trPr>
        <w:tc>
          <w:tcPr>
            <w:tcW w:w="2694" w:type="dxa"/>
            <w:tcBorders>
              <w:top w:val="nil"/>
              <w:left w:val="nil"/>
              <w:bottom w:val="nil"/>
              <w:right w:val="nil"/>
            </w:tcBorders>
            <w:tcMar>
              <w:top w:w="0" w:type="dxa"/>
              <w:left w:w="62" w:type="dxa"/>
              <w:bottom w:w="0" w:type="dxa"/>
              <w:right w:w="62" w:type="dxa"/>
            </w:tcMar>
          </w:tcPr>
          <w:p w:rsidR="00000000" w:rsidRPr="00430518" w:rsidP="00430518">
            <w:pPr>
              <w:pStyle w:val="BodyText"/>
            </w:pPr>
            <w:r w:rsidRPr="0043051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30518">
            <w:pPr>
              <w:pStyle w:val="BodyText"/>
              <w:rPr>
                <w:lang w:val="en-NZ"/>
              </w:rPr>
            </w:pPr>
            <w:r w:rsidRPr="00430518">
              <w:rPr>
                <w:rStyle w:val="SpecialBold"/>
              </w:rPr>
              <w:t>DESCRIPTION</w:t>
            </w:r>
          </w:p>
        </w:tc>
      </w:tr>
      <w:tr w:rsidTr="0043051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30518">
            <w:pPr>
              <w:pStyle w:val="BodyText"/>
              <w:rPr>
                <w:lang w:val="en-NZ"/>
              </w:rPr>
            </w:pPr>
            <w:r w:rsidRPr="00430518">
              <w:t>Reading skills to:</w:t>
            </w:r>
          </w:p>
        </w:tc>
        <w:tc>
          <w:tcPr>
            <w:tcW w:w="6350" w:type="dxa"/>
            <w:tcBorders>
              <w:top w:val="nil"/>
              <w:left w:val="nil"/>
              <w:bottom w:val="nil"/>
              <w:right w:val="nil"/>
            </w:tcBorders>
            <w:tcMar>
              <w:top w:w="0" w:type="dxa"/>
              <w:left w:w="62" w:type="dxa"/>
              <w:bottom w:w="0" w:type="dxa"/>
              <w:right w:w="62" w:type="dxa"/>
            </w:tcMar>
          </w:tcPr>
          <w:p w:rsidR="00000000" w:rsidP="00430518">
            <w:pPr>
              <w:pStyle w:val="ListBullet"/>
              <w:rPr>
                <w:lang w:val="en-NZ"/>
              </w:rPr>
            </w:pPr>
            <w:r w:rsidRPr="00430518">
              <w:t>interpret detailed familiar organisational policies and procedures which can incl</w:t>
            </w:r>
            <w:r w:rsidRPr="00430518">
              <w:t>ude those for safety, emergency response and minimal impact to the environment.</w:t>
            </w:r>
          </w:p>
        </w:tc>
      </w:tr>
      <w:tr w:rsidTr="0043051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30518">
            <w:pPr>
              <w:pStyle w:val="BodyText"/>
              <w:rPr>
                <w:lang w:val="en-NZ"/>
              </w:rPr>
            </w:pPr>
            <w:r w:rsidRPr="00430518">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430518">
            <w:pPr>
              <w:pStyle w:val="ListBullet"/>
              <w:rPr>
                <w:lang w:val="en-NZ"/>
              </w:rPr>
            </w:pPr>
            <w:r w:rsidRPr="00430518">
              <w:t>clearly interact verbally and non-verbally with other riders to maintain a positive and safe riding environment.</w:t>
            </w:r>
          </w:p>
        </w:tc>
      </w:tr>
      <w:tr w:rsidTr="0043051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30518">
            <w:pPr>
              <w:pStyle w:val="BodyText"/>
              <w:rPr>
                <w:lang w:val="en-NZ"/>
              </w:rPr>
            </w:pPr>
            <w:r w:rsidRPr="00430518">
              <w:t>Teamwork skills to:</w:t>
            </w:r>
          </w:p>
        </w:tc>
        <w:tc>
          <w:tcPr>
            <w:tcW w:w="6350" w:type="dxa"/>
            <w:tcBorders>
              <w:top w:val="nil"/>
              <w:left w:val="nil"/>
              <w:bottom w:val="nil"/>
              <w:right w:val="nil"/>
            </w:tcBorders>
            <w:tcMar>
              <w:top w:w="0" w:type="dxa"/>
              <w:left w:w="62" w:type="dxa"/>
              <w:bottom w:w="0" w:type="dxa"/>
              <w:right w:w="62" w:type="dxa"/>
            </w:tcMar>
          </w:tcPr>
          <w:p w:rsidR="00000000" w:rsidP="00430518">
            <w:pPr>
              <w:pStyle w:val="ListBullet"/>
              <w:rPr>
                <w:lang w:val="en-NZ"/>
              </w:rPr>
            </w:pPr>
            <w:r w:rsidRPr="00430518">
              <w:t>work cooperatively with other riders to set up horse containment and monitor horse security and welfare.</w:t>
            </w:r>
          </w:p>
        </w:tc>
      </w:tr>
      <w:tr w:rsidTr="0043051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30518">
            <w:pPr>
              <w:pStyle w:val="BodyText"/>
              <w:rPr>
                <w:lang w:val="en-NZ"/>
              </w:rPr>
            </w:pPr>
            <w:r w:rsidRPr="00430518">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430518" w:rsidP="00430518">
            <w:pPr>
              <w:pStyle w:val="ListBullet"/>
            </w:pPr>
            <w:r w:rsidRPr="00430518">
              <w:t>manage own timing to complete trail ride within planned timeframes.</w:t>
            </w:r>
          </w:p>
        </w:tc>
      </w:tr>
    </w:tbl>
    <w:p w:rsidR="00000000" w:rsidRPr="00430518" w:rsidP="00430518">
      <w:pPr>
        <w:pStyle w:val="BodyText"/>
      </w:pPr>
    </w:p>
    <w:p w:rsidR="00000000" w:rsidRPr="00430518" w:rsidP="00430518">
      <w:pPr>
        <w:pStyle w:val="AllowPageBreak"/>
      </w:pPr>
    </w:p>
    <w:p w:rsidR="00000000" w:rsidRPr="00430518" w:rsidP="00430518">
      <w:pPr>
        <w:pStyle w:val="Heading1"/>
      </w:pPr>
      <w:bookmarkStart w:id="8" w:name="O_1054065"/>
      <w:bookmarkEnd w:id="8"/>
      <w:r w:rsidRPr="00430518">
        <w:t>Unit Mapping Information</w:t>
      </w:r>
    </w:p>
    <w:p w:rsidR="00000000" w:rsidRPr="00430518" w:rsidP="00482BC7">
      <w:pPr>
        <w:pStyle w:val="BodyText"/>
      </w:pPr>
      <w:r w:rsidRPr="00430518">
        <w:t>No equivalent unit.</w:t>
      </w:r>
    </w:p>
    <w:p w:rsidR="00000000" w:rsidRPr="00430518" w:rsidP="00430518">
      <w:pPr>
        <w:pStyle w:val="Heading1"/>
      </w:pPr>
      <w:bookmarkStart w:id="9" w:name="O_1054073"/>
      <w:bookmarkEnd w:id="9"/>
      <w:r w:rsidRPr="00430518">
        <w:t>Links</w:t>
      </w:r>
    </w:p>
    <w:p w:rsidR="00000000" w:rsidRPr="00430518" w:rsidP="00482BC7">
      <w:pPr>
        <w:pStyle w:val="BodyText"/>
      </w:pPr>
      <w:r w:rsidRPr="00430518">
        <w:t xml:space="preserve">Companion Volume Implementation Guides - </w:t>
      </w:r>
      <w:r>
        <w:fldChar w:fldCharType="begin"/>
      </w:r>
      <w:r>
        <w:instrText xml:space="preserve"> HYPERLINK "https://vetnet.gov.au/Pages/TrainingDocs.aspx?q=1ca50016-24d2-4161-a044-d3faa200268b" </w:instrText>
      </w:r>
      <w:r>
        <w:fldChar w:fldCharType="separate"/>
      </w:r>
      <w:r w:rsidRPr="00733BCE">
        <w:rPr>
          <w:rStyle w:val="Hyperlink"/>
        </w:rPr>
        <w:t>https://vetnet.gov.au/Pages/TrainingDocs.aspx?q=1ca50016-24d2-4161-a044-d3faa200268b</w:t>
      </w:r>
      <w:r>
        <w:fldChar w:fldCharType="end"/>
      </w:r>
    </w:p>
    <w:p w:rsidR="00000000" w:rsidRPr="00430518" w:rsidP="00430518"/>
    <w:sectPr w:rsidSect="004305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518" w:rsidRPr="00482BC7" w:rsidP="00482B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C7" w:rsidP="004305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2BC7" w:rsidP="004305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82BC7" w:rsidP="004305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0518" w:rsidRPr="00482BC7" w:rsidP="00482B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C7" w:rsidRPr="002D2AF8" w:rsidP="00430518">
    <w:pPr>
      <w:pStyle w:val="Header"/>
      <w:framePr w:wrap="around"/>
    </w:pPr>
    <w:r>
      <w:fldChar w:fldCharType="begin"/>
    </w:r>
    <w:r>
      <w:instrText xml:space="preserve"> TITLE   \* MERGEFORMAT </w:instrText>
    </w:r>
    <w:r>
      <w:fldChar w:fldCharType="separate"/>
    </w:r>
    <w:r>
      <w:t>SISOEQU004 Ride horses on untracked trail rides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82BC7" w:rsidP="004305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5C59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CE06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5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518"/>
    <w:pPr>
      <w:spacing w:before="360" w:after="60"/>
      <w:outlineLvl w:val="0"/>
    </w:pPr>
    <w:rPr>
      <w:sz w:val="32"/>
    </w:rPr>
  </w:style>
  <w:style w:type="paragraph" w:styleId="Heading2">
    <w:name w:val="heading 2"/>
    <w:basedOn w:val="HeadingBase"/>
    <w:next w:val="BodyText"/>
    <w:link w:val="Heading2Char"/>
    <w:qFormat/>
    <w:rsid w:val="00430518"/>
    <w:pPr>
      <w:keepLines/>
      <w:spacing w:before="240" w:after="120"/>
      <w:outlineLvl w:val="1"/>
    </w:pPr>
    <w:rPr>
      <w:sz w:val="28"/>
      <w:szCs w:val="40"/>
    </w:rPr>
  </w:style>
  <w:style w:type="paragraph" w:styleId="Heading3">
    <w:name w:val="heading 3"/>
    <w:basedOn w:val="HeadingBase"/>
    <w:next w:val="BodyText"/>
    <w:link w:val="Heading3Char"/>
    <w:qFormat/>
    <w:rsid w:val="00430518"/>
    <w:pPr>
      <w:spacing w:before="180" w:after="120"/>
      <w:outlineLvl w:val="2"/>
    </w:pPr>
    <w:rPr>
      <w:spacing w:val="-10"/>
      <w:kern w:val="32"/>
    </w:rPr>
  </w:style>
  <w:style w:type="paragraph" w:styleId="Heading4">
    <w:name w:val="heading 4"/>
    <w:basedOn w:val="HeadingBase"/>
    <w:next w:val="BodyText"/>
    <w:link w:val="Heading4Char"/>
    <w:qFormat/>
    <w:rsid w:val="00430518"/>
    <w:pPr>
      <w:spacing w:before="160" w:after="120"/>
      <w:outlineLvl w:val="3"/>
    </w:pPr>
    <w:rPr>
      <w:sz w:val="22"/>
    </w:rPr>
  </w:style>
  <w:style w:type="paragraph" w:styleId="Heading5">
    <w:name w:val="heading 5"/>
    <w:basedOn w:val="HeadingBase"/>
    <w:next w:val="Normal"/>
    <w:link w:val="Heading5Char"/>
    <w:qFormat/>
    <w:rsid w:val="00430518"/>
    <w:pPr>
      <w:spacing w:before="80"/>
      <w:outlineLvl w:val="4"/>
    </w:pPr>
    <w:rPr>
      <w:color w:val="918585"/>
      <w:sz w:val="20"/>
    </w:rPr>
  </w:style>
  <w:style w:type="paragraph" w:styleId="Heading6">
    <w:name w:val="heading 6"/>
    <w:basedOn w:val="HeadingBase"/>
    <w:next w:val="Normal"/>
    <w:link w:val="Heading6Char"/>
    <w:qFormat/>
    <w:rsid w:val="00430518"/>
    <w:pPr>
      <w:spacing w:before="60"/>
      <w:outlineLvl w:val="5"/>
    </w:pPr>
    <w:rPr>
      <w:color w:val="918585"/>
      <w:sz w:val="20"/>
    </w:rPr>
  </w:style>
  <w:style w:type="paragraph" w:styleId="Heading7">
    <w:name w:val="heading 7"/>
    <w:basedOn w:val="Normal"/>
    <w:next w:val="Normal"/>
    <w:link w:val="Heading7Char"/>
    <w:qFormat/>
    <w:rsid w:val="00430518"/>
    <w:pPr>
      <w:ind w:left="720"/>
      <w:outlineLvl w:val="6"/>
    </w:pPr>
    <w:rPr>
      <w:i/>
    </w:rPr>
  </w:style>
  <w:style w:type="paragraph" w:styleId="Heading8">
    <w:name w:val="heading 8"/>
    <w:basedOn w:val="Normal"/>
    <w:next w:val="Normal"/>
    <w:link w:val="Heading8Char"/>
    <w:qFormat/>
    <w:rsid w:val="00430518"/>
    <w:pPr>
      <w:ind w:left="720"/>
      <w:outlineLvl w:val="7"/>
    </w:pPr>
    <w:rPr>
      <w:i/>
    </w:rPr>
  </w:style>
  <w:style w:type="paragraph" w:styleId="Heading9">
    <w:name w:val="heading 9"/>
    <w:basedOn w:val="Normal"/>
    <w:next w:val="Normal"/>
    <w:link w:val="Heading9Char"/>
    <w:qFormat/>
    <w:rsid w:val="00430518"/>
    <w:pPr>
      <w:ind w:left="720"/>
      <w:outlineLvl w:val="8"/>
    </w:pPr>
    <w:rPr>
      <w:i/>
    </w:rPr>
  </w:style>
  <w:style w:type="character" w:default="1" w:styleId="DefaultParagraphFont">
    <w:name w:val="Default Paragraph Font"/>
    <w:uiPriority w:val="1"/>
    <w:unhideWhenUsed/>
    <w:rsid w:val="00430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518"/>
  </w:style>
  <w:style w:type="character" w:customStyle="1" w:styleId="Heading1Char">
    <w:name w:val="Heading 1 Char"/>
    <w:basedOn w:val="DefaultParagraphFont"/>
    <w:link w:val="Heading1"/>
    <w:rsid w:val="00430518"/>
    <w:rPr>
      <w:rFonts w:ascii="Times New Roman" w:eastAsia="Times New Roman" w:hAnsi="Times New Roman" w:cs="Times New Roman"/>
      <w:b/>
      <w:sz w:val="32"/>
      <w:szCs w:val="20"/>
      <w:lang w:eastAsia="en-US"/>
    </w:rPr>
  </w:style>
  <w:style w:type="paragraph" w:styleId="BodyText">
    <w:name w:val="Body Text"/>
    <w:basedOn w:val="Normal"/>
    <w:link w:val="BodyTextChar"/>
    <w:rsid w:val="004305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0518"/>
    <w:rPr>
      <w:rFonts w:ascii="Times New Roman" w:eastAsia="Times New Roman" w:hAnsi="Times New Roman" w:cs="Times New Roman"/>
      <w:sz w:val="24"/>
      <w:lang w:eastAsia="en-US"/>
    </w:rPr>
  </w:style>
  <w:style w:type="paragraph" w:styleId="ListBullet">
    <w:name w:val="List Bullet"/>
    <w:basedOn w:val="List"/>
    <w:rsid w:val="00430518"/>
    <w:pPr>
      <w:numPr>
        <w:numId w:val="11"/>
      </w:numPr>
      <w:tabs>
        <w:tab w:val="clear" w:pos="340"/>
      </w:tabs>
      <w:spacing w:before="40" w:after="40"/>
    </w:pPr>
  </w:style>
  <w:style w:type="character" w:customStyle="1" w:styleId="SpecialBold">
    <w:name w:val="Special Bold"/>
    <w:basedOn w:val="DefaultParagraphFont"/>
    <w:rsid w:val="00430518"/>
    <w:rPr>
      <w:b/>
      <w:spacing w:val="0"/>
    </w:rPr>
  </w:style>
  <w:style w:type="paragraph" w:customStyle="1" w:styleId="SuperHeading">
    <w:name w:val="SuperHeading"/>
    <w:basedOn w:val="Normal"/>
    <w:rsid w:val="00430518"/>
    <w:pPr>
      <w:spacing w:before="240" w:after="120"/>
      <w:outlineLvl w:val="0"/>
    </w:pPr>
    <w:rPr>
      <w:rFonts w:ascii="Times New Roman" w:hAnsi="Times New Roman"/>
      <w:b/>
      <w:sz w:val="32"/>
    </w:rPr>
  </w:style>
  <w:style w:type="paragraph" w:customStyle="1" w:styleId="AllowPageBreak">
    <w:name w:val="AllowPageBreak"/>
    <w:rsid w:val="004305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05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5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5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5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5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5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518"/>
    <w:rPr>
      <w:rFonts w:ascii="Courier New" w:eastAsia="Times New Roman" w:hAnsi="Courier New" w:cs="Times New Roman"/>
      <w:i/>
      <w:szCs w:val="20"/>
      <w:lang w:eastAsia="en-US"/>
    </w:rPr>
  </w:style>
  <w:style w:type="paragraph" w:customStyle="1" w:styleId="HeadingBase">
    <w:name w:val="Heading Base"/>
    <w:rsid w:val="00430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518"/>
    <w:pPr>
      <w:tabs>
        <w:tab w:val="right" w:leader="dot" w:pos="9072"/>
      </w:tabs>
      <w:ind w:left="567"/>
    </w:pPr>
    <w:rPr>
      <w:szCs w:val="22"/>
    </w:rPr>
  </w:style>
  <w:style w:type="paragraph" w:customStyle="1" w:styleId="TOCBase">
    <w:name w:val="TOC Base"/>
    <w:rsid w:val="00430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518"/>
    <w:pPr>
      <w:tabs>
        <w:tab w:val="right" w:leader="dot" w:pos="9072"/>
      </w:tabs>
      <w:spacing w:before="40" w:after="40"/>
      <w:ind w:left="284"/>
    </w:pPr>
    <w:rPr>
      <w:rFonts w:ascii="Times New Roman" w:hAnsi="Times New Roman"/>
    </w:rPr>
  </w:style>
  <w:style w:type="paragraph" w:styleId="TOC1">
    <w:name w:val="toc 1"/>
    <w:basedOn w:val="TOCBase"/>
    <w:next w:val="Normal"/>
    <w:rsid w:val="004305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518"/>
    <w:rPr>
      <w:rFonts w:ascii="Times New Roman" w:eastAsia="Times New Roman" w:hAnsi="Times New Roman" w:cs="Times New Roman"/>
      <w:sz w:val="16"/>
      <w:lang w:eastAsia="en-US"/>
    </w:rPr>
  </w:style>
  <w:style w:type="paragraph" w:styleId="Title">
    <w:name w:val="Title"/>
    <w:basedOn w:val="HeadingBase"/>
    <w:link w:val="TitleChar"/>
    <w:qFormat/>
    <w:rsid w:val="00430518"/>
    <w:pPr>
      <w:spacing w:before="5040"/>
      <w:jc w:val="center"/>
    </w:pPr>
    <w:rPr>
      <w:sz w:val="48"/>
      <w:szCs w:val="72"/>
      <w:lang w:val="en-US"/>
    </w:rPr>
  </w:style>
  <w:style w:type="character" w:customStyle="1" w:styleId="TitleChar">
    <w:name w:val="Title Char"/>
    <w:basedOn w:val="DefaultParagraphFont"/>
    <w:link w:val="Title"/>
    <w:rsid w:val="00430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518"/>
    <w:pPr>
      <w:tabs>
        <w:tab w:val="left" w:pos="3600"/>
        <w:tab w:val="left" w:pos="3958"/>
      </w:tabs>
    </w:pPr>
  </w:style>
  <w:style w:type="paragraph" w:styleId="List">
    <w:name w:val="List"/>
    <w:basedOn w:val="BodyText"/>
    <w:next w:val="BodyText"/>
    <w:rsid w:val="00430518"/>
    <w:pPr>
      <w:tabs>
        <w:tab w:val="left" w:pos="340"/>
      </w:tabs>
      <w:spacing w:before="60" w:after="60"/>
      <w:ind w:left="340" w:hanging="340"/>
    </w:pPr>
  </w:style>
  <w:style w:type="paragraph" w:customStyle="1" w:styleId="Note">
    <w:name w:val="Note"/>
    <w:basedOn w:val="BodyText"/>
    <w:rsid w:val="004305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518"/>
    <w:pPr>
      <w:framePr w:wrap="auto" w:hAnchor="text" w:y="6049"/>
    </w:pPr>
    <w:rPr>
      <w:color w:val="000000"/>
      <w:sz w:val="40"/>
    </w:rPr>
  </w:style>
  <w:style w:type="paragraph" w:customStyle="1" w:styleId="TOCTitle">
    <w:name w:val="TOCTitle"/>
    <w:basedOn w:val="Heading1"/>
    <w:rsid w:val="00430518"/>
    <w:pPr>
      <w:spacing w:after="240"/>
      <w:jc w:val="center"/>
      <w:outlineLvl w:val="9"/>
    </w:pPr>
    <w:rPr>
      <w:caps/>
    </w:rPr>
  </w:style>
  <w:style w:type="paragraph" w:customStyle="1" w:styleId="Version">
    <w:name w:val="Version"/>
    <w:rsid w:val="004305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0518"/>
    <w:pPr>
      <w:numPr>
        <w:numId w:val="12"/>
      </w:numPr>
      <w:tabs>
        <w:tab w:val="clear" w:pos="680"/>
      </w:tabs>
    </w:pPr>
  </w:style>
  <w:style w:type="paragraph" w:styleId="Index1">
    <w:name w:val="index 1"/>
    <w:basedOn w:val="Normal"/>
    <w:next w:val="Normal"/>
    <w:semiHidden/>
    <w:rsid w:val="00430518"/>
    <w:pPr>
      <w:keepNext w:val="0"/>
      <w:tabs>
        <w:tab w:val="right" w:pos="4176"/>
      </w:tabs>
      <w:ind w:left="198" w:hanging="198"/>
    </w:pPr>
    <w:rPr>
      <w:rFonts w:ascii="Garamond" w:hAnsi="Garamond"/>
    </w:rPr>
  </w:style>
  <w:style w:type="paragraph" w:styleId="IndexHeading">
    <w:name w:val="index heading"/>
    <w:basedOn w:val="Normal"/>
    <w:next w:val="Index1"/>
    <w:semiHidden/>
    <w:rsid w:val="00430518"/>
    <w:pPr>
      <w:spacing w:before="120" w:after="120"/>
    </w:pPr>
    <w:rPr>
      <w:rFonts w:ascii="Arial" w:hAnsi="Arial"/>
      <w:b/>
      <w:color w:val="918585"/>
      <w:sz w:val="24"/>
    </w:rPr>
  </w:style>
  <w:style w:type="paragraph" w:styleId="Header">
    <w:name w:val="header"/>
    <w:basedOn w:val="Normal"/>
    <w:link w:val="HeaderChar"/>
    <w:rsid w:val="00430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518"/>
    <w:rPr>
      <w:rFonts w:ascii="Times New Roman" w:eastAsia="Times New Roman" w:hAnsi="Times New Roman" w:cs="Times New Roman"/>
      <w:sz w:val="16"/>
      <w:szCs w:val="20"/>
      <w:lang w:val="en-GB" w:eastAsia="en-US"/>
    </w:rPr>
  </w:style>
  <w:style w:type="paragraph" w:customStyle="1" w:styleId="Chapter">
    <w:name w:val="Chapter"/>
    <w:basedOn w:val="Normal"/>
    <w:rsid w:val="00430518"/>
    <w:pPr>
      <w:spacing w:before="240"/>
    </w:pPr>
    <w:rPr>
      <w:rFonts w:ascii="Times New Roman" w:hAnsi="Times New Roman"/>
      <w:smallCaps/>
      <w:spacing w:val="80"/>
      <w:sz w:val="28"/>
    </w:rPr>
  </w:style>
  <w:style w:type="paragraph" w:customStyle="1" w:styleId="InChapter">
    <w:name w:val="InChapter"/>
    <w:basedOn w:val="Heading3"/>
    <w:rsid w:val="00430518"/>
    <w:pPr>
      <w:spacing w:after="240"/>
      <w:outlineLvl w:val="9"/>
    </w:pPr>
    <w:rPr>
      <w:noProof/>
    </w:rPr>
  </w:style>
  <w:style w:type="paragraph" w:styleId="Index2">
    <w:name w:val="index 2"/>
    <w:basedOn w:val="Normal"/>
    <w:next w:val="Normal"/>
    <w:semiHidden/>
    <w:rsid w:val="00430518"/>
    <w:pPr>
      <w:tabs>
        <w:tab w:val="right" w:pos="4176"/>
      </w:tabs>
      <w:ind w:left="568" w:hanging="284"/>
    </w:pPr>
    <w:rPr>
      <w:rFonts w:ascii="Garamond" w:hAnsi="Garamond"/>
    </w:rPr>
  </w:style>
  <w:style w:type="paragraph" w:customStyle="1" w:styleId="Byline">
    <w:name w:val="Byline"/>
    <w:rsid w:val="00430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518"/>
    <w:pPr>
      <w:tabs>
        <w:tab w:val="clear" w:pos="3600"/>
        <w:tab w:val="clear" w:pos="3958"/>
      </w:tabs>
      <w:jc w:val="right"/>
    </w:pPr>
  </w:style>
  <w:style w:type="character" w:styleId="Emphasis">
    <w:name w:val="Emphasis"/>
    <w:basedOn w:val="DefaultParagraphFont"/>
    <w:qFormat/>
    <w:rsid w:val="00430518"/>
    <w:rPr>
      <w:i/>
    </w:rPr>
  </w:style>
  <w:style w:type="paragraph" w:styleId="Caption">
    <w:name w:val="caption"/>
    <w:basedOn w:val="BodyText"/>
    <w:next w:val="Normal"/>
    <w:qFormat/>
    <w:rsid w:val="00430518"/>
    <w:pPr>
      <w:framePr w:w="2268" w:hSpace="181" w:vSpace="181" w:wrap="around" w:vAnchor="text" w:hAnchor="page" w:x="1135" w:y="285" w:anchorLock="1"/>
    </w:pPr>
    <w:rPr>
      <w:i/>
    </w:rPr>
  </w:style>
  <w:style w:type="paragraph" w:customStyle="1" w:styleId="MiniTOCTitle">
    <w:name w:val="MiniTOCTitle"/>
    <w:basedOn w:val="Heading4"/>
    <w:rsid w:val="00430518"/>
    <w:pPr>
      <w:spacing w:before="240"/>
      <w:outlineLvl w:val="9"/>
    </w:pPr>
    <w:rPr>
      <w:noProof/>
      <w:sz w:val="24"/>
    </w:rPr>
  </w:style>
  <w:style w:type="paragraph" w:customStyle="1" w:styleId="MiniTOCItem">
    <w:name w:val="MiniTOCItem"/>
    <w:basedOn w:val="ListBullet"/>
    <w:rsid w:val="00430518"/>
    <w:pPr>
      <w:numPr>
        <w:numId w:val="0"/>
      </w:numPr>
      <w:tabs>
        <w:tab w:val="right" w:leader="dot" w:pos="6521"/>
      </w:tabs>
      <w:spacing w:before="0" w:after="0"/>
    </w:pPr>
  </w:style>
  <w:style w:type="paragraph" w:customStyle="1" w:styleId="TOFTitle">
    <w:name w:val="TOFTitle"/>
    <w:basedOn w:val="TOCTitle"/>
    <w:rsid w:val="00430518"/>
  </w:style>
  <w:style w:type="paragraph" w:styleId="TableofFigures">
    <w:name w:val="table of figures"/>
    <w:basedOn w:val="Normal"/>
    <w:next w:val="Normal"/>
    <w:semiHidden/>
    <w:rsid w:val="00430518"/>
    <w:pPr>
      <w:tabs>
        <w:tab w:val="right" w:leader="dot" w:pos="9072"/>
      </w:tabs>
      <w:ind w:left="970" w:hanging="403"/>
    </w:pPr>
    <w:rPr>
      <w:rFonts w:ascii="Times New Roman" w:hAnsi="Times New Roman"/>
      <w:b/>
    </w:rPr>
  </w:style>
  <w:style w:type="paragraph" w:styleId="ListNumber">
    <w:name w:val="List Number"/>
    <w:basedOn w:val="List"/>
    <w:rsid w:val="00430518"/>
    <w:pPr>
      <w:numPr>
        <w:numId w:val="14"/>
      </w:numPr>
      <w:tabs>
        <w:tab w:val="clear" w:pos="340"/>
      </w:tabs>
    </w:pPr>
  </w:style>
  <w:style w:type="character" w:customStyle="1" w:styleId="WingdingSymbols">
    <w:name w:val="Wingding Symbols"/>
    <w:rsid w:val="00430518"/>
    <w:rPr>
      <w:rFonts w:ascii="Wingdings" w:hAnsi="Wingdings"/>
    </w:rPr>
  </w:style>
  <w:style w:type="paragraph" w:customStyle="1" w:styleId="TableHeading">
    <w:name w:val="Table Heading"/>
    <w:basedOn w:val="HeadingBase"/>
    <w:rsid w:val="00430518"/>
    <w:pPr>
      <w:keepLines/>
      <w:pBdr>
        <w:bottom w:val="single" w:sz="6" w:space="1" w:color="918585"/>
      </w:pBdr>
      <w:spacing w:before="240"/>
    </w:pPr>
  </w:style>
  <w:style w:type="character" w:customStyle="1" w:styleId="HotSpot">
    <w:name w:val="HotSpot"/>
    <w:rsid w:val="00430518"/>
    <w:rPr>
      <w:color w:val="0033CC"/>
      <w:u w:val="none"/>
    </w:rPr>
  </w:style>
  <w:style w:type="paragraph" w:customStyle="1" w:styleId="BodyTextRight">
    <w:name w:val="Body Text Right"/>
    <w:basedOn w:val="BodyText"/>
    <w:rsid w:val="00430518"/>
    <w:pPr>
      <w:spacing w:before="0" w:after="0"/>
      <w:jc w:val="right"/>
    </w:pPr>
  </w:style>
  <w:style w:type="paragraph" w:styleId="Index3">
    <w:name w:val="index 3"/>
    <w:basedOn w:val="ListNumber2"/>
    <w:next w:val="Normal"/>
    <w:semiHidden/>
    <w:rsid w:val="00430518"/>
    <w:pPr>
      <w:numPr>
        <w:numId w:val="0"/>
      </w:numPr>
      <w:tabs>
        <w:tab w:val="right" w:leader="dot" w:pos="4176"/>
      </w:tabs>
    </w:pPr>
  </w:style>
  <w:style w:type="paragraph" w:styleId="ListNumber2">
    <w:name w:val="List Number 2"/>
    <w:basedOn w:val="List2"/>
    <w:rsid w:val="00430518"/>
    <w:pPr>
      <w:numPr>
        <w:numId w:val="9"/>
      </w:numPr>
      <w:tabs>
        <w:tab w:val="clear" w:pos="1060"/>
      </w:tabs>
    </w:pPr>
  </w:style>
  <w:style w:type="paragraph" w:customStyle="1" w:styleId="MarginNote">
    <w:name w:val="Margin Note"/>
    <w:basedOn w:val="BodyText"/>
    <w:rsid w:val="00430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5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518"/>
    <w:rPr>
      <w:sz w:val="32"/>
    </w:rPr>
  </w:style>
  <w:style w:type="paragraph" w:customStyle="1" w:styleId="HeadingProcedure">
    <w:name w:val="Heading Procedure"/>
    <w:basedOn w:val="HeadingBase"/>
    <w:next w:val="Normal"/>
    <w:rsid w:val="00430518"/>
    <w:pPr>
      <w:tabs>
        <w:tab w:val="left" w:pos="0"/>
      </w:tabs>
      <w:spacing w:before="120" w:after="60"/>
    </w:pPr>
    <w:rPr>
      <w:i/>
      <w:color w:val="918585"/>
      <w:sz w:val="22"/>
    </w:rPr>
  </w:style>
  <w:style w:type="paragraph" w:customStyle="1" w:styleId="TableBodyText">
    <w:name w:val="Table Body Text"/>
    <w:basedOn w:val="BodyText"/>
    <w:rsid w:val="00430518"/>
    <w:pPr>
      <w:spacing w:before="60" w:after="60"/>
    </w:pPr>
  </w:style>
  <w:style w:type="paragraph" w:styleId="ListContinue">
    <w:name w:val="List Continue"/>
    <w:basedOn w:val="List"/>
    <w:rsid w:val="00430518"/>
    <w:pPr>
      <w:ind w:firstLine="0"/>
    </w:pPr>
  </w:style>
  <w:style w:type="paragraph" w:customStyle="1" w:styleId="ListNote">
    <w:name w:val="List Note"/>
    <w:basedOn w:val="List"/>
    <w:rsid w:val="00430518"/>
    <w:pPr>
      <w:pBdr>
        <w:top w:val="single" w:sz="6" w:space="2" w:color="918585"/>
        <w:bottom w:val="single" w:sz="6" w:space="2" w:color="918585"/>
      </w:pBdr>
      <w:tabs>
        <w:tab w:val="left" w:pos="1021"/>
      </w:tabs>
      <w:ind w:firstLine="0"/>
    </w:pPr>
  </w:style>
  <w:style w:type="paragraph" w:customStyle="1" w:styleId="Warning">
    <w:name w:val="Warning"/>
    <w:basedOn w:val="BodyText"/>
    <w:rsid w:val="00430518"/>
    <w:pPr>
      <w:shd w:val="clear" w:color="auto" w:fill="D9D9D9"/>
      <w:tabs>
        <w:tab w:val="left" w:pos="992"/>
      </w:tabs>
      <w:ind w:left="119" w:right="119"/>
    </w:pPr>
    <w:rPr>
      <w:sz w:val="20"/>
    </w:rPr>
  </w:style>
  <w:style w:type="paragraph" w:customStyle="1" w:styleId="MarginIcons">
    <w:name w:val="Margin Icons"/>
    <w:basedOn w:val="BodyText"/>
    <w:rsid w:val="004305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518"/>
    <w:rPr>
      <w:rFonts w:ascii="Courier New" w:hAnsi="Courier New"/>
    </w:rPr>
  </w:style>
  <w:style w:type="paragraph" w:customStyle="1" w:styleId="NoteBullet">
    <w:name w:val="Note Bullet"/>
    <w:basedOn w:val="Note"/>
    <w:rsid w:val="00430518"/>
    <w:pPr>
      <w:tabs>
        <w:tab w:val="clear" w:pos="680"/>
      </w:tabs>
      <w:spacing w:before="60" w:after="60"/>
    </w:pPr>
  </w:style>
  <w:style w:type="paragraph" w:customStyle="1" w:styleId="SubHeading2">
    <w:name w:val="SubHeading2"/>
    <w:basedOn w:val="HeadingBase"/>
    <w:rsid w:val="00430518"/>
    <w:pPr>
      <w:spacing w:before="240" w:after="60"/>
    </w:pPr>
    <w:rPr>
      <w:sz w:val="20"/>
    </w:rPr>
  </w:style>
  <w:style w:type="paragraph" w:customStyle="1" w:styleId="SubHeading1">
    <w:name w:val="SubHeading1"/>
    <w:basedOn w:val="HeadingBase"/>
    <w:rsid w:val="00430518"/>
    <w:pPr>
      <w:spacing w:before="240" w:after="60"/>
    </w:pPr>
    <w:rPr>
      <w:color w:val="918585"/>
      <w:sz w:val="22"/>
    </w:rPr>
  </w:style>
  <w:style w:type="paragraph" w:customStyle="1" w:styleId="SideHeading">
    <w:name w:val="Side Heading"/>
    <w:basedOn w:val="HeadingBase"/>
    <w:rsid w:val="00430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518"/>
    <w:pPr>
      <w:numPr>
        <w:numId w:val="10"/>
      </w:numPr>
    </w:pPr>
  </w:style>
  <w:style w:type="paragraph" w:styleId="PlainText">
    <w:name w:val="Plain Text"/>
    <w:basedOn w:val="Normal"/>
    <w:link w:val="PlainTextChar"/>
    <w:rsid w:val="00430518"/>
    <w:rPr>
      <w:sz w:val="20"/>
    </w:rPr>
  </w:style>
  <w:style w:type="character" w:customStyle="1" w:styleId="PlainTextChar">
    <w:name w:val="Plain Text Char"/>
    <w:basedOn w:val="DefaultParagraphFont"/>
    <w:link w:val="PlainText"/>
    <w:rsid w:val="00430518"/>
    <w:rPr>
      <w:rFonts w:ascii="Courier New" w:eastAsia="Times New Roman" w:hAnsi="Courier New" w:cs="Times New Roman"/>
      <w:sz w:val="20"/>
      <w:szCs w:val="20"/>
      <w:lang w:eastAsia="en-US"/>
    </w:rPr>
  </w:style>
  <w:style w:type="character" w:customStyle="1" w:styleId="MenuOption">
    <w:name w:val="Menu Option"/>
    <w:basedOn w:val="DefaultParagraphFont"/>
    <w:rsid w:val="00430518"/>
    <w:rPr>
      <w:b/>
      <w:smallCaps/>
    </w:rPr>
  </w:style>
  <w:style w:type="paragraph" w:customStyle="1" w:styleId="TableListNumber">
    <w:name w:val="Table List Number"/>
    <w:basedOn w:val="ListNumber"/>
    <w:rsid w:val="00430518"/>
    <w:pPr>
      <w:numPr>
        <w:numId w:val="0"/>
      </w:numPr>
    </w:pPr>
  </w:style>
  <w:style w:type="paragraph" w:styleId="TOC4">
    <w:name w:val="toc 4"/>
    <w:basedOn w:val="TOCBase"/>
    <w:next w:val="Normal"/>
    <w:semiHidden/>
    <w:rsid w:val="00430518"/>
    <w:pPr>
      <w:tabs>
        <w:tab w:val="right" w:leader="dot" w:pos="9071"/>
      </w:tabs>
      <w:ind w:left="1701"/>
    </w:pPr>
  </w:style>
  <w:style w:type="paragraph" w:customStyle="1" w:styleId="ListAlpha">
    <w:name w:val="List Alpha"/>
    <w:basedOn w:val="List"/>
    <w:rsid w:val="00430518"/>
    <w:pPr>
      <w:numPr>
        <w:numId w:val="8"/>
      </w:numPr>
    </w:pPr>
  </w:style>
  <w:style w:type="paragraph" w:customStyle="1" w:styleId="ListAlpha2">
    <w:name w:val="List Alpha 2"/>
    <w:basedOn w:val="List2"/>
    <w:rsid w:val="00430518"/>
    <w:pPr>
      <w:numPr>
        <w:numId w:val="7"/>
      </w:numPr>
    </w:pPr>
  </w:style>
  <w:style w:type="paragraph" w:styleId="List2">
    <w:name w:val="List 2"/>
    <w:basedOn w:val="BodyText"/>
    <w:rsid w:val="00430518"/>
    <w:pPr>
      <w:tabs>
        <w:tab w:val="left" w:pos="680"/>
      </w:tabs>
      <w:spacing w:before="60" w:after="60"/>
      <w:ind w:left="680" w:hanging="340"/>
    </w:pPr>
  </w:style>
  <w:style w:type="paragraph" w:styleId="List3">
    <w:name w:val="List 3"/>
    <w:basedOn w:val="BodyText"/>
    <w:rsid w:val="00430518"/>
    <w:pPr>
      <w:tabs>
        <w:tab w:val="left" w:pos="1021"/>
      </w:tabs>
      <w:spacing w:before="60" w:after="60"/>
      <w:ind w:left="1020" w:hanging="340"/>
    </w:pPr>
  </w:style>
  <w:style w:type="paragraph" w:styleId="List4">
    <w:name w:val="List 4"/>
    <w:basedOn w:val="BodyText"/>
    <w:rsid w:val="00430518"/>
    <w:pPr>
      <w:tabs>
        <w:tab w:val="left" w:pos="1361"/>
      </w:tabs>
      <w:spacing w:before="60" w:after="60"/>
      <w:ind w:left="1361" w:hanging="340"/>
    </w:pPr>
  </w:style>
  <w:style w:type="paragraph" w:styleId="List5">
    <w:name w:val="List 5"/>
    <w:basedOn w:val="BodyText"/>
    <w:rsid w:val="00430518"/>
    <w:pPr>
      <w:tabs>
        <w:tab w:val="left" w:pos="1701"/>
      </w:tabs>
      <w:spacing w:before="60" w:after="60"/>
      <w:ind w:left="1701" w:hanging="340"/>
    </w:pPr>
  </w:style>
  <w:style w:type="paragraph" w:styleId="ListBullet3">
    <w:name w:val="List Bullet 3"/>
    <w:basedOn w:val="List3"/>
    <w:rsid w:val="00430518"/>
    <w:pPr>
      <w:numPr>
        <w:numId w:val="13"/>
      </w:numPr>
      <w:tabs>
        <w:tab w:val="clear" w:pos="1021"/>
      </w:tabs>
      <w:ind w:left="1037" w:hanging="357"/>
    </w:pPr>
  </w:style>
  <w:style w:type="paragraph" w:styleId="ListBullet4">
    <w:name w:val="List Bullet 4"/>
    <w:basedOn w:val="List4"/>
    <w:rsid w:val="00430518"/>
    <w:pPr>
      <w:numPr>
        <w:numId w:val="2"/>
      </w:numPr>
      <w:tabs>
        <w:tab w:val="clear" w:pos="1361"/>
      </w:tabs>
    </w:pPr>
  </w:style>
  <w:style w:type="paragraph" w:styleId="ListBullet5">
    <w:name w:val="List Bullet 5"/>
    <w:basedOn w:val="List5"/>
    <w:rsid w:val="00430518"/>
    <w:pPr>
      <w:numPr>
        <w:numId w:val="3"/>
      </w:numPr>
    </w:pPr>
  </w:style>
  <w:style w:type="paragraph" w:styleId="ListContinue2">
    <w:name w:val="List Continue 2"/>
    <w:basedOn w:val="List2"/>
    <w:rsid w:val="00430518"/>
    <w:pPr>
      <w:ind w:firstLine="0"/>
    </w:pPr>
  </w:style>
  <w:style w:type="paragraph" w:styleId="ListContinue3">
    <w:name w:val="List Continue 3"/>
    <w:basedOn w:val="List3"/>
    <w:rsid w:val="00430518"/>
    <w:pPr>
      <w:ind w:left="1021" w:firstLine="0"/>
    </w:pPr>
  </w:style>
  <w:style w:type="paragraph" w:styleId="ListContinue4">
    <w:name w:val="List Continue 4"/>
    <w:basedOn w:val="List4"/>
    <w:rsid w:val="00430518"/>
    <w:pPr>
      <w:ind w:firstLine="0"/>
    </w:pPr>
  </w:style>
  <w:style w:type="paragraph" w:styleId="ListContinue5">
    <w:name w:val="List Continue 5"/>
    <w:basedOn w:val="List5"/>
    <w:rsid w:val="00430518"/>
    <w:pPr>
      <w:ind w:firstLine="0"/>
    </w:pPr>
  </w:style>
  <w:style w:type="paragraph" w:styleId="ListNumber3">
    <w:name w:val="List Number 3"/>
    <w:basedOn w:val="List3"/>
    <w:rsid w:val="00430518"/>
    <w:pPr>
      <w:numPr>
        <w:numId w:val="4"/>
      </w:numPr>
    </w:pPr>
  </w:style>
  <w:style w:type="paragraph" w:styleId="ListNumber4">
    <w:name w:val="List Number 4"/>
    <w:basedOn w:val="List4"/>
    <w:rsid w:val="00430518"/>
    <w:pPr>
      <w:numPr>
        <w:numId w:val="5"/>
      </w:numPr>
    </w:pPr>
  </w:style>
  <w:style w:type="paragraph" w:styleId="ListNumber5">
    <w:name w:val="List Number 5"/>
    <w:basedOn w:val="List5"/>
    <w:rsid w:val="00430518"/>
    <w:pPr>
      <w:numPr>
        <w:numId w:val="6"/>
      </w:numPr>
    </w:pPr>
  </w:style>
  <w:style w:type="paragraph" w:styleId="BlockText">
    <w:name w:val="Block Text"/>
    <w:basedOn w:val="Normal"/>
    <w:rsid w:val="00430518"/>
    <w:pPr>
      <w:spacing w:after="120"/>
      <w:ind w:left="1440" w:right="1440"/>
    </w:pPr>
  </w:style>
  <w:style w:type="character" w:customStyle="1" w:styleId="Subscript">
    <w:name w:val="Subscript"/>
    <w:basedOn w:val="DefaultParagraphFont"/>
    <w:rsid w:val="00430518"/>
    <w:rPr>
      <w:sz w:val="16"/>
      <w:vertAlign w:val="subscript"/>
    </w:rPr>
  </w:style>
  <w:style w:type="character" w:customStyle="1" w:styleId="Superscript">
    <w:name w:val="Superscript"/>
    <w:basedOn w:val="DefaultParagraphFont"/>
    <w:rsid w:val="00430518"/>
    <w:rPr>
      <w:sz w:val="16"/>
      <w:vertAlign w:val="superscript"/>
    </w:rPr>
  </w:style>
  <w:style w:type="character" w:customStyle="1" w:styleId="Symbols">
    <w:name w:val="Symbols"/>
    <w:basedOn w:val="DefaultParagraphFont"/>
    <w:rsid w:val="00430518"/>
    <w:rPr>
      <w:rFonts w:ascii="Symbol" w:hAnsi="Symbol"/>
    </w:rPr>
  </w:style>
  <w:style w:type="character" w:customStyle="1" w:styleId="MenuOptions">
    <w:name w:val="Menu Options"/>
    <w:basedOn w:val="DefaultParagraphFont"/>
    <w:rsid w:val="00430518"/>
    <w:rPr>
      <w:rFonts w:ascii="Arial Narrow" w:hAnsi="Arial Narrow"/>
      <w:smallCaps/>
    </w:rPr>
  </w:style>
  <w:style w:type="character" w:customStyle="1" w:styleId="Buttons">
    <w:name w:val="Buttons"/>
    <w:basedOn w:val="DefaultParagraphFont"/>
    <w:rsid w:val="00430518"/>
    <w:rPr>
      <w:b/>
    </w:rPr>
  </w:style>
  <w:style w:type="character" w:customStyle="1" w:styleId="Underlined">
    <w:name w:val="Underlined"/>
    <w:basedOn w:val="DefaultParagraphFont"/>
    <w:rsid w:val="00430518"/>
    <w:rPr>
      <w:u w:val="single"/>
    </w:rPr>
  </w:style>
  <w:style w:type="paragraph" w:customStyle="1" w:styleId="TableBodyTextRight">
    <w:name w:val="Table Body Text Right"/>
    <w:basedOn w:val="TableBodyText"/>
    <w:rsid w:val="00430518"/>
    <w:pPr>
      <w:widowControl w:val="0"/>
      <w:autoSpaceDE w:val="0"/>
      <w:autoSpaceDN w:val="0"/>
      <w:adjustRightInd w:val="0"/>
      <w:jc w:val="right"/>
    </w:pPr>
    <w:rPr>
      <w:rFonts w:cs="Arial"/>
      <w:szCs w:val="18"/>
    </w:rPr>
  </w:style>
  <w:style w:type="paragraph" w:customStyle="1" w:styleId="CopyrightText">
    <w:name w:val="Copyright Text"/>
    <w:basedOn w:val="BodyText"/>
    <w:rsid w:val="00430518"/>
    <w:rPr>
      <w:sz w:val="18"/>
    </w:rPr>
  </w:style>
  <w:style w:type="paragraph" w:customStyle="1" w:styleId="BodySmallRight">
    <w:name w:val="Body Small Right"/>
    <w:basedOn w:val="BodyTextRight"/>
    <w:rsid w:val="00430518"/>
    <w:rPr>
      <w:sz w:val="18"/>
      <w:szCs w:val="18"/>
    </w:rPr>
  </w:style>
  <w:style w:type="paragraph" w:customStyle="1" w:styleId="MarginEdition">
    <w:name w:val="Margin Edition"/>
    <w:basedOn w:val="MarginNote"/>
    <w:rsid w:val="00430518"/>
    <w:pPr>
      <w:spacing w:before="0" w:after="0"/>
    </w:pPr>
    <w:rPr>
      <w:rFonts w:ascii="Times New Roman" w:hAnsi="Times New Roman"/>
      <w:color w:val="999999"/>
    </w:rPr>
  </w:style>
  <w:style w:type="paragraph" w:customStyle="1" w:styleId="Spacer">
    <w:name w:val="Spacer"/>
    <w:basedOn w:val="Normal"/>
    <w:rsid w:val="00430518"/>
    <w:rPr>
      <w:sz w:val="2"/>
      <w:szCs w:val="2"/>
    </w:rPr>
  </w:style>
  <w:style w:type="character" w:customStyle="1" w:styleId="Small">
    <w:name w:val="Small"/>
    <w:basedOn w:val="DefaultParagraphFont"/>
    <w:rsid w:val="00430518"/>
    <w:rPr>
      <w:sz w:val="16"/>
    </w:rPr>
  </w:style>
  <w:style w:type="paragraph" w:customStyle="1" w:styleId="WideTable">
    <w:name w:val="Wide Table"/>
    <w:basedOn w:val="Normal"/>
    <w:rsid w:val="00430518"/>
    <w:pPr>
      <w:ind w:left="-1418"/>
    </w:pPr>
    <w:rPr>
      <w:sz w:val="2"/>
      <w:szCs w:val="2"/>
    </w:rPr>
  </w:style>
  <w:style w:type="character" w:styleId="PageNumber">
    <w:name w:val="page number"/>
    <w:basedOn w:val="DefaultParagraphFont"/>
    <w:rsid w:val="00430518"/>
  </w:style>
  <w:style w:type="paragraph" w:styleId="Quote">
    <w:name w:val="Quote"/>
    <w:basedOn w:val="Heading1"/>
    <w:link w:val="QuoteChar"/>
    <w:qFormat/>
    <w:rsid w:val="00430518"/>
    <w:rPr>
      <w:b w:val="0"/>
      <w:sz w:val="72"/>
      <w:szCs w:val="72"/>
      <w:lang w:val="en-NZ"/>
    </w:rPr>
  </w:style>
  <w:style w:type="character" w:customStyle="1" w:styleId="QuoteChar">
    <w:name w:val="Quote Char"/>
    <w:basedOn w:val="DefaultParagraphFont"/>
    <w:link w:val="Quote"/>
    <w:rsid w:val="00430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518"/>
    <w:pPr>
      <w:pageBreakBefore/>
    </w:pPr>
  </w:style>
  <w:style w:type="paragraph" w:customStyle="1" w:styleId="Border">
    <w:name w:val="Border"/>
    <w:basedOn w:val="Normal"/>
    <w:qFormat/>
    <w:rsid w:val="004305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518"/>
    <w:rPr>
      <w:b/>
      <w:bCs/>
      <w:i/>
      <w:iCs/>
      <w:color w:val="auto"/>
    </w:rPr>
  </w:style>
  <w:style w:type="paragraph" w:styleId="IntenseQuote">
    <w:name w:val="Intense Quote"/>
    <w:basedOn w:val="Normal"/>
    <w:next w:val="Normal"/>
    <w:link w:val="IntenseQuoteChar"/>
    <w:uiPriority w:val="30"/>
    <w:qFormat/>
    <w:rsid w:val="004305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5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518"/>
    <w:rPr>
      <w:smallCaps/>
      <w:color w:val="auto"/>
      <w:u w:val="single"/>
    </w:rPr>
  </w:style>
  <w:style w:type="character" w:styleId="IntenseReference">
    <w:name w:val="Intense Reference"/>
    <w:basedOn w:val="DefaultParagraphFont"/>
    <w:uiPriority w:val="32"/>
    <w:qFormat/>
    <w:rsid w:val="00430518"/>
    <w:rPr>
      <w:b/>
      <w:bCs/>
      <w:smallCaps/>
      <w:color w:val="auto"/>
      <w:spacing w:val="5"/>
      <w:u w:val="single"/>
    </w:rPr>
  </w:style>
  <w:style w:type="paragraph" w:customStyle="1" w:styleId="2ColumnHeading">
    <w:name w:val="2Column Heading"/>
    <w:basedOn w:val="BodyText"/>
    <w:qFormat/>
    <w:rsid w:val="00430518"/>
    <w:pPr>
      <w:spacing w:after="60"/>
      <w:ind w:left="-2268"/>
    </w:pPr>
    <w:rPr>
      <w:b/>
    </w:rPr>
  </w:style>
  <w:style w:type="paragraph" w:customStyle="1" w:styleId="Heading1TOC">
    <w:name w:val="Heading1 TOC"/>
    <w:basedOn w:val="Normal"/>
    <w:qFormat/>
    <w:rsid w:val="00430518"/>
    <w:pPr>
      <w:spacing w:before="240" w:after="120"/>
    </w:pPr>
    <w:rPr>
      <w:rFonts w:ascii="Times New Roman" w:hAnsi="Times New Roman"/>
      <w:b/>
      <w:sz w:val="32"/>
    </w:rPr>
  </w:style>
  <w:style w:type="paragraph" w:customStyle="1" w:styleId="Heading2TOC">
    <w:name w:val="Heading2 TOC"/>
    <w:basedOn w:val="Normal"/>
    <w:qFormat/>
    <w:rsid w:val="00430518"/>
    <w:pPr>
      <w:spacing w:before="240" w:after="60"/>
    </w:pPr>
    <w:rPr>
      <w:rFonts w:ascii="Times New Roman" w:hAnsi="Times New Roman"/>
      <w:b/>
      <w:sz w:val="28"/>
    </w:rPr>
  </w:style>
  <w:style w:type="character" w:customStyle="1" w:styleId="Underline">
    <w:name w:val="Underline"/>
    <w:basedOn w:val="DefaultParagraphFont"/>
    <w:qFormat/>
    <w:rsid w:val="00430518"/>
    <w:rPr>
      <w:u w:val="single"/>
    </w:rPr>
  </w:style>
  <w:style w:type="character" w:customStyle="1" w:styleId="BoldandItalics">
    <w:name w:val="Bold and Italics"/>
    <w:qFormat/>
    <w:rsid w:val="00430518"/>
    <w:rPr>
      <w:b/>
      <w:i/>
      <w:u w:val="none"/>
    </w:rPr>
  </w:style>
  <w:style w:type="paragraph" w:styleId="BalloonText">
    <w:name w:val="Balloon Text"/>
    <w:basedOn w:val="Normal"/>
    <w:link w:val="BalloonTextChar"/>
    <w:rsid w:val="00430518"/>
    <w:rPr>
      <w:rFonts w:ascii="Tahoma" w:hAnsi="Tahoma" w:cs="Tahoma"/>
      <w:sz w:val="16"/>
      <w:szCs w:val="16"/>
    </w:rPr>
  </w:style>
  <w:style w:type="character" w:customStyle="1" w:styleId="BalloonTextChar">
    <w:name w:val="Balloon Text Char"/>
    <w:basedOn w:val="DefaultParagraphFont"/>
    <w:link w:val="BalloonText"/>
    <w:rsid w:val="004305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5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05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518"/>
    <w:rPr>
      <w:b/>
      <w:color w:val="660033"/>
      <w:spacing w:val="0"/>
    </w:rPr>
  </w:style>
  <w:style w:type="paragraph" w:customStyle="1" w:styleId="Nameditemlist">
    <w:name w:val="Named item list"/>
    <w:basedOn w:val="BodyText"/>
    <w:qFormat/>
    <w:rsid w:val="00430518"/>
    <w:pPr>
      <w:tabs>
        <w:tab w:val="left" w:pos="2835"/>
      </w:tabs>
      <w:ind w:left="2835" w:hanging="2835"/>
    </w:pPr>
  </w:style>
  <w:style w:type="paragraph" w:customStyle="1" w:styleId="BodyTextnopadding">
    <w:name w:val="Body Text no padding"/>
    <w:basedOn w:val="BodyText"/>
    <w:qFormat/>
    <w:rsid w:val="00430518"/>
    <w:pPr>
      <w:spacing w:before="0" w:after="0"/>
    </w:pPr>
  </w:style>
  <w:style w:type="paragraph" w:customStyle="1" w:styleId="BodyTextBold">
    <w:name w:val="Body Text Bold"/>
    <w:basedOn w:val="BodyText"/>
    <w:qFormat/>
    <w:rsid w:val="00430518"/>
    <w:rPr>
      <w:b/>
    </w:rPr>
  </w:style>
  <w:style w:type="character" w:styleId="Hyperlink">
    <w:name w:val="Hyperlink"/>
    <w:basedOn w:val="DefaultParagraphFont"/>
    <w:uiPriority w:val="99"/>
    <w:unhideWhenUsed/>
    <w:rsid w:val="00482B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4115</Characters>
  <Application>Microsoft Office Word</Application>
  <DocSecurity>0</DocSecurity>
  <Lines>132</Lines>
  <Paragraphs>74</Paragraphs>
  <ScaleCrop>false</ScaleCrop>
  <Company>Author-it Software Corporation Ltd.</Company>
  <LinksUpToDate>false</LinksUpToDate>
  <CharactersWithSpaces>4714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SISOEQU004 Ride horses on untracked trail rides</dc:title>
  <dc:subject>Approved</dc:subject>
  <dc:creator>SkillsIQ</dc:creator>
  <cp:keywords>Release: 2</cp:keywords>
  <dc:description>Review Date: 12 April 2008</dc:description>
  <cp:lastModifiedBy>HSD_TPCMSd.prod</cp:lastModifiedBy>
  <cp:revision>3</cp:revision>
  <dcterms:created xsi:type="dcterms:W3CDTF">2022-12-13T01:34:00Z</dcterms:created>
  <dcterms:modified xsi:type="dcterms:W3CDTF">2022-12-13T01:34:00Z</dcterms:modified>
</cp:coreProperties>
</file>