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13F3" w:rsidP="00F913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SISOEQU002 Ride horses using fundamental skills</w:t>
      </w:r>
      <w:r>
        <w:fldChar w:fldCharType="end"/>
      </w:r>
    </w:p>
    <w:p w:rsidR="00F913F3" w:rsidP="00F913F3">
      <w:pPr>
        <w:pStyle w:val="Version"/>
        <w:sectPr w:rsidSect="008E51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198" w:rsidP="008E5198">
      <w:pPr>
        <w:pStyle w:val="SuperHeading"/>
      </w:pPr>
      <w:r w:rsidRPr="008E5198">
        <w:t>SISOEQU002 Ride horses using fundamental skills</w:t>
      </w:r>
    </w:p>
    <w:p w:rsidR="00000000" w:rsidRPr="008E5198" w:rsidP="008E5198">
      <w:pPr>
        <w:pStyle w:val="Heading1"/>
      </w:pPr>
      <w:bookmarkStart w:id="1" w:name="O_963082"/>
      <w:bookmarkEnd w:id="1"/>
      <w:r w:rsidRPr="008E5198">
        <w:t>Modification History</w:t>
      </w:r>
    </w:p>
    <w:p w:rsidR="00000000" w:rsidRPr="008E5198" w:rsidP="00F913F3">
      <w:pPr>
        <w:pStyle w:val="BodyText"/>
      </w:pPr>
      <w:r w:rsidRPr="008E5198">
        <w:t>Not applicable.</w:t>
      </w:r>
    </w:p>
    <w:p w:rsidR="00000000" w:rsidRPr="008E5198" w:rsidP="008E5198">
      <w:pPr>
        <w:pStyle w:val="Heading1"/>
      </w:pPr>
      <w:bookmarkStart w:id="2" w:name="O_963083"/>
      <w:bookmarkEnd w:id="2"/>
      <w:r w:rsidRPr="008E5198">
        <w:t>Application</w:t>
      </w:r>
    </w:p>
    <w:p w:rsidR="00000000" w:rsidRPr="008E5198" w:rsidP="00F913F3">
      <w:pPr>
        <w:pStyle w:val="BodyText"/>
      </w:pPr>
      <w:r w:rsidRPr="008E5198">
        <w:t>This unit describes the performance outcomes, skills and knowledge required to ride horses at</w:t>
      </w:r>
      <w:r w:rsidRPr="008E5198">
        <w:rPr>
          <w:rStyle w:val="SpecialBold"/>
        </w:rPr>
        <w:t xml:space="preserve"> </w:t>
      </w:r>
      <w:r w:rsidRPr="008E5198">
        <w:t>walk, trot and canter to a fundamental skill level.</w:t>
      </w:r>
    </w:p>
    <w:p w:rsidR="00000000" w:rsidRPr="008E5198" w:rsidP="00F913F3">
      <w:pPr>
        <w:pStyle w:val="BodyText"/>
      </w:pPr>
      <w:r w:rsidRPr="008E5198">
        <w:t>Horses are only ridden in fenced are</w:t>
      </w:r>
      <w:r w:rsidRPr="008E5198">
        <w:t>nas. During all activities, riders are under the direct instruction of qualified instructors who are proficient riders.</w:t>
      </w:r>
    </w:p>
    <w:p w:rsidR="00000000" w:rsidRPr="008E5198" w:rsidP="00F913F3">
      <w:pPr>
        <w:pStyle w:val="BodyText"/>
      </w:pPr>
      <w:r w:rsidRPr="008E5198">
        <w:t xml:space="preserve">This unit applies to individuals who are new and or inexperienced horse riders and who are developing their initial riding skills. They </w:t>
      </w:r>
      <w:r w:rsidRPr="008E5198">
        <w:t>would progressively develop additional riding skills required for work, recreational or competitive activities after achieving the foundation competency described by this unit.</w:t>
      </w:r>
    </w:p>
    <w:p w:rsidR="00000000" w:rsidRPr="008E5198" w:rsidP="00F913F3">
      <w:pPr>
        <w:pStyle w:val="BodyText"/>
      </w:pPr>
      <w:r w:rsidRPr="008E5198">
        <w:t>No occupational licensing, certification or specific legislative requirements a</w:t>
      </w:r>
      <w:r w:rsidRPr="008E5198">
        <w:t>pply to this unit at the time of publication.</w:t>
      </w:r>
    </w:p>
    <w:p w:rsidR="00000000" w:rsidRPr="008E5198" w:rsidP="008E5198">
      <w:pPr>
        <w:pStyle w:val="Heading1"/>
      </w:pPr>
      <w:bookmarkStart w:id="3" w:name="O_963084"/>
      <w:bookmarkEnd w:id="3"/>
      <w:r w:rsidRPr="008E5198">
        <w:t>Pre-requisite Unit</w:t>
      </w:r>
    </w:p>
    <w:p w:rsidR="00000000" w:rsidRPr="008E5198" w:rsidP="00F913F3">
      <w:pPr>
        <w:pStyle w:val="BodyText"/>
      </w:pPr>
      <w:r w:rsidRPr="008E5198">
        <w:t>SISOEQU001 Handle horses</w:t>
      </w:r>
    </w:p>
    <w:p w:rsidR="00000000" w:rsidRPr="008E5198" w:rsidP="008E5198">
      <w:pPr>
        <w:pStyle w:val="Heading1"/>
      </w:pPr>
      <w:bookmarkStart w:id="4" w:name="O_963085"/>
      <w:bookmarkEnd w:id="4"/>
      <w:r w:rsidRPr="008E5198">
        <w:t>Competency Field</w:t>
      </w:r>
    </w:p>
    <w:p w:rsidR="00000000" w:rsidRPr="008E5198" w:rsidP="00F913F3">
      <w:pPr>
        <w:pStyle w:val="BodyText"/>
      </w:pPr>
      <w:r w:rsidRPr="008E5198">
        <w:t>Equine</w:t>
      </w:r>
    </w:p>
    <w:p w:rsidR="00000000" w:rsidRPr="008E5198" w:rsidP="008E5198">
      <w:pPr>
        <w:pStyle w:val="Heading1"/>
      </w:pPr>
      <w:bookmarkStart w:id="5" w:name="O_963086"/>
      <w:bookmarkEnd w:id="5"/>
      <w:r w:rsidRPr="008E5198">
        <w:t>Unit Sector</w:t>
      </w:r>
    </w:p>
    <w:p w:rsidR="00000000" w:rsidRPr="008E5198" w:rsidP="00F913F3">
      <w:pPr>
        <w:pStyle w:val="BodyText"/>
      </w:pPr>
      <w:r w:rsidRPr="008E5198">
        <w:t>Outdoor Recreation</w:t>
      </w:r>
    </w:p>
    <w:p w:rsidR="00000000" w:rsidRPr="008E5198" w:rsidP="008E5198">
      <w:pPr>
        <w:pStyle w:val="Heading1"/>
      </w:pPr>
      <w:bookmarkStart w:id="6" w:name="O_963087"/>
      <w:bookmarkEnd w:id="6"/>
      <w:r w:rsidRPr="008E519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9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98" w:rsidP="008E5198">
            <w:pPr>
              <w:pStyle w:val="BodyText"/>
            </w:pPr>
            <w:r w:rsidRPr="008E519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rPr>
                <w:rStyle w:val="SpecialBold"/>
              </w:rPr>
              <w:t>PERFORMANCE</w:t>
            </w:r>
            <w:r w:rsidRPr="008E5198">
              <w:t xml:space="preserve"> </w:t>
            </w:r>
            <w:r w:rsidRPr="008E5198">
              <w:rPr>
                <w:rStyle w:val="SpecialBold"/>
              </w:rPr>
              <w:t>CRITERIA</w:t>
            </w:r>
          </w:p>
        </w:tc>
      </w:tr>
      <w:tr w:rsidTr="00F9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Performance criteria describe the performance needed to demonstrate achievement of the element.</w:t>
            </w:r>
          </w:p>
        </w:tc>
      </w:tr>
      <w:tr w:rsidTr="00F9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1. Prepare for safe riding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98" w:rsidP="008E5198">
            <w:pPr>
              <w:pStyle w:val="BodyText"/>
            </w:pPr>
            <w:r w:rsidRPr="008E5198">
              <w:t>1.1. Assess, with instructor, horse behaviour and suitability for riding activity and own skill level.</w:t>
            </w:r>
          </w:p>
          <w:p w:rsidR="00000000" w:rsidRPr="008E5198" w:rsidP="008E5198">
            <w:pPr>
              <w:pStyle w:val="BodyText"/>
            </w:pPr>
            <w:r w:rsidRPr="008E5198">
              <w:t>1.2. Assess, with instructor, level of horse education and suitability for riding activity and own skill level.</w:t>
            </w:r>
          </w:p>
          <w:p w:rsidR="00000000" w:rsidRPr="008E5198" w:rsidP="008E5198">
            <w:pPr>
              <w:pStyle w:val="BodyText"/>
            </w:pPr>
            <w:r w:rsidRPr="008E5198">
              <w:t>1.3. Discuss and identify, with instructo</w:t>
            </w:r>
            <w:r w:rsidRPr="008E5198">
              <w:t>r, potential hazards and associated risks for riding environment, weather, horse and riding activity.</w:t>
            </w:r>
          </w:p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1.4. Confirm activity safety and emergency response procedures to ensure compliance during horse handling and riding activities.</w:t>
            </w:r>
          </w:p>
        </w:tc>
      </w:tr>
      <w:tr w:rsidTr="00F9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2. Select and prepare ta</w:t>
            </w:r>
            <w:r w:rsidRPr="008E5198">
              <w:t>ck, horse and personal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98" w:rsidP="008E5198">
            <w:pPr>
              <w:pStyle w:val="BodyText"/>
            </w:pPr>
            <w:r w:rsidRPr="008E5198">
              <w:t>2.1. Check condition of assigned horse, report any signs of illness or injury, select grooming equipment and groom before fitting tack.</w:t>
            </w:r>
          </w:p>
          <w:p w:rsidR="00000000" w:rsidRPr="008E5198" w:rsidP="008E5198">
            <w:pPr>
              <w:pStyle w:val="BodyText"/>
            </w:pPr>
            <w:r w:rsidRPr="008E5198">
              <w:t>2.2. Select tack and personal equipment to match riding conditions, and check it is in</w:t>
            </w:r>
            <w:r w:rsidRPr="008E5198">
              <w:t xml:space="preserve"> safe working condition.</w:t>
            </w:r>
          </w:p>
          <w:p w:rsidR="00000000" w:rsidRPr="008E5198" w:rsidP="008E5198">
            <w:pPr>
              <w:pStyle w:val="BodyText"/>
            </w:pPr>
            <w:r w:rsidRPr="008E5198">
              <w:t>2.3. Fit and adjust tack and personal equipment to self and horse to ensure comfort and safety.</w:t>
            </w:r>
          </w:p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2.4. Present horse and self to instructor for check prior to mounting.</w:t>
            </w:r>
          </w:p>
        </w:tc>
      </w:tr>
      <w:tr w:rsidTr="00F9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3. Mount and ride horses.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98" w:rsidP="008E5198">
            <w:pPr>
              <w:pStyle w:val="BodyText"/>
            </w:pPr>
            <w:r w:rsidRPr="008E5198">
              <w:t>3.1. Follow all instructions and safety directions to control horse throughout riding activities.</w:t>
            </w:r>
          </w:p>
          <w:p w:rsidR="00000000" w:rsidRPr="008E5198" w:rsidP="008E5198">
            <w:pPr>
              <w:pStyle w:val="BodyText"/>
            </w:pPr>
            <w:r w:rsidRPr="008E5198">
              <w:t>3.2. Mount horse safely and to ensure balance; check and adjust equipment as required.</w:t>
            </w:r>
          </w:p>
          <w:p w:rsidR="00000000" w:rsidRPr="008E5198" w:rsidP="008E5198">
            <w:pPr>
              <w:pStyle w:val="BodyText"/>
            </w:pPr>
            <w:r w:rsidRPr="008E5198">
              <w:t>3.3. Interpret behavioural signals, use positive body language and aids</w:t>
            </w:r>
            <w:r w:rsidRPr="008E5198">
              <w:t xml:space="preserve"> to direct, communicate with and control horse.</w:t>
            </w:r>
          </w:p>
          <w:p w:rsidR="00000000" w:rsidRPr="008E5198" w:rsidP="008E5198">
            <w:pPr>
              <w:pStyle w:val="BodyText"/>
            </w:pPr>
            <w:r w:rsidRPr="008E5198">
              <w:t>3.4. Use upright seat to walk, trot and canter horse calmly and maintain rider balance throughout.</w:t>
            </w:r>
          </w:p>
          <w:p w:rsidR="00000000" w:rsidRPr="008E5198" w:rsidP="008E5198">
            <w:pPr>
              <w:pStyle w:val="BodyText"/>
            </w:pPr>
            <w:r w:rsidRPr="008E5198">
              <w:t>3.5. Control horse line of direction and speed at halt, walk, trot and canter.</w:t>
            </w:r>
          </w:p>
          <w:p w:rsidR="00000000" w:rsidRPr="008E5198" w:rsidP="008E5198">
            <w:pPr>
              <w:pStyle w:val="BodyText"/>
            </w:pPr>
            <w:r w:rsidRPr="008E5198">
              <w:t xml:space="preserve">3.6. Ride horse under control </w:t>
            </w:r>
            <w:r w:rsidRPr="008E5198">
              <w:t>in a group and alone, through a range of movements.</w:t>
            </w:r>
          </w:p>
          <w:p w:rsidR="00000000" w:rsidRPr="008E5198" w:rsidP="008E5198">
            <w:pPr>
              <w:pStyle w:val="BodyText"/>
            </w:pPr>
            <w:r w:rsidRPr="008E5198">
              <w:t>3.7. Control horse line of direction and speed to safely approach and avoid hazards.</w:t>
            </w:r>
          </w:p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3.8. Maintain safe zones and communication protocols during group riding activities.</w:t>
            </w:r>
          </w:p>
        </w:tc>
      </w:tr>
      <w:tr w:rsidTr="00F9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6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4. Dismount, cool down and releas</w:t>
            </w:r>
            <w:r w:rsidRPr="008E5198">
              <w:t>e horse.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98" w:rsidP="008E5198">
            <w:pPr>
              <w:pStyle w:val="BodyText"/>
            </w:pPr>
            <w:r w:rsidRPr="008E5198">
              <w:t>4.1. Dismount horse safely to ensure balance, lead horse, ensuring safety of horse and self.</w:t>
            </w:r>
          </w:p>
          <w:p w:rsidR="00000000" w:rsidRPr="008E5198" w:rsidP="008E5198">
            <w:pPr>
              <w:pStyle w:val="BodyText"/>
            </w:pPr>
            <w:r w:rsidRPr="008E5198">
              <w:t>4.2. Remove equipment from horse according to organisational safety procedures.</w:t>
            </w:r>
          </w:p>
          <w:p w:rsidR="00000000" w:rsidRPr="008E5198" w:rsidP="008E5198">
            <w:pPr>
              <w:pStyle w:val="BodyText"/>
            </w:pPr>
            <w:r w:rsidRPr="008E5198">
              <w:t>4.3. Cool horse down as necessary.</w:t>
            </w:r>
          </w:p>
          <w:p w:rsidR="00000000" w:rsidRPr="008E5198" w:rsidP="008E5198">
            <w:pPr>
              <w:pStyle w:val="BodyText"/>
            </w:pPr>
            <w:r w:rsidRPr="008E5198">
              <w:t>4.4. Release horse to enclosure according to organisational safety procedures.</w:t>
            </w:r>
          </w:p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 xml:space="preserve">4.5. Check equipment for wear or breakage, and report any </w:t>
            </w:r>
            <w:r w:rsidRPr="008E5198">
              <w:t>faults.</w:t>
            </w:r>
          </w:p>
        </w:tc>
      </w:tr>
      <w:tr w:rsidTr="00F913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5. Evaluate riding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98" w:rsidP="008E5198">
            <w:pPr>
              <w:pStyle w:val="BodyText"/>
            </w:pPr>
            <w:r w:rsidRPr="008E5198">
              <w:t>5.1. Evaluate riding skills after each ride and discuss techniques and adherenc</w:t>
            </w:r>
            <w:r w:rsidRPr="008E5198">
              <w:t>e to safety requirements with instructor.</w:t>
            </w:r>
          </w:p>
          <w:p w:rsidR="00000000" w:rsidRPr="008E5198" w:rsidP="008E5198">
            <w:pPr>
              <w:pStyle w:val="BodyText"/>
            </w:pPr>
            <w:r w:rsidRPr="008E5198">
              <w:t>5.2. Identify improvements for future activities.</w:t>
            </w:r>
          </w:p>
        </w:tc>
      </w:tr>
    </w:tbl>
    <w:p w:rsidR="00F913F3" w:rsidP="008E5198">
      <w:pPr>
        <w:pStyle w:val="BodyText"/>
      </w:pPr>
    </w:p>
    <w:p w:rsidR="00F913F3" w:rsidP="008E5198">
      <w:pPr>
        <w:pStyle w:val="BodyText"/>
      </w:pPr>
    </w:p>
    <w:p w:rsidR="00000000" w:rsidRPr="008E5198" w:rsidP="008E5198">
      <w:pPr>
        <w:pStyle w:val="Heading1"/>
      </w:pPr>
      <w:bookmarkStart w:id="7" w:name="O_963088"/>
      <w:bookmarkEnd w:id="7"/>
      <w:r w:rsidRPr="008E519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E5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Foundation skills essential to performance in this unit, but not explicit in the performance criteria are listed here, along w</w:t>
            </w:r>
            <w:r w:rsidRPr="008E5198">
              <w:t>ith a brief context statement.</w:t>
            </w:r>
          </w:p>
        </w:tc>
      </w:tr>
      <w:tr w:rsidTr="008E5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98" w:rsidP="008E5198">
            <w:pPr>
              <w:pStyle w:val="BodyText"/>
            </w:pPr>
            <w:r w:rsidRPr="008E519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rPr>
                <w:rStyle w:val="SpecialBold"/>
              </w:rPr>
              <w:t>DESCRIPTION</w:t>
            </w:r>
          </w:p>
        </w:tc>
      </w:tr>
      <w:tr w:rsidTr="008E5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ListBullet"/>
              <w:rPr>
                <w:lang w:val="en-NZ"/>
              </w:rPr>
            </w:pPr>
            <w:r w:rsidRPr="008E5198">
              <w:t>interpret detailed and familiar organisational safety and emergency response procedures.</w:t>
            </w:r>
          </w:p>
        </w:tc>
      </w:tr>
      <w:tr w:rsidTr="008E5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98" w:rsidP="008E5198">
            <w:pPr>
              <w:pStyle w:val="ListBullet"/>
            </w:pPr>
            <w:r w:rsidRPr="008E5198">
              <w:t>ask open and closed probe questions and actively listen to clarify and confirm riding conditions, instructions, directions and feedback</w:t>
            </w:r>
          </w:p>
          <w:p w:rsidR="00000000" w:rsidP="008E5198">
            <w:pPr>
              <w:pStyle w:val="ListBullet"/>
              <w:rPr>
                <w:lang w:val="en-NZ"/>
              </w:rPr>
            </w:pPr>
            <w:r w:rsidRPr="008E5198">
              <w:t>clearly interact verbally and non-verbally with other riders to maintain a positive and safe riding environment.</w:t>
            </w:r>
          </w:p>
        </w:tc>
      </w:tr>
      <w:tr w:rsidTr="008E51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198">
            <w:pPr>
              <w:pStyle w:val="BodyText"/>
              <w:rPr>
                <w:lang w:val="en-NZ"/>
              </w:rPr>
            </w:pPr>
            <w:r w:rsidRPr="008E5198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198" w:rsidP="008E5198">
            <w:pPr>
              <w:pStyle w:val="ListBullet"/>
            </w:pPr>
            <w:r w:rsidRPr="008E5198">
              <w:t>modify and use new techniques according to riding conditions and horse behaviour.</w:t>
            </w:r>
          </w:p>
        </w:tc>
      </w:tr>
    </w:tbl>
    <w:p w:rsidR="00000000" w:rsidRPr="008E5198" w:rsidP="008E5198">
      <w:pPr>
        <w:pStyle w:val="BodyText"/>
      </w:pPr>
    </w:p>
    <w:p w:rsidR="00000000" w:rsidRPr="008E5198" w:rsidP="008E5198">
      <w:pPr>
        <w:pStyle w:val="AllowPageBreak"/>
      </w:pPr>
    </w:p>
    <w:p w:rsidR="00000000" w:rsidRPr="008E5198" w:rsidP="008E5198">
      <w:pPr>
        <w:pStyle w:val="Heading1"/>
      </w:pPr>
      <w:bookmarkStart w:id="8" w:name="O_963090"/>
      <w:bookmarkEnd w:id="8"/>
      <w:r w:rsidRPr="008E5198">
        <w:t>Unit Mapping Information</w:t>
      </w:r>
    </w:p>
    <w:p w:rsidR="00000000" w:rsidRPr="008E5198" w:rsidP="00F913F3">
      <w:pPr>
        <w:pStyle w:val="BodyText"/>
      </w:pPr>
      <w:r w:rsidRPr="008E5198">
        <w:t>No equivalent unit.</w:t>
      </w:r>
    </w:p>
    <w:p w:rsidR="00000000" w:rsidRPr="008E5198" w:rsidP="008E5198">
      <w:pPr>
        <w:pStyle w:val="Heading1"/>
      </w:pPr>
      <w:bookmarkStart w:id="9" w:name="O_963097"/>
      <w:bookmarkEnd w:id="9"/>
      <w:r w:rsidRPr="008E5198">
        <w:t>Links</w:t>
      </w:r>
    </w:p>
    <w:p w:rsidR="00000000" w:rsidRPr="008E5198" w:rsidP="00F913F3">
      <w:pPr>
        <w:pStyle w:val="BodyText"/>
      </w:pPr>
      <w:r w:rsidRPr="008E519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F5A05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E5198" w:rsidP="008E5198"/>
    <w:sectPr w:rsidSect="008E51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98" w:rsidRPr="00F913F3" w:rsidP="00F913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3F3" w:rsidP="008E51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13F3" w:rsidP="008E51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913F3" w:rsidP="008E51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3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198" w:rsidRPr="00F913F3" w:rsidP="00F913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1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3F3" w:rsidRPr="002D2AF8" w:rsidP="008E51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SISOEQU002 Ride horses using fundamental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913F3" w:rsidP="008E51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66F7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7A57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1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1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1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1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1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1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1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1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1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1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1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198"/>
  </w:style>
  <w:style w:type="character" w:customStyle="1" w:styleId="Heading1Char">
    <w:name w:val="Heading 1 Char"/>
    <w:basedOn w:val="DefaultParagraphFont"/>
    <w:link w:val="Heading1"/>
    <w:rsid w:val="008E51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1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1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1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198"/>
    <w:rPr>
      <w:b/>
      <w:spacing w:val="0"/>
    </w:rPr>
  </w:style>
  <w:style w:type="paragraph" w:customStyle="1" w:styleId="SuperHeading">
    <w:name w:val="SuperHeading"/>
    <w:basedOn w:val="Normal"/>
    <w:rsid w:val="008E51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1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1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1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1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1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1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1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1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1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1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1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1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1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1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1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1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1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1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1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1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1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1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1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1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1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1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1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1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1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1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1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1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198"/>
    <w:rPr>
      <w:i/>
    </w:rPr>
  </w:style>
  <w:style w:type="paragraph" w:styleId="Caption">
    <w:name w:val="caption"/>
    <w:basedOn w:val="BodyText"/>
    <w:next w:val="Normal"/>
    <w:qFormat/>
    <w:rsid w:val="008E51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1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1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198"/>
  </w:style>
  <w:style w:type="paragraph" w:styleId="TableofFigures">
    <w:name w:val="table of figures"/>
    <w:basedOn w:val="Normal"/>
    <w:next w:val="Normal"/>
    <w:semiHidden/>
    <w:rsid w:val="008E51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1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5198"/>
    <w:rPr>
      <w:rFonts w:ascii="Wingdings" w:hAnsi="Wingdings"/>
    </w:rPr>
  </w:style>
  <w:style w:type="paragraph" w:customStyle="1" w:styleId="TableHeading">
    <w:name w:val="Table Heading"/>
    <w:basedOn w:val="HeadingBase"/>
    <w:rsid w:val="008E51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198"/>
    <w:rPr>
      <w:color w:val="0033CC"/>
      <w:u w:val="none"/>
    </w:rPr>
  </w:style>
  <w:style w:type="paragraph" w:customStyle="1" w:styleId="BodyTextRight">
    <w:name w:val="Body Text Right"/>
    <w:basedOn w:val="BodyText"/>
    <w:rsid w:val="008E51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1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1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1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1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1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198"/>
    <w:rPr>
      <w:sz w:val="32"/>
    </w:rPr>
  </w:style>
  <w:style w:type="paragraph" w:customStyle="1" w:styleId="HeadingProcedure">
    <w:name w:val="Heading Procedure"/>
    <w:basedOn w:val="HeadingBase"/>
    <w:next w:val="Normal"/>
    <w:rsid w:val="008E51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198"/>
    <w:pPr>
      <w:spacing w:before="60" w:after="60"/>
    </w:pPr>
  </w:style>
  <w:style w:type="paragraph" w:styleId="ListContinue">
    <w:name w:val="List Continue"/>
    <w:basedOn w:val="List"/>
    <w:rsid w:val="008E5198"/>
    <w:pPr>
      <w:ind w:firstLine="0"/>
    </w:pPr>
  </w:style>
  <w:style w:type="paragraph" w:customStyle="1" w:styleId="ListNote">
    <w:name w:val="List Note"/>
    <w:basedOn w:val="List"/>
    <w:rsid w:val="008E51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1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1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198"/>
    <w:rPr>
      <w:rFonts w:ascii="Courier New" w:hAnsi="Courier New"/>
    </w:rPr>
  </w:style>
  <w:style w:type="paragraph" w:customStyle="1" w:styleId="NoteBullet">
    <w:name w:val="Note Bullet"/>
    <w:basedOn w:val="Note"/>
    <w:rsid w:val="008E51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1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1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1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1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1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1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198"/>
    <w:rPr>
      <w:b/>
      <w:smallCaps/>
    </w:rPr>
  </w:style>
  <w:style w:type="paragraph" w:customStyle="1" w:styleId="TableListNumber">
    <w:name w:val="Table List Number"/>
    <w:basedOn w:val="ListNumber"/>
    <w:rsid w:val="008E51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1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198"/>
    <w:pPr>
      <w:numPr>
        <w:numId w:val="8"/>
      </w:numPr>
    </w:pPr>
  </w:style>
  <w:style w:type="paragraph" w:customStyle="1" w:styleId="ListAlpha2">
    <w:name w:val="List Alpha 2"/>
    <w:basedOn w:val="List2"/>
    <w:rsid w:val="008E5198"/>
    <w:pPr>
      <w:numPr>
        <w:numId w:val="7"/>
      </w:numPr>
    </w:pPr>
  </w:style>
  <w:style w:type="paragraph" w:styleId="List2">
    <w:name w:val="List 2"/>
    <w:basedOn w:val="BodyText"/>
    <w:rsid w:val="008E51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1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1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1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1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1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198"/>
    <w:pPr>
      <w:numPr>
        <w:numId w:val="3"/>
      </w:numPr>
    </w:pPr>
  </w:style>
  <w:style w:type="paragraph" w:styleId="ListContinue2">
    <w:name w:val="List Continue 2"/>
    <w:basedOn w:val="List2"/>
    <w:rsid w:val="008E5198"/>
    <w:pPr>
      <w:ind w:firstLine="0"/>
    </w:pPr>
  </w:style>
  <w:style w:type="paragraph" w:styleId="ListContinue3">
    <w:name w:val="List Continue 3"/>
    <w:basedOn w:val="List3"/>
    <w:rsid w:val="008E5198"/>
    <w:pPr>
      <w:ind w:left="1021" w:firstLine="0"/>
    </w:pPr>
  </w:style>
  <w:style w:type="paragraph" w:styleId="ListContinue4">
    <w:name w:val="List Continue 4"/>
    <w:basedOn w:val="List4"/>
    <w:rsid w:val="008E5198"/>
    <w:pPr>
      <w:ind w:firstLine="0"/>
    </w:pPr>
  </w:style>
  <w:style w:type="paragraph" w:styleId="ListContinue5">
    <w:name w:val="List Continue 5"/>
    <w:basedOn w:val="List5"/>
    <w:rsid w:val="008E5198"/>
    <w:pPr>
      <w:ind w:firstLine="0"/>
    </w:pPr>
  </w:style>
  <w:style w:type="paragraph" w:styleId="ListNumber3">
    <w:name w:val="List Number 3"/>
    <w:basedOn w:val="List3"/>
    <w:rsid w:val="008E5198"/>
    <w:pPr>
      <w:numPr>
        <w:numId w:val="4"/>
      </w:numPr>
    </w:pPr>
  </w:style>
  <w:style w:type="paragraph" w:styleId="ListNumber4">
    <w:name w:val="List Number 4"/>
    <w:basedOn w:val="List4"/>
    <w:rsid w:val="008E5198"/>
    <w:pPr>
      <w:numPr>
        <w:numId w:val="5"/>
      </w:numPr>
    </w:pPr>
  </w:style>
  <w:style w:type="paragraph" w:styleId="ListNumber5">
    <w:name w:val="List Number 5"/>
    <w:basedOn w:val="List5"/>
    <w:rsid w:val="008E5198"/>
    <w:pPr>
      <w:numPr>
        <w:numId w:val="6"/>
      </w:numPr>
    </w:pPr>
  </w:style>
  <w:style w:type="paragraph" w:styleId="BlockText">
    <w:name w:val="Block Text"/>
    <w:basedOn w:val="Normal"/>
    <w:rsid w:val="008E51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1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198"/>
    <w:rPr>
      <w:sz w:val="16"/>
      <w:vertAlign w:val="superscript"/>
    </w:rPr>
  </w:style>
  <w:style w:type="character" w:customStyle="1" w:styleId="Symbols">
    <w:name w:val="Symbols"/>
    <w:basedOn w:val="DefaultParagraphFont"/>
    <w:rsid w:val="008E5198"/>
    <w:rPr>
      <w:rFonts w:ascii="Symbol" w:hAnsi="Symbol"/>
    </w:rPr>
  </w:style>
  <w:style w:type="character" w:customStyle="1" w:styleId="MenuOptions">
    <w:name w:val="Menu Options"/>
    <w:basedOn w:val="DefaultParagraphFont"/>
    <w:rsid w:val="008E51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198"/>
    <w:rPr>
      <w:b/>
    </w:rPr>
  </w:style>
  <w:style w:type="character" w:customStyle="1" w:styleId="Underlined">
    <w:name w:val="Underlined"/>
    <w:basedOn w:val="DefaultParagraphFont"/>
    <w:rsid w:val="008E5198"/>
    <w:rPr>
      <w:u w:val="single"/>
    </w:rPr>
  </w:style>
  <w:style w:type="paragraph" w:customStyle="1" w:styleId="TableBodyTextRight">
    <w:name w:val="Table Body Text Right"/>
    <w:basedOn w:val="TableBodyText"/>
    <w:rsid w:val="008E51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198"/>
    <w:rPr>
      <w:sz w:val="18"/>
    </w:rPr>
  </w:style>
  <w:style w:type="paragraph" w:customStyle="1" w:styleId="BodySmallRight">
    <w:name w:val="Body Small Right"/>
    <w:basedOn w:val="BodyTextRight"/>
    <w:rsid w:val="008E5198"/>
    <w:rPr>
      <w:sz w:val="18"/>
      <w:szCs w:val="18"/>
    </w:rPr>
  </w:style>
  <w:style w:type="paragraph" w:customStyle="1" w:styleId="MarginEdition">
    <w:name w:val="Margin Edition"/>
    <w:basedOn w:val="MarginNote"/>
    <w:rsid w:val="008E51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198"/>
    <w:rPr>
      <w:sz w:val="2"/>
      <w:szCs w:val="2"/>
    </w:rPr>
  </w:style>
  <w:style w:type="character" w:customStyle="1" w:styleId="Small">
    <w:name w:val="Small"/>
    <w:basedOn w:val="DefaultParagraphFont"/>
    <w:rsid w:val="008E5198"/>
    <w:rPr>
      <w:sz w:val="16"/>
    </w:rPr>
  </w:style>
  <w:style w:type="paragraph" w:customStyle="1" w:styleId="WideTable">
    <w:name w:val="Wide Table"/>
    <w:basedOn w:val="Normal"/>
    <w:rsid w:val="008E51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198"/>
  </w:style>
  <w:style w:type="paragraph" w:styleId="Quote">
    <w:name w:val="Quote"/>
    <w:basedOn w:val="Heading1"/>
    <w:link w:val="QuoteChar"/>
    <w:qFormat/>
    <w:rsid w:val="008E51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1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198"/>
    <w:pPr>
      <w:pageBreakBefore/>
    </w:pPr>
  </w:style>
  <w:style w:type="paragraph" w:customStyle="1" w:styleId="Border">
    <w:name w:val="Border"/>
    <w:basedOn w:val="Normal"/>
    <w:qFormat/>
    <w:rsid w:val="008E51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1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1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1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1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1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1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1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1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198"/>
    <w:rPr>
      <w:u w:val="single"/>
    </w:rPr>
  </w:style>
  <w:style w:type="character" w:customStyle="1" w:styleId="BoldandItalics">
    <w:name w:val="Bold and Italics"/>
    <w:qFormat/>
    <w:rsid w:val="008E5198"/>
    <w:rPr>
      <w:b/>
      <w:i/>
      <w:u w:val="none"/>
    </w:rPr>
  </w:style>
  <w:style w:type="paragraph" w:styleId="BalloonText">
    <w:name w:val="Balloon Text"/>
    <w:basedOn w:val="Normal"/>
    <w:link w:val="BalloonTextChar"/>
    <w:rsid w:val="008E51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1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1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1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1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1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198"/>
    <w:pPr>
      <w:spacing w:before="0" w:after="0"/>
    </w:pPr>
  </w:style>
  <w:style w:type="paragraph" w:customStyle="1" w:styleId="BodyTextBold">
    <w:name w:val="Body Text Bold"/>
    <w:basedOn w:val="BodyText"/>
    <w:qFormat/>
    <w:rsid w:val="008E5198"/>
    <w:rPr>
      <w:b/>
    </w:rPr>
  </w:style>
  <w:style w:type="character" w:styleId="Hyperlink">
    <w:name w:val="Hyperlink"/>
    <w:basedOn w:val="DefaultParagraphFont"/>
    <w:uiPriority w:val="99"/>
    <w:unhideWhenUsed/>
    <w:rsid w:val="00F913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3945</Characters>
  <Application>Microsoft Office Word</Application>
  <DocSecurity>0</DocSecurity>
  <Lines>127</Lines>
  <Paragraphs>76</Paragraphs>
  <ScaleCrop>false</ScaleCrop>
  <Company>Author-it Software Corporation Ltd.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SISOEQU002 Ride horses using fundamental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2022-12-13T01:24:00Z</dcterms:created>
  <dcterms:modified xsi:type="dcterms:W3CDTF">2022-12-13T01:24:00Z</dcterms:modified>
</cp:coreProperties>
</file>