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E96" w:rsidP="00606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SISOCVE004 Descend and ascend single ropes in caves</w:t>
      </w:r>
      <w:r>
        <w:fldChar w:fldCharType="end"/>
      </w:r>
    </w:p>
    <w:p w:rsidR="00606E96" w:rsidP="00606E96">
      <w:pPr>
        <w:pStyle w:val="Version"/>
        <w:sectPr w:rsidSect="00E312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27D" w:rsidP="00E3127D">
      <w:pPr>
        <w:pStyle w:val="SuperHeading"/>
      </w:pPr>
      <w:r w:rsidRPr="00E3127D">
        <w:t>SISOCVE004 Descend and ascend single ropes in caves</w:t>
      </w:r>
    </w:p>
    <w:p w:rsidR="00000000" w:rsidRPr="00E3127D" w:rsidP="00E3127D">
      <w:pPr>
        <w:pStyle w:val="Heading1"/>
      </w:pPr>
      <w:bookmarkStart w:id="1" w:name="O_1039781"/>
      <w:bookmarkEnd w:id="1"/>
      <w:r w:rsidRPr="00E3127D">
        <w:t>Modification History</w:t>
      </w:r>
    </w:p>
    <w:p w:rsidR="00000000" w:rsidRPr="00E3127D" w:rsidP="00606E96">
      <w:pPr>
        <w:pStyle w:val="BodyText"/>
      </w:pPr>
      <w:r w:rsidRPr="00E3127D">
        <w:t>Not applicable.</w:t>
      </w:r>
    </w:p>
    <w:p w:rsidR="00000000" w:rsidRPr="00E3127D" w:rsidP="00E3127D">
      <w:pPr>
        <w:pStyle w:val="Heading1"/>
      </w:pPr>
      <w:bookmarkStart w:id="2" w:name="O_1039782"/>
      <w:bookmarkEnd w:id="2"/>
      <w:r w:rsidRPr="00E3127D">
        <w:t>Application</w:t>
      </w:r>
    </w:p>
    <w:p w:rsidR="00000000" w:rsidRPr="00E3127D" w:rsidP="00606E96">
      <w:pPr>
        <w:pStyle w:val="BodyText"/>
      </w:pPr>
      <w:r w:rsidRPr="00E3127D">
        <w:t>This unit describes the performance outcomes, skills and knowledge required to use single rope techniques to descend and ascend ropes in a caving environment.</w:t>
      </w:r>
    </w:p>
    <w:p w:rsidR="00000000" w:rsidRPr="00E3127D" w:rsidP="00606E96">
      <w:pPr>
        <w:pStyle w:val="BodyText"/>
      </w:pPr>
      <w:r w:rsidRPr="00E3127D">
        <w:t>It applies to leade</w:t>
      </w:r>
      <w:r w:rsidRPr="00E3127D">
        <w:t>rs, guides or instructors, who use these skills when leading participants during caving activities. Leadership skills are provided in complementary units.</w:t>
      </w:r>
    </w:p>
    <w:p w:rsidR="00000000" w:rsidRPr="00E3127D" w:rsidP="00606E96">
      <w:pPr>
        <w:pStyle w:val="BodyText"/>
      </w:pPr>
      <w:r w:rsidRPr="00E3127D">
        <w:t xml:space="preserve">This unit applies to any type of organisation that delivers outdoor recreation activities including </w:t>
      </w:r>
      <w:r w:rsidRPr="00E3127D">
        <w:t>commercial, not-for-profit and government organisations.</w:t>
      </w:r>
    </w:p>
    <w:p w:rsidR="00606E96" w:rsidP="00606E96">
      <w:pPr>
        <w:pStyle w:val="BodyText"/>
      </w:pPr>
      <w:r w:rsidRPr="00E3127D">
        <w:t>No occupational licensing, certification or specific legislative requirements apply to this unit at the time of publication.</w:t>
      </w:r>
    </w:p>
    <w:p w:rsidR="00000000" w:rsidRPr="00E3127D" w:rsidP="00E3127D">
      <w:pPr>
        <w:pStyle w:val="Heading1"/>
      </w:pPr>
      <w:bookmarkStart w:id="3" w:name="O_1039783"/>
      <w:bookmarkEnd w:id="3"/>
      <w:r w:rsidRPr="00E3127D">
        <w:t>Pre-requisite Unit</w:t>
      </w:r>
    </w:p>
    <w:p w:rsidR="00000000" w:rsidRPr="00E3127D" w:rsidP="00606E96">
      <w:pPr>
        <w:pStyle w:val="BodyText"/>
      </w:pPr>
      <w:r w:rsidRPr="00E3127D">
        <w:t xml:space="preserve">Nil </w:t>
      </w:r>
    </w:p>
    <w:p w:rsidR="00000000" w:rsidRPr="00E3127D" w:rsidP="00E3127D">
      <w:pPr>
        <w:pStyle w:val="Heading1"/>
      </w:pPr>
      <w:bookmarkStart w:id="4" w:name="O_1039784"/>
      <w:bookmarkEnd w:id="4"/>
      <w:r w:rsidRPr="00E3127D">
        <w:t>Competency</w:t>
      </w:r>
      <w:r w:rsidRPr="00E3127D">
        <w:t xml:space="preserve"> Field</w:t>
      </w:r>
    </w:p>
    <w:p w:rsidR="00000000" w:rsidRPr="00E3127D" w:rsidP="00606E96">
      <w:pPr>
        <w:pStyle w:val="BodyText"/>
      </w:pPr>
      <w:r w:rsidRPr="00E3127D">
        <w:t>Caving</w:t>
      </w:r>
    </w:p>
    <w:p w:rsidR="00000000" w:rsidRPr="00E3127D" w:rsidP="00E3127D">
      <w:pPr>
        <w:pStyle w:val="Heading1"/>
      </w:pPr>
      <w:bookmarkStart w:id="5" w:name="O_1039785"/>
      <w:bookmarkEnd w:id="5"/>
      <w:r w:rsidRPr="00E3127D">
        <w:t>Unit Sector</w:t>
      </w:r>
    </w:p>
    <w:p w:rsidR="00000000" w:rsidRPr="00E3127D" w:rsidP="00606E96">
      <w:pPr>
        <w:pStyle w:val="BodyText"/>
      </w:pPr>
      <w:r w:rsidRPr="00E3127D">
        <w:t>Outdoor Recreation</w:t>
      </w:r>
    </w:p>
    <w:p w:rsidR="00000000" w:rsidRPr="00E3127D" w:rsidP="00E3127D">
      <w:pPr>
        <w:pStyle w:val="Heading1"/>
      </w:pPr>
      <w:bookmarkStart w:id="6" w:name="O_1039786"/>
      <w:bookmarkEnd w:id="6"/>
      <w:r w:rsidRPr="00E312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1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27D" w:rsidP="00E3127D">
            <w:pPr>
              <w:pStyle w:val="BodyText"/>
            </w:pPr>
            <w:r w:rsidRPr="00E3127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27D">
            <w:pPr>
              <w:pStyle w:val="BodyText"/>
              <w:rPr>
                <w:lang w:val="en-NZ"/>
              </w:rPr>
            </w:pPr>
            <w:r w:rsidRPr="00E3127D">
              <w:rPr>
                <w:rStyle w:val="SpecialBold"/>
              </w:rPr>
              <w:t>PERFORMANCE</w:t>
            </w:r>
            <w:r w:rsidRPr="00E3127D">
              <w:t xml:space="preserve"> </w:t>
            </w:r>
            <w:r w:rsidRPr="00E3127D">
              <w:rPr>
                <w:rStyle w:val="SpecialBold"/>
              </w:rPr>
              <w:t>CRITERIA</w:t>
            </w:r>
          </w:p>
        </w:tc>
      </w:tr>
      <w:tr w:rsidTr="00E31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27D" w:rsidP="00E3127D">
            <w:pPr>
              <w:pStyle w:val="BodyText"/>
            </w:pPr>
            <w:r w:rsidRPr="00E3127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27D">
            <w:pPr>
              <w:pStyle w:val="BodyText"/>
              <w:rPr>
                <w:lang w:val="en-NZ"/>
              </w:rPr>
            </w:pPr>
            <w:r w:rsidRPr="00E3127D">
              <w:rPr>
                <w:rStyle w:val="Emphasis"/>
              </w:rPr>
              <w:t>Performance criteria d</w:t>
            </w:r>
            <w:r w:rsidRPr="00E3127D">
              <w:rPr>
                <w:rStyle w:val="Emphasis"/>
              </w:rPr>
              <w:t>escribe the performance needed to demonstrate achievement of the element.</w:t>
            </w:r>
          </w:p>
        </w:tc>
      </w:tr>
      <w:tr w:rsidTr="00E31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27D">
            <w:pPr>
              <w:pStyle w:val="List"/>
              <w:rPr>
                <w:lang w:val="en-NZ"/>
              </w:rPr>
            </w:pPr>
            <w:r w:rsidRPr="00E3127D">
              <w:t>1.</w:t>
            </w:r>
            <w:r w:rsidRPr="00E3127D">
              <w:tab/>
              <w:t xml:space="preserve">Prepare for the single </w:t>
            </w:r>
            <w:r w:rsidRPr="00E3127D">
              <w:t>rope descent or ascent.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27D" w:rsidP="00E3127D">
            <w:pPr>
              <w:pStyle w:val="List2"/>
            </w:pPr>
            <w:r w:rsidRPr="00E3127D">
              <w:t>1.1.</w:t>
            </w:r>
            <w:r w:rsidRPr="00E3127D">
              <w:tab/>
              <w:t xml:space="preserve">Select clothing, footwear and personal protective </w:t>
            </w:r>
            <w:r w:rsidRPr="00E3127D">
              <w:t>equipment suitable for the caving activity and conditions.</w:t>
            </w:r>
          </w:p>
          <w:p w:rsidR="00000000" w:rsidRPr="00E3127D" w:rsidP="00E3127D">
            <w:pPr>
              <w:pStyle w:val="List2"/>
            </w:pPr>
            <w:r w:rsidRPr="00E3127D">
              <w:t>1.2.</w:t>
            </w:r>
            <w:r w:rsidRPr="00E3127D">
              <w:tab/>
              <w:t>Confirm acti</w:t>
            </w:r>
            <w:r w:rsidRPr="00E3127D">
              <w:t>vity safety and emergency response procedures to ensure compliance during activities.</w:t>
            </w:r>
          </w:p>
          <w:p w:rsidR="00000000" w:rsidRPr="00E3127D" w:rsidP="00E3127D">
            <w:pPr>
              <w:pStyle w:val="List2"/>
            </w:pPr>
            <w:r w:rsidRPr="00E3127D">
              <w:t>1.3.</w:t>
            </w:r>
            <w:r w:rsidRPr="00E3127D">
              <w:tab/>
              <w:t>Identify position of fixed rope in relation to natural features to account for obstacles, hazards and techniques.</w:t>
            </w:r>
          </w:p>
          <w:p w:rsidR="00000000" w:rsidRPr="00E3127D" w:rsidP="00E3127D">
            <w:pPr>
              <w:pStyle w:val="List2"/>
            </w:pPr>
            <w:r w:rsidRPr="00E3127D">
              <w:t>1.4.</w:t>
            </w:r>
            <w:r w:rsidRPr="00E3127D">
              <w:tab/>
              <w:t xml:space="preserve">Attach and adjust belay equipment to self and </w:t>
            </w:r>
            <w:r w:rsidRPr="00E3127D">
              <w:t>tie knots suitable for the established belay system.</w:t>
            </w:r>
          </w:p>
          <w:p w:rsidR="00000000" w:rsidP="00E3127D">
            <w:pPr>
              <w:pStyle w:val="List2"/>
              <w:rPr>
                <w:lang w:val="en-NZ"/>
              </w:rPr>
            </w:pPr>
            <w:r w:rsidRPr="00E3127D">
              <w:t>1.5.</w:t>
            </w:r>
            <w:r w:rsidRPr="00E3127D">
              <w:tab/>
              <w:t>Complete equipment safety checks prior to descent or ascent.</w:t>
            </w:r>
          </w:p>
        </w:tc>
      </w:tr>
      <w:tr w:rsidTr="00E31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27D">
            <w:pPr>
              <w:pStyle w:val="List"/>
              <w:rPr>
                <w:lang w:val="en-NZ"/>
              </w:rPr>
            </w:pPr>
            <w:r w:rsidRPr="00E3127D">
              <w:t>2.</w:t>
            </w:r>
            <w:r w:rsidRPr="00E3127D">
              <w:tab/>
              <w:t>Descend and ascend a pitch using single rope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27D" w:rsidP="00E3127D">
            <w:pPr>
              <w:pStyle w:val="List2"/>
            </w:pPr>
            <w:r w:rsidRPr="00E3127D">
              <w:t>2.1.</w:t>
            </w:r>
            <w:r w:rsidRPr="00E3127D">
              <w:tab/>
            </w:r>
            <w:r w:rsidRPr="00E3127D">
              <w:t>Descend and ascend a fixed rope efficiently, using and adjusting techniques suitable for circumstances.</w:t>
            </w:r>
          </w:p>
          <w:p w:rsidR="00000000" w:rsidRPr="00E3127D" w:rsidP="00E3127D">
            <w:pPr>
              <w:pStyle w:val="List2"/>
            </w:pPr>
            <w:r w:rsidRPr="00E3127D">
              <w:t>2.2.</w:t>
            </w:r>
            <w:r w:rsidRPr="00E3127D">
              <w:tab/>
              <w:t>Safely approach, avoid or negotiate hazards to descend and ascend in a controlled manner.</w:t>
            </w:r>
          </w:p>
          <w:p w:rsidR="00000000" w:rsidRPr="00E3127D" w:rsidP="00E3127D">
            <w:pPr>
              <w:pStyle w:val="List2"/>
            </w:pPr>
            <w:r w:rsidRPr="00E3127D">
              <w:t>2.3.</w:t>
            </w:r>
            <w:r w:rsidRPr="00E3127D">
              <w:tab/>
              <w:t>Utilise techniques and equipment to adjust the singl</w:t>
            </w:r>
            <w:r w:rsidRPr="00E3127D">
              <w:t>e rope rig.</w:t>
            </w:r>
          </w:p>
          <w:p w:rsidR="00000000" w:rsidRPr="00E3127D" w:rsidP="00E3127D">
            <w:pPr>
              <w:pStyle w:val="List2"/>
            </w:pPr>
            <w:r w:rsidRPr="00E3127D">
              <w:t>2.4.</w:t>
            </w:r>
            <w:r w:rsidRPr="00E3127D">
              <w:tab/>
              <w:t>Choose optimum position and complete safe and efficient changeovers between descending and ascending.</w:t>
            </w:r>
          </w:p>
          <w:p w:rsidR="00000000" w:rsidRPr="00E3127D" w:rsidP="00E3127D">
            <w:pPr>
              <w:pStyle w:val="List2"/>
            </w:pPr>
            <w:r w:rsidRPr="00E3127D">
              <w:t>2.5.</w:t>
            </w:r>
            <w:r w:rsidRPr="00E3127D">
              <w:tab/>
              <w:t>Use descending and ascending equipment for redirections and re-belays.</w:t>
            </w:r>
          </w:p>
          <w:p w:rsidR="00000000" w:rsidRPr="00E3127D" w:rsidP="00E3127D">
            <w:pPr>
              <w:pStyle w:val="List2"/>
            </w:pPr>
            <w:r w:rsidRPr="00E3127D">
              <w:t>2.6.</w:t>
            </w:r>
            <w:r w:rsidRPr="00E3127D">
              <w:tab/>
              <w:t>Use techniques that minimise damage to equipment and the</w:t>
            </w:r>
            <w:r w:rsidRPr="00E3127D">
              <w:t xml:space="preserve"> cave environment during activities.</w:t>
            </w:r>
          </w:p>
        </w:tc>
      </w:tr>
    </w:tbl>
    <w:p w:rsidR="00606E96" w:rsidP="00E3127D">
      <w:pPr>
        <w:pStyle w:val="List2"/>
      </w:pPr>
    </w:p>
    <w:p w:rsidR="00606E96" w:rsidP="00E3127D">
      <w:pPr>
        <w:pStyle w:val="List2"/>
      </w:pPr>
    </w:p>
    <w:p w:rsidR="00000000" w:rsidRPr="00E3127D" w:rsidP="00E3127D">
      <w:pPr>
        <w:pStyle w:val="Heading1"/>
      </w:pPr>
      <w:bookmarkStart w:id="7" w:name="O_1039787"/>
      <w:bookmarkEnd w:id="7"/>
      <w:r w:rsidRPr="00E3127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1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27D">
            <w:pPr>
              <w:pStyle w:val="BodyText"/>
              <w:rPr>
                <w:lang w:val="en-NZ"/>
              </w:rPr>
            </w:pPr>
            <w:r w:rsidRPr="00E3127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31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27D" w:rsidP="00E3127D">
            <w:pPr>
              <w:pStyle w:val="BodyText"/>
            </w:pPr>
            <w:r w:rsidRPr="00E3127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27D">
            <w:pPr>
              <w:pStyle w:val="BodyText"/>
              <w:rPr>
                <w:lang w:val="en-NZ"/>
              </w:rPr>
            </w:pPr>
            <w:r w:rsidRPr="00E3127D">
              <w:rPr>
                <w:rStyle w:val="SpecialBold"/>
              </w:rPr>
              <w:t>DESCRIPTION</w:t>
            </w:r>
          </w:p>
        </w:tc>
      </w:tr>
      <w:tr w:rsidTr="00E31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27D">
            <w:pPr>
              <w:pStyle w:val="BodyText"/>
              <w:rPr>
                <w:lang w:val="en-NZ"/>
              </w:rPr>
            </w:pPr>
            <w:r w:rsidRPr="00E3127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27D">
            <w:pPr>
              <w:pStyle w:val="ListBullet"/>
              <w:rPr>
                <w:lang w:val="en-NZ"/>
              </w:rPr>
            </w:pPr>
            <w:r w:rsidRPr="00E3127D">
              <w:t>interpret detailed and familiar organisational safety and emergency response procedures.</w:t>
            </w:r>
          </w:p>
        </w:tc>
      </w:tr>
      <w:tr w:rsidTr="00E31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27D">
            <w:pPr>
              <w:pStyle w:val="BodyText"/>
              <w:rPr>
                <w:lang w:val="en-NZ"/>
              </w:rPr>
            </w:pPr>
            <w:r w:rsidRPr="00E3127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27D">
            <w:pPr>
              <w:pStyle w:val="ListBullet"/>
              <w:rPr>
                <w:lang w:val="en-NZ"/>
              </w:rPr>
            </w:pPr>
            <w:r w:rsidRPr="00E3127D">
              <w:t>visually estimate angles, estimate load on ropes to determine appropriate tension for ascents and descents.</w:t>
            </w:r>
          </w:p>
        </w:tc>
      </w:tr>
      <w:tr w:rsidTr="00E31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27D">
            <w:pPr>
              <w:pStyle w:val="BodyText"/>
              <w:rPr>
                <w:lang w:val="en-NZ"/>
              </w:rPr>
            </w:pPr>
            <w:r w:rsidRPr="00E3127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27D" w:rsidP="00E3127D">
            <w:pPr>
              <w:pStyle w:val="ListBullet"/>
            </w:pPr>
            <w:r w:rsidRPr="00E3127D">
              <w:t>manage own timing to complete activities within planned timeframes.</w:t>
            </w:r>
          </w:p>
        </w:tc>
      </w:tr>
    </w:tbl>
    <w:p w:rsidR="00000000" w:rsidRPr="00E3127D" w:rsidP="00E3127D">
      <w:pPr>
        <w:pStyle w:val="BodyText"/>
      </w:pPr>
    </w:p>
    <w:p w:rsidR="00000000" w:rsidRPr="00E3127D" w:rsidP="00E3127D">
      <w:pPr>
        <w:pStyle w:val="AllowPageBreak"/>
      </w:pPr>
    </w:p>
    <w:p w:rsidR="00000000" w:rsidRPr="00E3127D" w:rsidP="00E3127D">
      <w:pPr>
        <w:pStyle w:val="Heading1"/>
      </w:pPr>
      <w:bookmarkStart w:id="8" w:name="O_1039789"/>
      <w:bookmarkEnd w:id="8"/>
      <w:r w:rsidRPr="00E3127D">
        <w:t>Unit Mapping Information</w:t>
      </w:r>
    </w:p>
    <w:p w:rsidR="00000000" w:rsidRPr="00E3127D" w:rsidP="00606E96">
      <w:pPr>
        <w:pStyle w:val="BodyText"/>
      </w:pPr>
      <w:r w:rsidRPr="00E3127D">
        <w:t>No equivalent unit.</w:t>
      </w:r>
    </w:p>
    <w:p w:rsidR="00000000" w:rsidRPr="00E3127D" w:rsidP="00E3127D">
      <w:pPr>
        <w:pStyle w:val="Heading1"/>
      </w:pPr>
      <w:bookmarkStart w:id="9" w:name="O_1039796"/>
      <w:bookmarkEnd w:id="9"/>
      <w:r w:rsidRPr="00E3127D">
        <w:t>Links</w:t>
      </w:r>
    </w:p>
    <w:p w:rsidR="00000000" w:rsidRPr="00E3127D" w:rsidP="00606E96">
      <w:pPr>
        <w:pStyle w:val="BodyText"/>
      </w:pPr>
      <w:r w:rsidRPr="00E3127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C705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3127D" w:rsidP="00606E96">
      <w:pPr>
        <w:pStyle w:val="BodyText"/>
        <w:sectPr w:rsidSect="00E312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127D" w:rsidP="00E3127D">
      <w:pPr>
        <w:pStyle w:val="SuperHeading"/>
      </w:pPr>
      <w:r w:rsidRPr="00E3127D">
        <w:t>Assessment Requirements for SISOCVE004 Descend and ascend single ropes in caves</w:t>
      </w:r>
    </w:p>
    <w:p w:rsidR="00000000" w:rsidRPr="00E3127D" w:rsidP="00E3127D">
      <w:pPr>
        <w:pStyle w:val="Heading1"/>
      </w:pPr>
      <w:bookmarkStart w:id="10" w:name="O_1039791"/>
      <w:bookmarkEnd w:id="10"/>
      <w:r w:rsidRPr="00E3127D">
        <w:t>Modification History</w:t>
      </w:r>
    </w:p>
    <w:p w:rsidR="00000000" w:rsidRPr="00E3127D" w:rsidP="00606E96">
      <w:pPr>
        <w:pStyle w:val="BodyText"/>
      </w:pPr>
      <w:r w:rsidRPr="00E3127D">
        <w:t>Not applicable.</w:t>
      </w:r>
    </w:p>
    <w:p w:rsidR="00000000" w:rsidRPr="00E3127D" w:rsidP="00E3127D">
      <w:pPr>
        <w:pStyle w:val="Heading1"/>
      </w:pPr>
      <w:bookmarkStart w:id="11" w:name="O_1039792"/>
      <w:bookmarkEnd w:id="11"/>
      <w:r w:rsidRPr="00E3127D">
        <w:t>Performance Evidence</w:t>
      </w:r>
    </w:p>
    <w:p w:rsidR="00000000" w:rsidRPr="00E3127D" w:rsidP="00606E96">
      <w:pPr>
        <w:pStyle w:val="BodyText"/>
      </w:pPr>
      <w:r w:rsidRPr="00E3127D">
        <w:t>Evidence of the ability to complete tasks outlined in elements and performance criteria of this unit in the context of the job role, and:</w:t>
      </w:r>
    </w:p>
    <w:p w:rsidR="00000000" w:rsidRPr="00E3127D" w:rsidP="00E3127D">
      <w:pPr>
        <w:pStyle w:val="ListBullet"/>
      </w:pPr>
      <w:r w:rsidRPr="00E3127D">
        <w:t>complete the following activities in natural caves using single rope technique</w:t>
      </w:r>
      <w:r w:rsidRPr="00E3127D">
        <w:t>s:</w:t>
      </w:r>
    </w:p>
    <w:p w:rsidR="00000000" w:rsidRPr="00E3127D" w:rsidP="00E3127D">
      <w:pPr>
        <w:pStyle w:val="ListBullet2"/>
      </w:pPr>
      <w:r w:rsidRPr="00E3127D">
        <w:t>three descents</w:t>
      </w:r>
    </w:p>
    <w:p w:rsidR="00000000" w:rsidRPr="00E3127D" w:rsidP="00E3127D">
      <w:pPr>
        <w:pStyle w:val="ListBullet2"/>
      </w:pPr>
      <w:r w:rsidRPr="00E3127D">
        <w:t>three ascents</w:t>
      </w:r>
    </w:p>
    <w:p w:rsidR="00000000" w:rsidRPr="00E3127D" w:rsidP="00E3127D">
      <w:pPr>
        <w:pStyle w:val="ListBullet"/>
      </w:pPr>
      <w:r w:rsidRPr="00E3127D">
        <w:t>during the descents and ascents collectively use the following single rope techniques:</w:t>
      </w:r>
    </w:p>
    <w:p w:rsidR="00000000" w:rsidRPr="00E3127D" w:rsidP="00E3127D">
      <w:pPr>
        <w:pStyle w:val="ListBullet2"/>
      </w:pPr>
      <w:r w:rsidRPr="00E3127D">
        <w:t>changeovers from descending to ascending</w:t>
      </w:r>
    </w:p>
    <w:p w:rsidR="00000000" w:rsidRPr="00E3127D" w:rsidP="00E3127D">
      <w:pPr>
        <w:pStyle w:val="ListBullet2"/>
      </w:pPr>
      <w:r w:rsidRPr="00E3127D">
        <w:t>changeovers from ascending to descending</w:t>
      </w:r>
    </w:p>
    <w:p w:rsidR="00000000" w:rsidRPr="00E3127D" w:rsidP="00E3127D">
      <w:pPr>
        <w:pStyle w:val="ListBullet2"/>
      </w:pPr>
      <w:r w:rsidRPr="00E3127D">
        <w:t>redirections and re-belays</w:t>
      </w:r>
    </w:p>
    <w:p w:rsidR="00000000" w:rsidRPr="00E3127D" w:rsidP="00E3127D">
      <w:pPr>
        <w:pStyle w:val="ListBullet2"/>
      </w:pPr>
      <w:r w:rsidRPr="00E3127D">
        <w:t>changeover to another system while suspended on a rope</w:t>
      </w:r>
    </w:p>
    <w:p w:rsidR="00000000" w:rsidRPr="00E3127D" w:rsidP="00E3127D">
      <w:pPr>
        <w:pStyle w:val="ListBullet"/>
      </w:pPr>
      <w:r w:rsidRPr="00E3127D">
        <w:t>during each activity, consistently:</w:t>
      </w:r>
    </w:p>
    <w:p w:rsidR="00000000" w:rsidRPr="00E3127D" w:rsidP="00E3127D">
      <w:pPr>
        <w:pStyle w:val="ListBullet"/>
      </w:pPr>
      <w:r w:rsidRPr="00E3127D">
        <w:t>connect self to belay system and anchors using appropriate device and or knots</w:t>
      </w:r>
    </w:p>
    <w:p w:rsidR="00000000" w:rsidRPr="00E3127D" w:rsidP="00E3127D">
      <w:pPr>
        <w:pStyle w:val="ListBullet2"/>
      </w:pPr>
      <w:r w:rsidRPr="00E3127D">
        <w:t>follow safety procedures and safely negotiate hazards to descend and ascend in a con</w:t>
      </w:r>
      <w:r w:rsidRPr="00E3127D">
        <w:t>trolled manner by both:</w:t>
      </w:r>
    </w:p>
    <w:p w:rsidR="00000000" w:rsidRPr="00E3127D" w:rsidP="00E3127D">
      <w:pPr>
        <w:pStyle w:val="ListBullet3"/>
      </w:pPr>
      <w:r w:rsidRPr="00E3127D">
        <w:t>bypassing obstacles</w:t>
      </w:r>
    </w:p>
    <w:p w:rsidR="00000000" w:rsidRPr="00E3127D" w:rsidP="00E3127D">
      <w:pPr>
        <w:pStyle w:val="ListBullet3"/>
      </w:pPr>
      <w:r w:rsidRPr="00E3127D">
        <w:t>raising body weight.</w:t>
      </w:r>
    </w:p>
    <w:p w:rsidR="00000000" w:rsidRPr="00E3127D" w:rsidP="00E3127D">
      <w:pPr>
        <w:pStyle w:val="AllowPageBreak"/>
      </w:pPr>
    </w:p>
    <w:p w:rsidR="00000000" w:rsidRPr="00E3127D" w:rsidP="00E3127D">
      <w:pPr>
        <w:pStyle w:val="Heading1"/>
      </w:pPr>
      <w:bookmarkStart w:id="12" w:name="O_1039793"/>
      <w:bookmarkEnd w:id="12"/>
      <w:r w:rsidRPr="00E3127D">
        <w:t>Knowledge Evidence</w:t>
      </w:r>
    </w:p>
    <w:p w:rsidR="00000000" w:rsidRPr="00E3127D" w:rsidP="00606E96">
      <w:pPr>
        <w:pStyle w:val="BodyText"/>
      </w:pPr>
      <w:r w:rsidRPr="00E3127D">
        <w:t>Demonstrated knowledge required to complete the tasks outlined in elements and performance criteria of this unit:</w:t>
      </w:r>
    </w:p>
    <w:p w:rsidR="00000000" w:rsidRPr="00E3127D" w:rsidP="00E3127D">
      <w:pPr>
        <w:pStyle w:val="ListBullet"/>
      </w:pPr>
      <w:r w:rsidRPr="00E3127D">
        <w:t>organisational safety and emergency response procedures for caving activities</w:t>
      </w:r>
    </w:p>
    <w:p w:rsidR="00000000" w:rsidRPr="00E3127D" w:rsidP="00E3127D">
      <w:pPr>
        <w:pStyle w:val="ListBullet"/>
      </w:pPr>
      <w:r w:rsidRPr="00E3127D">
        <w:t>purpose, features, and correct fit for safety, of personal protective equipment for cavers to include:</w:t>
      </w:r>
    </w:p>
    <w:p w:rsidR="00000000" w:rsidRPr="00E3127D" w:rsidP="00E3127D">
      <w:pPr>
        <w:pStyle w:val="ListBullet2"/>
      </w:pPr>
      <w:r w:rsidRPr="00E3127D">
        <w:t>clothing</w:t>
      </w:r>
    </w:p>
    <w:p w:rsidR="00000000" w:rsidRPr="00E3127D" w:rsidP="00E3127D">
      <w:pPr>
        <w:pStyle w:val="ListBullet2"/>
      </w:pPr>
      <w:r w:rsidRPr="00E3127D">
        <w:t>footwear</w:t>
      </w:r>
    </w:p>
    <w:p w:rsidR="00000000" w:rsidRPr="00E3127D" w:rsidP="00E3127D">
      <w:pPr>
        <w:pStyle w:val="ListBullet2"/>
      </w:pPr>
      <w:r w:rsidRPr="00E3127D">
        <w:t>gloves</w:t>
      </w:r>
    </w:p>
    <w:p w:rsidR="00000000" w:rsidRPr="00E3127D" w:rsidP="00E3127D">
      <w:pPr>
        <w:pStyle w:val="ListBullet2"/>
      </w:pPr>
      <w:r w:rsidRPr="00E3127D">
        <w:t>caving helmets</w:t>
      </w:r>
    </w:p>
    <w:p w:rsidR="00000000" w:rsidRPr="00E3127D" w:rsidP="00E3127D">
      <w:pPr>
        <w:pStyle w:val="ListBullet2"/>
      </w:pPr>
      <w:r w:rsidRPr="00E3127D">
        <w:t>headlamps</w:t>
      </w:r>
    </w:p>
    <w:p w:rsidR="00000000" w:rsidRPr="00E3127D" w:rsidP="00E3127D">
      <w:pPr>
        <w:pStyle w:val="ListBullet2"/>
      </w:pPr>
      <w:r w:rsidRPr="00E3127D">
        <w:t>harnesses of different types, advantages and disadvantages</w:t>
      </w:r>
    </w:p>
    <w:p w:rsidR="00000000" w:rsidRPr="00E3127D" w:rsidP="00E3127D">
      <w:pPr>
        <w:pStyle w:val="ListBullet"/>
      </w:pPr>
      <w:r w:rsidRPr="00E3127D">
        <w:t>features, functions and operation of equipment used for single rope descents and ascents in caves:</w:t>
      </w:r>
    </w:p>
    <w:p w:rsidR="00000000" w:rsidRPr="00E3127D" w:rsidP="00E3127D">
      <w:pPr>
        <w:pStyle w:val="ListBullet2"/>
      </w:pPr>
      <w:r w:rsidRPr="00E3127D">
        <w:t>carabiners</w:t>
      </w:r>
    </w:p>
    <w:p w:rsidR="00000000" w:rsidRPr="00E3127D" w:rsidP="00E3127D">
      <w:pPr>
        <w:pStyle w:val="ListBullet2"/>
      </w:pPr>
      <w:r w:rsidRPr="00E3127D">
        <w:t>maillon rapides</w:t>
      </w:r>
    </w:p>
    <w:p w:rsidR="00000000" w:rsidRPr="00E3127D" w:rsidP="00E3127D">
      <w:pPr>
        <w:pStyle w:val="ListBullet2"/>
      </w:pPr>
      <w:r w:rsidRPr="00E3127D">
        <w:t>static and dynamic rope and when each might be used</w:t>
      </w:r>
    </w:p>
    <w:p w:rsidR="00000000" w:rsidRPr="00E3127D" w:rsidP="00E3127D">
      <w:pPr>
        <w:pStyle w:val="ListBullet2"/>
      </w:pPr>
      <w:r w:rsidRPr="00E3127D">
        <w:t>tape</w:t>
      </w:r>
    </w:p>
    <w:p w:rsidR="00000000" w:rsidRPr="00E3127D" w:rsidP="00E3127D">
      <w:pPr>
        <w:pStyle w:val="ListBullet2"/>
      </w:pPr>
      <w:r w:rsidRPr="00E3127D">
        <w:t>sewn sling</w:t>
      </w:r>
    </w:p>
    <w:p w:rsidR="00000000" w:rsidRPr="00E3127D" w:rsidP="00E3127D">
      <w:pPr>
        <w:pStyle w:val="ListBullet2"/>
      </w:pPr>
      <w:r w:rsidRPr="00E3127D">
        <w:t>p</w:t>
      </w:r>
      <w:r w:rsidRPr="00E3127D">
        <w:t>ersonal attachment systems, including cow’s tails</w:t>
      </w:r>
    </w:p>
    <w:p w:rsidR="00000000" w:rsidRPr="00E3127D" w:rsidP="00E3127D">
      <w:pPr>
        <w:pStyle w:val="ListBullet2"/>
      </w:pPr>
      <w:r w:rsidRPr="00E3127D">
        <w:t>Prusik cord</w:t>
      </w:r>
    </w:p>
    <w:p w:rsidR="00000000" w:rsidRPr="00E3127D" w:rsidP="00E3127D">
      <w:pPr>
        <w:pStyle w:val="ListBullet2"/>
      </w:pPr>
      <w:r w:rsidRPr="00E3127D">
        <w:t>foot loops</w:t>
      </w:r>
    </w:p>
    <w:p w:rsidR="00000000" w:rsidRPr="00E3127D" w:rsidP="00E3127D">
      <w:pPr>
        <w:pStyle w:val="ListBullet2"/>
      </w:pPr>
      <w:r w:rsidRPr="00E3127D">
        <w:t>mechanical ascenders</w:t>
      </w:r>
    </w:p>
    <w:p w:rsidR="00000000" w:rsidRPr="00E3127D" w:rsidP="00E3127D">
      <w:pPr>
        <w:pStyle w:val="ListBullet2"/>
      </w:pPr>
      <w:r w:rsidRPr="00E3127D">
        <w:t>descending devices:</w:t>
      </w:r>
    </w:p>
    <w:p w:rsidR="00000000" w:rsidRPr="00E3127D" w:rsidP="00E3127D">
      <w:pPr>
        <w:pStyle w:val="ListBullet3"/>
      </w:pPr>
      <w:r w:rsidRPr="00E3127D">
        <w:t>assisted locking</w:t>
      </w:r>
    </w:p>
    <w:p w:rsidR="00000000" w:rsidRPr="00E3127D" w:rsidP="00E3127D">
      <w:pPr>
        <w:pStyle w:val="ListBullet3"/>
      </w:pPr>
      <w:r w:rsidRPr="00E3127D">
        <w:t>inline</w:t>
      </w:r>
    </w:p>
    <w:p w:rsidR="00000000" w:rsidRPr="00E3127D" w:rsidP="00E3127D">
      <w:pPr>
        <w:pStyle w:val="ListBullet3"/>
      </w:pPr>
      <w:r w:rsidRPr="00E3127D">
        <w:t>plate</w:t>
      </w:r>
    </w:p>
    <w:p w:rsidR="00000000" w:rsidRPr="00E3127D" w:rsidP="00E3127D">
      <w:pPr>
        <w:pStyle w:val="ListBullet3"/>
      </w:pPr>
      <w:r w:rsidRPr="00E3127D">
        <w:t>figure 8</w:t>
      </w:r>
    </w:p>
    <w:p w:rsidR="00000000" w:rsidRPr="00E3127D" w:rsidP="00E3127D">
      <w:pPr>
        <w:pStyle w:val="ListBullet3"/>
      </w:pPr>
      <w:r w:rsidRPr="00E3127D">
        <w:t>tubular</w:t>
      </w:r>
    </w:p>
    <w:p w:rsidR="00000000" w:rsidRPr="00E3127D" w:rsidP="00E3127D">
      <w:pPr>
        <w:pStyle w:val="ListBullet3"/>
      </w:pPr>
      <w:r w:rsidRPr="00E3127D">
        <w:t>improvised</w:t>
      </w:r>
    </w:p>
    <w:p w:rsidR="00000000" w:rsidRPr="00E3127D" w:rsidP="00E3127D">
      <w:pPr>
        <w:pStyle w:val="ListBullet2"/>
      </w:pPr>
      <w:r w:rsidRPr="00E3127D">
        <w:t>belay systems:</w:t>
      </w:r>
    </w:p>
    <w:p w:rsidR="00000000" w:rsidRPr="00E3127D" w:rsidP="00E3127D">
      <w:pPr>
        <w:pStyle w:val="ListBullet3"/>
      </w:pPr>
      <w:r w:rsidRPr="00E3127D">
        <w:t>top rope top belay</w:t>
      </w:r>
    </w:p>
    <w:p w:rsidR="00000000" w:rsidRPr="00E3127D" w:rsidP="00E3127D">
      <w:pPr>
        <w:pStyle w:val="ListBullet3"/>
      </w:pPr>
      <w:r w:rsidRPr="00E3127D">
        <w:t>bottom brake</w:t>
      </w:r>
    </w:p>
    <w:p w:rsidR="00000000" w:rsidRPr="00E3127D" w:rsidP="00E3127D">
      <w:pPr>
        <w:pStyle w:val="ListBullet3"/>
      </w:pPr>
      <w:r w:rsidRPr="00E3127D">
        <w:t>self-belay</w:t>
      </w:r>
    </w:p>
    <w:p w:rsidR="00000000" w:rsidRPr="00E3127D" w:rsidP="00E3127D">
      <w:pPr>
        <w:pStyle w:val="ListBullet2"/>
      </w:pPr>
      <w:r w:rsidRPr="00E3127D">
        <w:t>belay devices:</w:t>
      </w:r>
    </w:p>
    <w:p w:rsidR="00000000" w:rsidRPr="00E3127D" w:rsidP="00E3127D">
      <w:pPr>
        <w:pStyle w:val="ListBullet3"/>
      </w:pPr>
      <w:r w:rsidRPr="00E3127D">
        <w:t>assisted locking</w:t>
      </w:r>
    </w:p>
    <w:p w:rsidR="00000000" w:rsidRPr="00E3127D" w:rsidP="00E3127D">
      <w:pPr>
        <w:pStyle w:val="ListBullet3"/>
      </w:pPr>
      <w:r w:rsidRPr="00E3127D">
        <w:t>inline</w:t>
      </w:r>
    </w:p>
    <w:p w:rsidR="00000000" w:rsidRPr="00E3127D" w:rsidP="00E3127D">
      <w:pPr>
        <w:pStyle w:val="ListBullet3"/>
      </w:pPr>
      <w:r w:rsidRPr="00E3127D">
        <w:t>plate</w:t>
      </w:r>
    </w:p>
    <w:p w:rsidR="00000000" w:rsidRPr="00E3127D" w:rsidP="00E3127D">
      <w:pPr>
        <w:pStyle w:val="ListBullet3"/>
      </w:pPr>
      <w:r w:rsidRPr="00E3127D">
        <w:t>figure 8</w:t>
      </w:r>
    </w:p>
    <w:p w:rsidR="00000000" w:rsidRPr="00E3127D" w:rsidP="00E3127D">
      <w:pPr>
        <w:pStyle w:val="ListBullet3"/>
      </w:pPr>
      <w:r w:rsidRPr="00E3127D">
        <w:t>tubular</w:t>
      </w:r>
    </w:p>
    <w:p w:rsidR="00000000" w:rsidRPr="00E3127D" w:rsidP="00E3127D">
      <w:pPr>
        <w:pStyle w:val="ListBullet3"/>
      </w:pPr>
      <w:r w:rsidRPr="00E3127D">
        <w:t>improvised</w:t>
      </w:r>
    </w:p>
    <w:p w:rsidR="00000000" w:rsidRPr="00E3127D" w:rsidP="00E3127D">
      <w:pPr>
        <w:pStyle w:val="ListBullet"/>
      </w:pPr>
      <w:r w:rsidRPr="00E3127D">
        <w:t>types of equipment and knots used, and how to tie them, when:</w:t>
      </w:r>
    </w:p>
    <w:p w:rsidR="00000000" w:rsidRPr="00E3127D" w:rsidP="00E3127D">
      <w:pPr>
        <w:pStyle w:val="ListBullet2"/>
      </w:pPr>
      <w:r w:rsidRPr="00E3127D">
        <w:t>attaching self to belay system</w:t>
      </w:r>
    </w:p>
    <w:p w:rsidR="00000000" w:rsidRPr="00E3127D" w:rsidP="00E3127D">
      <w:pPr>
        <w:pStyle w:val="ListBullet2"/>
      </w:pPr>
      <w:r w:rsidRPr="00E3127D">
        <w:t>attaching self to anchor</w:t>
      </w:r>
    </w:p>
    <w:p w:rsidR="00000000" w:rsidRPr="00E3127D" w:rsidP="00E3127D">
      <w:pPr>
        <w:pStyle w:val="ListBullet"/>
      </w:pPr>
      <w:r w:rsidRPr="00E3127D">
        <w:t>safety requirements at the pitch head including use of personal attachment systems</w:t>
      </w:r>
    </w:p>
    <w:p w:rsidR="00000000" w:rsidRPr="00E3127D" w:rsidP="00E3127D">
      <w:pPr>
        <w:pStyle w:val="ListBullet"/>
      </w:pPr>
      <w:r w:rsidRPr="00E3127D">
        <w:t>types of personal and equipment safety checks completed prior to descents and ascents</w:t>
      </w:r>
    </w:p>
    <w:p w:rsidR="00000000" w:rsidRPr="00E3127D" w:rsidP="00E3127D">
      <w:pPr>
        <w:pStyle w:val="ListBullet"/>
      </w:pPr>
      <w:r w:rsidRPr="00E3127D">
        <w:t>how to care for equipment during caving activities to avoid damage, and promote long li</w:t>
      </w:r>
      <w:r w:rsidRPr="00E3127D">
        <w:t>fespan</w:t>
      </w:r>
    </w:p>
    <w:p w:rsidR="00000000" w:rsidRPr="00E3127D" w:rsidP="00E3127D">
      <w:pPr>
        <w:pStyle w:val="ListBullet"/>
      </w:pPr>
      <w:r w:rsidRPr="00E3127D">
        <w:t>techniques used to adjust the rope rig to include those for changing:</w:t>
      </w:r>
    </w:p>
    <w:p w:rsidR="00000000" w:rsidRPr="00E3127D" w:rsidP="00E3127D">
      <w:pPr>
        <w:pStyle w:val="ListBullet2"/>
      </w:pPr>
      <w:r w:rsidRPr="00E3127D">
        <w:t>cord length</w:t>
      </w:r>
    </w:p>
    <w:p w:rsidR="00000000" w:rsidRPr="00E3127D" w:rsidP="00E3127D">
      <w:pPr>
        <w:pStyle w:val="ListBullet2"/>
      </w:pPr>
      <w:r w:rsidRPr="00E3127D">
        <w:t>types of descenders and ascenders</w:t>
      </w:r>
    </w:p>
    <w:p w:rsidR="00000000" w:rsidRPr="00E3127D" w:rsidP="00E3127D">
      <w:pPr>
        <w:pStyle w:val="ListBullet2"/>
      </w:pPr>
      <w:r w:rsidRPr="00E3127D">
        <w:t>type of ascending action used</w:t>
      </w:r>
    </w:p>
    <w:p w:rsidR="00000000" w:rsidRPr="00E3127D" w:rsidP="00E3127D">
      <w:pPr>
        <w:pStyle w:val="ListBullet"/>
      </w:pPr>
      <w:r w:rsidRPr="00E3127D">
        <w:t>single rope techniques used in caves to:</w:t>
      </w:r>
    </w:p>
    <w:p w:rsidR="00000000" w:rsidRPr="00E3127D" w:rsidP="00E3127D">
      <w:pPr>
        <w:pStyle w:val="ListBullet2"/>
      </w:pPr>
      <w:r w:rsidRPr="00E3127D">
        <w:t>descend and ascend a fixed rope</w:t>
      </w:r>
    </w:p>
    <w:p w:rsidR="00000000" w:rsidRPr="00E3127D" w:rsidP="00E3127D">
      <w:pPr>
        <w:pStyle w:val="ListBullet2"/>
      </w:pPr>
      <w:r w:rsidRPr="00E3127D">
        <w:t>lock off during descent</w:t>
      </w:r>
    </w:p>
    <w:p w:rsidR="00000000" w:rsidRPr="00E3127D" w:rsidP="00E3127D">
      <w:pPr>
        <w:pStyle w:val="ListBullet2"/>
      </w:pPr>
      <w:r w:rsidRPr="00E3127D">
        <w:t>cha</w:t>
      </w:r>
      <w:r w:rsidRPr="00E3127D">
        <w:t>ngeover from descending to ascending</w:t>
      </w:r>
    </w:p>
    <w:p w:rsidR="00000000" w:rsidRPr="00E3127D" w:rsidP="00E3127D">
      <w:pPr>
        <w:pStyle w:val="ListBullet2"/>
      </w:pPr>
      <w:r w:rsidRPr="00E3127D">
        <w:t>changeover from ascending to descending</w:t>
      </w:r>
    </w:p>
    <w:p w:rsidR="00000000" w:rsidRPr="00E3127D" w:rsidP="00E3127D">
      <w:pPr>
        <w:pStyle w:val="ListBullet2"/>
      </w:pPr>
      <w:r w:rsidRPr="00E3127D">
        <w:t>complete redirections and re-belays</w:t>
      </w:r>
    </w:p>
    <w:p w:rsidR="00000000" w:rsidRPr="00E3127D" w:rsidP="00E3127D">
      <w:pPr>
        <w:pStyle w:val="ListBullet2"/>
      </w:pPr>
      <w:r w:rsidRPr="00E3127D">
        <w:t>changeover to another system while suspended on a rope</w:t>
      </w:r>
    </w:p>
    <w:p w:rsidR="00000000" w:rsidRPr="00E3127D" w:rsidP="00E3127D">
      <w:pPr>
        <w:pStyle w:val="ListBullet2"/>
      </w:pPr>
      <w:r w:rsidRPr="00E3127D">
        <w:t>avoid obstacles and rope knots during descents and ascents including bypassing and by raising body weight</w:t>
      </w:r>
    </w:p>
    <w:p w:rsidR="00000000" w:rsidRPr="00E3127D" w:rsidP="00E3127D">
      <w:pPr>
        <w:pStyle w:val="ListBullet"/>
      </w:pPr>
      <w:r w:rsidRPr="00E3127D">
        <w:t>typical hazards associated with single rope descents and ascents in caves, and techniques used to safely negotiate these:</w:t>
      </w:r>
    </w:p>
    <w:p w:rsidR="00000000" w:rsidRPr="00E3127D" w:rsidP="00E3127D">
      <w:pPr>
        <w:pStyle w:val="ListBullet2"/>
      </w:pPr>
      <w:r w:rsidRPr="00E3127D">
        <w:t>water pools, streams and s</w:t>
      </w:r>
      <w:r w:rsidRPr="00E3127D">
        <w:t>eepage</w:t>
      </w:r>
    </w:p>
    <w:p w:rsidR="00000000" w:rsidRPr="00E3127D" w:rsidP="00E3127D">
      <w:pPr>
        <w:pStyle w:val="ListBullet2"/>
      </w:pPr>
      <w:r w:rsidRPr="00E3127D">
        <w:t>falling rocks, water, debris, gear</w:t>
      </w:r>
    </w:p>
    <w:p w:rsidR="00000000" w:rsidRPr="00E3127D" w:rsidP="00E3127D">
      <w:pPr>
        <w:pStyle w:val="ListBullet2"/>
      </w:pPr>
      <w:r w:rsidRPr="00E3127D">
        <w:t>abrasion points</w:t>
      </w:r>
    </w:p>
    <w:p w:rsidR="00000000" w:rsidRPr="00E3127D" w:rsidP="00E3127D">
      <w:pPr>
        <w:pStyle w:val="ListBullet2"/>
      </w:pPr>
      <w:r w:rsidRPr="00E3127D">
        <w:t>sharp edges</w:t>
      </w:r>
    </w:p>
    <w:p w:rsidR="00000000" w:rsidRPr="00E3127D" w:rsidP="00E3127D">
      <w:pPr>
        <w:pStyle w:val="ListBullet2"/>
      </w:pPr>
      <w:r w:rsidRPr="00E3127D">
        <w:t>vertical squeezes and overhangs</w:t>
      </w:r>
    </w:p>
    <w:p w:rsidR="00000000" w:rsidRPr="00E3127D" w:rsidP="00E3127D">
      <w:pPr>
        <w:pStyle w:val="ListBullet2"/>
      </w:pPr>
      <w:r w:rsidRPr="00E3127D">
        <w:t>strong cave breezes</w:t>
      </w:r>
    </w:p>
    <w:p w:rsidR="00000000" w:rsidRPr="00E3127D" w:rsidP="00E3127D">
      <w:pPr>
        <w:pStyle w:val="ListBullet2"/>
      </w:pPr>
      <w:r w:rsidRPr="00E3127D">
        <w:t>darkness</w:t>
      </w:r>
    </w:p>
    <w:p w:rsidR="00000000" w:rsidRPr="00E3127D" w:rsidP="00E3127D">
      <w:pPr>
        <w:pStyle w:val="ListBullet2"/>
      </w:pPr>
      <w:r w:rsidRPr="00E3127D">
        <w:t>rising waters</w:t>
      </w:r>
    </w:p>
    <w:p w:rsidR="00000000" w:rsidRPr="00E3127D" w:rsidP="00E3127D">
      <w:pPr>
        <w:pStyle w:val="ListBullet2"/>
      </w:pPr>
      <w:r w:rsidRPr="00E3127D">
        <w:t>tangled rope</w:t>
      </w:r>
    </w:p>
    <w:p w:rsidR="00000000" w:rsidRPr="00E3127D" w:rsidP="00E3127D">
      <w:pPr>
        <w:pStyle w:val="ListBullet"/>
      </w:pPr>
      <w:r w:rsidRPr="00E3127D">
        <w:t>techniques used to minimise damage to the cave environment when descending and ascending single ropes.</w:t>
      </w:r>
    </w:p>
    <w:p w:rsidR="00000000" w:rsidRPr="00E3127D" w:rsidP="00E3127D">
      <w:pPr>
        <w:pStyle w:val="AllowPageBreak"/>
      </w:pPr>
    </w:p>
    <w:p w:rsidR="00000000" w:rsidRPr="00E3127D" w:rsidP="00E3127D">
      <w:pPr>
        <w:pStyle w:val="Heading1"/>
      </w:pPr>
      <w:bookmarkStart w:id="13" w:name="O_1039794"/>
      <w:bookmarkEnd w:id="13"/>
      <w:r w:rsidRPr="00E3127D">
        <w:t>Assessment Conditions</w:t>
      </w:r>
    </w:p>
    <w:p w:rsidR="00000000" w:rsidRPr="00E3127D" w:rsidP="00606E96">
      <w:pPr>
        <w:pStyle w:val="BodyText"/>
      </w:pPr>
      <w:r w:rsidRPr="00E3127D">
        <w:t>Skills must be demonstrated in a natural cave where single rope descents and ascents are used as part of recreat</w:t>
      </w:r>
      <w:r w:rsidRPr="00E3127D">
        <w:t>ional caving activities.</w:t>
      </w:r>
    </w:p>
    <w:p w:rsidR="00000000" w:rsidRPr="00E3127D" w:rsidP="00606E96">
      <w:pPr>
        <w:pStyle w:val="BodyText"/>
      </w:pPr>
      <w:r w:rsidRPr="00E3127D">
        <w:t>The following resources must be available to replicate industry conditions of operation:</w:t>
      </w:r>
    </w:p>
    <w:p w:rsidR="00000000" w:rsidRPr="00E3127D" w:rsidP="00E3127D">
      <w:pPr>
        <w:pStyle w:val="ListBullet"/>
      </w:pPr>
      <w:r w:rsidRPr="00E3127D">
        <w:t>first aid equipment</w:t>
      </w:r>
    </w:p>
    <w:p w:rsidR="00000000" w:rsidRPr="00E3127D" w:rsidP="00E3127D">
      <w:pPr>
        <w:pStyle w:val="ListBullet"/>
      </w:pPr>
      <w:r w:rsidRPr="00E3127D">
        <w:t>communication equipment for emergency response</w:t>
      </w:r>
    </w:p>
    <w:p w:rsidR="00000000" w:rsidRPr="00E3127D" w:rsidP="00E3127D">
      <w:pPr>
        <w:pStyle w:val="ListBullet"/>
      </w:pPr>
      <w:r w:rsidRPr="00E3127D">
        <w:t>rescue equipment.</w:t>
      </w:r>
    </w:p>
    <w:p w:rsidR="00000000" w:rsidRPr="00E3127D" w:rsidP="00E3127D">
      <w:pPr>
        <w:pStyle w:val="BodyText"/>
      </w:pPr>
    </w:p>
    <w:p w:rsidR="00000000" w:rsidRPr="00E3127D" w:rsidP="00606E96">
      <w:pPr>
        <w:pStyle w:val="BodyText"/>
      </w:pPr>
      <w:r w:rsidRPr="00E3127D">
        <w:t>Assessment must ensure use of:</w:t>
      </w:r>
    </w:p>
    <w:p w:rsidR="00000000" w:rsidRPr="00E3127D" w:rsidP="00E3127D">
      <w:pPr>
        <w:pStyle w:val="ListBullet"/>
      </w:pPr>
      <w:r w:rsidRPr="00E3127D">
        <w:t>personal pr</w:t>
      </w:r>
      <w:r w:rsidRPr="00E3127D">
        <w:t>otective equipment to include:</w:t>
      </w:r>
    </w:p>
    <w:p w:rsidR="00000000" w:rsidRPr="00E3127D" w:rsidP="00E3127D">
      <w:pPr>
        <w:pStyle w:val="ListBullet2"/>
      </w:pPr>
      <w:r w:rsidRPr="00E3127D">
        <w:t>gloves</w:t>
      </w:r>
    </w:p>
    <w:p w:rsidR="00000000" w:rsidRPr="00E3127D" w:rsidP="00E3127D">
      <w:pPr>
        <w:pStyle w:val="ListBullet2"/>
      </w:pPr>
      <w:r w:rsidRPr="00E3127D">
        <w:t>caving helmets</w:t>
      </w:r>
    </w:p>
    <w:p w:rsidR="00000000" w:rsidRPr="00E3127D" w:rsidP="00E3127D">
      <w:pPr>
        <w:pStyle w:val="ListBullet2"/>
      </w:pPr>
      <w:r w:rsidRPr="00E3127D">
        <w:t>headlamps</w:t>
      </w:r>
    </w:p>
    <w:p w:rsidR="00000000" w:rsidRPr="00E3127D" w:rsidP="00E3127D">
      <w:pPr>
        <w:pStyle w:val="ListBullet2"/>
      </w:pPr>
      <w:r w:rsidRPr="00E3127D">
        <w:t>harnesses</w:t>
      </w:r>
    </w:p>
    <w:p w:rsidR="00000000" w:rsidRPr="00E3127D" w:rsidP="00E3127D">
      <w:pPr>
        <w:pStyle w:val="ListBullet"/>
      </w:pPr>
      <w:r w:rsidRPr="00E3127D">
        <w:t>anchors which can include:</w:t>
      </w:r>
    </w:p>
    <w:p w:rsidR="00000000" w:rsidRPr="00E3127D" w:rsidP="00E3127D">
      <w:pPr>
        <w:pStyle w:val="ListBullet2"/>
      </w:pPr>
      <w:r w:rsidRPr="00E3127D">
        <w:t>fixed artificial</w:t>
      </w:r>
    </w:p>
    <w:p w:rsidR="00000000" w:rsidRPr="00E3127D" w:rsidP="00E3127D">
      <w:pPr>
        <w:pStyle w:val="ListBullet2"/>
      </w:pPr>
      <w:r w:rsidRPr="00E3127D">
        <w:t>naturally occurring</w:t>
      </w:r>
    </w:p>
    <w:p w:rsidR="00000000" w:rsidRPr="00E3127D" w:rsidP="00E3127D">
      <w:pPr>
        <w:pStyle w:val="ListBullet2"/>
      </w:pPr>
      <w:r w:rsidRPr="00E3127D">
        <w:t>artificial removable</w:t>
      </w:r>
    </w:p>
    <w:p w:rsidR="00000000" w:rsidRPr="00E3127D" w:rsidP="00E3127D">
      <w:pPr>
        <w:pStyle w:val="ListBullet"/>
      </w:pPr>
      <w:r w:rsidRPr="00E3127D">
        <w:t>single rope abseiling equipment:</w:t>
      </w:r>
    </w:p>
    <w:p w:rsidR="00000000" w:rsidRPr="00E3127D" w:rsidP="00E3127D">
      <w:pPr>
        <w:pStyle w:val="ListBullet2"/>
      </w:pPr>
      <w:r w:rsidRPr="00E3127D">
        <w:t>carabiners</w:t>
      </w:r>
    </w:p>
    <w:p w:rsidR="00000000" w:rsidRPr="00E3127D" w:rsidP="00E3127D">
      <w:pPr>
        <w:pStyle w:val="ListBullet2"/>
      </w:pPr>
      <w:r w:rsidRPr="00E3127D">
        <w:t>maillon rapides</w:t>
      </w:r>
    </w:p>
    <w:p w:rsidR="00000000" w:rsidRPr="00E3127D" w:rsidP="00E3127D">
      <w:pPr>
        <w:pStyle w:val="ListBullet2"/>
      </w:pPr>
      <w:r w:rsidRPr="00E3127D">
        <w:t>rope which can include static and</w:t>
      </w:r>
      <w:r w:rsidRPr="00E3127D">
        <w:t xml:space="preserve"> or dynamic rope</w:t>
      </w:r>
    </w:p>
    <w:p w:rsidR="00000000" w:rsidRPr="00E3127D" w:rsidP="00E3127D">
      <w:pPr>
        <w:pStyle w:val="ListBullet2"/>
      </w:pPr>
      <w:r w:rsidRPr="00E3127D">
        <w:t>rope protectors</w:t>
      </w:r>
    </w:p>
    <w:p w:rsidR="00000000" w:rsidRPr="00E3127D" w:rsidP="00E3127D">
      <w:pPr>
        <w:pStyle w:val="ListBullet2"/>
      </w:pPr>
      <w:r w:rsidRPr="00E3127D">
        <w:t>tape or sewn sling</w:t>
      </w:r>
    </w:p>
    <w:p w:rsidR="00000000" w:rsidRPr="00E3127D" w:rsidP="00E3127D">
      <w:pPr>
        <w:pStyle w:val="ListBullet2"/>
      </w:pPr>
      <w:r w:rsidRPr="00E3127D">
        <w:t>personal attachment systems, including cow’s tails</w:t>
      </w:r>
    </w:p>
    <w:p w:rsidR="00000000" w:rsidRPr="00E3127D" w:rsidP="00E3127D">
      <w:pPr>
        <w:pStyle w:val="ListBullet2"/>
      </w:pPr>
      <w:r w:rsidRPr="00E3127D">
        <w:t>Prusik cords</w:t>
      </w:r>
    </w:p>
    <w:p w:rsidR="00000000" w:rsidRPr="00E3127D" w:rsidP="00E3127D">
      <w:pPr>
        <w:pStyle w:val="ListBullet2"/>
      </w:pPr>
      <w:r w:rsidRPr="00E3127D">
        <w:t>foot loops</w:t>
      </w:r>
    </w:p>
    <w:p w:rsidR="00000000" w:rsidRPr="00E3127D" w:rsidP="00E3127D">
      <w:pPr>
        <w:pStyle w:val="ListBullet2"/>
      </w:pPr>
      <w:r w:rsidRPr="00E3127D">
        <w:t>mechanical ascenders</w:t>
      </w:r>
    </w:p>
    <w:p w:rsidR="00000000" w:rsidRPr="00E3127D" w:rsidP="00E3127D">
      <w:pPr>
        <w:pStyle w:val="ListBullet2"/>
      </w:pPr>
      <w:r w:rsidRPr="00E3127D">
        <w:t>descending devices</w:t>
      </w:r>
    </w:p>
    <w:p w:rsidR="00000000" w:rsidRPr="00E3127D" w:rsidP="00E3127D">
      <w:pPr>
        <w:pStyle w:val="ListBullet2"/>
      </w:pPr>
      <w:r w:rsidRPr="00E3127D">
        <w:t>belay devices</w:t>
      </w:r>
    </w:p>
    <w:p w:rsidR="00000000" w:rsidRPr="00E3127D" w:rsidP="00E3127D">
      <w:pPr>
        <w:pStyle w:val="ListBullet"/>
      </w:pPr>
      <w:r w:rsidRPr="00E3127D">
        <w:t>template safety checklists</w:t>
      </w:r>
    </w:p>
    <w:p w:rsidR="00000000" w:rsidRPr="00E3127D" w:rsidP="00E3127D">
      <w:pPr>
        <w:pStyle w:val="ListBullet"/>
      </w:pPr>
      <w:r w:rsidRPr="00E3127D">
        <w:t xml:space="preserve">organisational safety and emergency response </w:t>
      </w:r>
      <w:r w:rsidRPr="00E3127D">
        <w:t>procedures for caving activities.</w:t>
      </w:r>
    </w:p>
    <w:p w:rsidR="00000000" w:rsidRPr="00E3127D" w:rsidP="00E3127D">
      <w:pPr>
        <w:pStyle w:val="BodyText"/>
      </w:pPr>
    </w:p>
    <w:p w:rsidR="00000000" w:rsidRPr="00E3127D" w:rsidP="00606E96">
      <w:pPr>
        <w:pStyle w:val="BodyText"/>
      </w:pPr>
      <w:r w:rsidRPr="00E3127D">
        <w:t>Assessors must satisfy the Standards for Registered Training Organisations requirements for assessors, and:</w:t>
      </w:r>
    </w:p>
    <w:p w:rsidR="00000000" w:rsidRPr="00E3127D" w:rsidP="00E3127D">
      <w:pPr>
        <w:pStyle w:val="ListBullet"/>
      </w:pPr>
      <w:r w:rsidRPr="00E3127D">
        <w:t>have a collective period of at least three years’ experience as a caving leader, guide or instructor, where they</w:t>
      </w:r>
      <w:r w:rsidRPr="00E3127D">
        <w:t xml:space="preserve"> have applied the skills and knowledge covered in this unit of competency; the three years’ experience can be part time or full time experience.</w:t>
      </w:r>
    </w:p>
    <w:p w:rsidR="00000000" w:rsidRPr="00E3127D" w:rsidP="00E3127D">
      <w:pPr>
        <w:pStyle w:val="AllowPageBreak"/>
      </w:pPr>
    </w:p>
    <w:p w:rsidR="00000000" w:rsidRPr="00E3127D" w:rsidP="00E3127D">
      <w:pPr>
        <w:pStyle w:val="Heading1"/>
      </w:pPr>
      <w:bookmarkStart w:id="14" w:name="O_1039797"/>
      <w:bookmarkEnd w:id="14"/>
      <w:r w:rsidRPr="00E3127D">
        <w:t>Links</w:t>
      </w:r>
    </w:p>
    <w:p w:rsidR="00000000" w:rsidRPr="00E3127D" w:rsidP="00606E96">
      <w:pPr>
        <w:pStyle w:val="BodyText"/>
      </w:pPr>
      <w:r w:rsidRPr="00E3127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C705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3127D" w:rsidP="00E3127D"/>
    <w:sectPr w:rsidSect="00E312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7D" w:rsidRPr="00606E96" w:rsidP="00606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96" w:rsidP="00E31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6E96" w:rsidP="00E31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06E96" w:rsidP="00E312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7D" w:rsidP="00E31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6E96">
      <w:t>Approved</w:t>
    </w:r>
    <w:r w:rsidR="00606E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6E9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6E96">
      <w:rPr>
        <w:noProof/>
      </w:rPr>
      <w:t>5</w:t>
    </w:r>
    <w:r>
      <w:rPr>
        <w:noProof/>
      </w:rPr>
      <w:fldChar w:fldCharType="end"/>
    </w:r>
  </w:p>
  <w:p w:rsidR="00E3127D" w:rsidP="00E31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6E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6E96">
      <w:t>HumanAbility</w:t>
    </w:r>
    <w:r w:rsidR="00606E96">
      <w:fldChar w:fldCharType="end"/>
    </w:r>
  </w:p>
  <w:p w:rsidR="00E3127D" w:rsidP="00E312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27D" w:rsidRPr="00606E96" w:rsidP="00606E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96" w:rsidRPr="002D2AF8" w:rsidP="00E31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SISOCVE004 Descend and ascend single ropes in caves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6E96" w:rsidP="00E312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7D" w:rsidRPr="002D2AF8" w:rsidP="00E31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6E96">
      <w:t>SISOCVE004 Descend and ascend single ropes in caves</w:t>
    </w:r>
    <w:r w:rsidR="00606E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6E96">
      <w:rPr>
        <w:noProof/>
      </w:rPr>
      <w:t>2 March 2025</w:t>
    </w:r>
    <w:r>
      <w:fldChar w:fldCharType="end"/>
    </w:r>
  </w:p>
  <w:p w:rsidR="00E3127D" w:rsidP="00E312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0A5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9C1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2ED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2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2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2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2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2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2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2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2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2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2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2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27D"/>
  </w:style>
  <w:style w:type="character" w:customStyle="1" w:styleId="Heading1Char">
    <w:name w:val="Heading 1 Char"/>
    <w:basedOn w:val="DefaultParagraphFont"/>
    <w:link w:val="Heading1"/>
    <w:rsid w:val="00E312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2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2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12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12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27D"/>
    <w:rPr>
      <w:b/>
      <w:spacing w:val="0"/>
    </w:rPr>
  </w:style>
  <w:style w:type="paragraph" w:styleId="ListBullet2">
    <w:name w:val="List Bullet 2"/>
    <w:basedOn w:val="List2"/>
    <w:rsid w:val="00E3127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127D"/>
    <w:rPr>
      <w:i/>
    </w:rPr>
  </w:style>
  <w:style w:type="paragraph" w:customStyle="1" w:styleId="SuperHeading">
    <w:name w:val="SuperHeading"/>
    <w:basedOn w:val="Normal"/>
    <w:rsid w:val="00E312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2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3127D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E312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12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2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2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2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2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2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2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2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2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2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2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2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2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2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12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2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2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2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2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2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2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2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2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2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2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2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2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12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2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2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27D"/>
  </w:style>
  <w:style w:type="paragraph" w:styleId="TableofFigures">
    <w:name w:val="table of figures"/>
    <w:basedOn w:val="Normal"/>
    <w:next w:val="Normal"/>
    <w:semiHidden/>
    <w:rsid w:val="00E312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2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127D"/>
    <w:rPr>
      <w:rFonts w:ascii="Wingdings" w:hAnsi="Wingdings"/>
    </w:rPr>
  </w:style>
  <w:style w:type="paragraph" w:customStyle="1" w:styleId="TableHeading">
    <w:name w:val="Table Heading"/>
    <w:basedOn w:val="HeadingBase"/>
    <w:rsid w:val="00E312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27D"/>
    <w:rPr>
      <w:color w:val="0033CC"/>
      <w:u w:val="none"/>
    </w:rPr>
  </w:style>
  <w:style w:type="paragraph" w:customStyle="1" w:styleId="BodyTextRight">
    <w:name w:val="Body Text Right"/>
    <w:basedOn w:val="BodyText"/>
    <w:rsid w:val="00E312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2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2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2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2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2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27D"/>
    <w:rPr>
      <w:sz w:val="32"/>
    </w:rPr>
  </w:style>
  <w:style w:type="paragraph" w:customStyle="1" w:styleId="HeadingProcedure">
    <w:name w:val="Heading Procedure"/>
    <w:basedOn w:val="HeadingBase"/>
    <w:next w:val="Normal"/>
    <w:rsid w:val="00E312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27D"/>
    <w:pPr>
      <w:spacing w:before="60" w:after="60"/>
    </w:pPr>
  </w:style>
  <w:style w:type="paragraph" w:styleId="ListContinue">
    <w:name w:val="List Continue"/>
    <w:basedOn w:val="List"/>
    <w:rsid w:val="00E3127D"/>
    <w:pPr>
      <w:ind w:firstLine="0"/>
    </w:pPr>
  </w:style>
  <w:style w:type="paragraph" w:customStyle="1" w:styleId="ListNote">
    <w:name w:val="List Note"/>
    <w:basedOn w:val="List"/>
    <w:rsid w:val="00E312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2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2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27D"/>
    <w:rPr>
      <w:rFonts w:ascii="Courier New" w:hAnsi="Courier New"/>
    </w:rPr>
  </w:style>
  <w:style w:type="paragraph" w:customStyle="1" w:styleId="NoteBullet">
    <w:name w:val="Note Bullet"/>
    <w:basedOn w:val="Note"/>
    <w:rsid w:val="00E312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2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2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2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2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12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2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27D"/>
    <w:rPr>
      <w:b/>
      <w:smallCaps/>
    </w:rPr>
  </w:style>
  <w:style w:type="paragraph" w:customStyle="1" w:styleId="TableListNumber">
    <w:name w:val="Table List Number"/>
    <w:basedOn w:val="ListNumber"/>
    <w:rsid w:val="00E312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2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27D"/>
    <w:pPr>
      <w:numPr>
        <w:numId w:val="10"/>
      </w:numPr>
    </w:pPr>
  </w:style>
  <w:style w:type="paragraph" w:customStyle="1" w:styleId="ListAlpha2">
    <w:name w:val="List Alpha 2"/>
    <w:basedOn w:val="List2"/>
    <w:rsid w:val="00E3127D"/>
    <w:pPr>
      <w:numPr>
        <w:numId w:val="9"/>
      </w:numPr>
    </w:pPr>
  </w:style>
  <w:style w:type="paragraph" w:styleId="List3">
    <w:name w:val="List 3"/>
    <w:basedOn w:val="BodyText"/>
    <w:rsid w:val="00E312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2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2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12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127D"/>
    <w:pPr>
      <w:numPr>
        <w:numId w:val="5"/>
      </w:numPr>
    </w:pPr>
  </w:style>
  <w:style w:type="paragraph" w:styleId="ListContinue2">
    <w:name w:val="List Continue 2"/>
    <w:basedOn w:val="List2"/>
    <w:rsid w:val="00E3127D"/>
    <w:pPr>
      <w:ind w:firstLine="0"/>
    </w:pPr>
  </w:style>
  <w:style w:type="paragraph" w:styleId="ListContinue3">
    <w:name w:val="List Continue 3"/>
    <w:basedOn w:val="List3"/>
    <w:rsid w:val="00E3127D"/>
    <w:pPr>
      <w:ind w:left="1021" w:firstLine="0"/>
    </w:pPr>
  </w:style>
  <w:style w:type="paragraph" w:styleId="ListContinue4">
    <w:name w:val="List Continue 4"/>
    <w:basedOn w:val="List4"/>
    <w:rsid w:val="00E3127D"/>
    <w:pPr>
      <w:ind w:firstLine="0"/>
    </w:pPr>
  </w:style>
  <w:style w:type="paragraph" w:styleId="ListContinue5">
    <w:name w:val="List Continue 5"/>
    <w:basedOn w:val="List5"/>
    <w:rsid w:val="00E3127D"/>
    <w:pPr>
      <w:ind w:firstLine="0"/>
    </w:pPr>
  </w:style>
  <w:style w:type="paragraph" w:styleId="ListNumber3">
    <w:name w:val="List Number 3"/>
    <w:basedOn w:val="List3"/>
    <w:rsid w:val="00E3127D"/>
    <w:pPr>
      <w:numPr>
        <w:numId w:val="6"/>
      </w:numPr>
    </w:pPr>
  </w:style>
  <w:style w:type="paragraph" w:styleId="ListNumber4">
    <w:name w:val="List Number 4"/>
    <w:basedOn w:val="List4"/>
    <w:rsid w:val="00E3127D"/>
    <w:pPr>
      <w:numPr>
        <w:numId w:val="7"/>
      </w:numPr>
    </w:pPr>
  </w:style>
  <w:style w:type="paragraph" w:styleId="ListNumber5">
    <w:name w:val="List Number 5"/>
    <w:basedOn w:val="List5"/>
    <w:rsid w:val="00E3127D"/>
    <w:pPr>
      <w:numPr>
        <w:numId w:val="8"/>
      </w:numPr>
    </w:pPr>
  </w:style>
  <w:style w:type="paragraph" w:styleId="BlockText">
    <w:name w:val="Block Text"/>
    <w:basedOn w:val="Normal"/>
    <w:rsid w:val="00E312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2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27D"/>
    <w:rPr>
      <w:sz w:val="16"/>
      <w:vertAlign w:val="superscript"/>
    </w:rPr>
  </w:style>
  <w:style w:type="character" w:customStyle="1" w:styleId="Symbols">
    <w:name w:val="Symbols"/>
    <w:basedOn w:val="DefaultParagraphFont"/>
    <w:rsid w:val="00E3127D"/>
    <w:rPr>
      <w:rFonts w:ascii="Symbol" w:hAnsi="Symbol"/>
    </w:rPr>
  </w:style>
  <w:style w:type="character" w:customStyle="1" w:styleId="MenuOptions">
    <w:name w:val="Menu Options"/>
    <w:basedOn w:val="DefaultParagraphFont"/>
    <w:rsid w:val="00E312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27D"/>
    <w:rPr>
      <w:b/>
    </w:rPr>
  </w:style>
  <w:style w:type="character" w:customStyle="1" w:styleId="Underlined">
    <w:name w:val="Underlined"/>
    <w:basedOn w:val="DefaultParagraphFont"/>
    <w:rsid w:val="00E3127D"/>
    <w:rPr>
      <w:u w:val="single"/>
    </w:rPr>
  </w:style>
  <w:style w:type="paragraph" w:customStyle="1" w:styleId="TableBodyTextRight">
    <w:name w:val="Table Body Text Right"/>
    <w:basedOn w:val="TableBodyText"/>
    <w:rsid w:val="00E312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27D"/>
    <w:rPr>
      <w:sz w:val="18"/>
    </w:rPr>
  </w:style>
  <w:style w:type="paragraph" w:customStyle="1" w:styleId="BodySmallRight">
    <w:name w:val="Body Small Right"/>
    <w:basedOn w:val="BodyTextRight"/>
    <w:rsid w:val="00E3127D"/>
    <w:rPr>
      <w:sz w:val="18"/>
      <w:szCs w:val="18"/>
    </w:rPr>
  </w:style>
  <w:style w:type="paragraph" w:customStyle="1" w:styleId="MarginEdition">
    <w:name w:val="Margin Edition"/>
    <w:basedOn w:val="MarginNote"/>
    <w:rsid w:val="00E312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27D"/>
    <w:rPr>
      <w:sz w:val="2"/>
      <w:szCs w:val="2"/>
    </w:rPr>
  </w:style>
  <w:style w:type="character" w:customStyle="1" w:styleId="Small">
    <w:name w:val="Small"/>
    <w:basedOn w:val="DefaultParagraphFont"/>
    <w:rsid w:val="00E3127D"/>
    <w:rPr>
      <w:sz w:val="16"/>
    </w:rPr>
  </w:style>
  <w:style w:type="paragraph" w:customStyle="1" w:styleId="WideTable">
    <w:name w:val="Wide Table"/>
    <w:basedOn w:val="Normal"/>
    <w:rsid w:val="00E312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27D"/>
  </w:style>
  <w:style w:type="paragraph" w:styleId="Quote">
    <w:name w:val="Quote"/>
    <w:basedOn w:val="Heading1"/>
    <w:link w:val="QuoteChar"/>
    <w:qFormat/>
    <w:rsid w:val="00E312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2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27D"/>
    <w:pPr>
      <w:pageBreakBefore/>
    </w:pPr>
  </w:style>
  <w:style w:type="paragraph" w:customStyle="1" w:styleId="Border">
    <w:name w:val="Border"/>
    <w:basedOn w:val="Normal"/>
    <w:qFormat/>
    <w:rsid w:val="00E312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2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2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2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2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2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2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2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2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27D"/>
    <w:rPr>
      <w:u w:val="single"/>
    </w:rPr>
  </w:style>
  <w:style w:type="character" w:customStyle="1" w:styleId="BoldandItalics">
    <w:name w:val="Bold and Italics"/>
    <w:qFormat/>
    <w:rsid w:val="00E3127D"/>
    <w:rPr>
      <w:b/>
      <w:i/>
      <w:u w:val="none"/>
    </w:rPr>
  </w:style>
  <w:style w:type="paragraph" w:styleId="BalloonText">
    <w:name w:val="Balloon Text"/>
    <w:basedOn w:val="Normal"/>
    <w:link w:val="BalloonTextChar"/>
    <w:rsid w:val="00E312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2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2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2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2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2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27D"/>
    <w:pPr>
      <w:spacing w:before="0" w:after="0"/>
    </w:pPr>
  </w:style>
  <w:style w:type="paragraph" w:customStyle="1" w:styleId="BodyTextBold">
    <w:name w:val="Body Text Bold"/>
    <w:basedOn w:val="BodyText"/>
    <w:qFormat/>
    <w:rsid w:val="00E3127D"/>
    <w:rPr>
      <w:b/>
    </w:rPr>
  </w:style>
  <w:style w:type="character" w:styleId="Hyperlink">
    <w:name w:val="Hyperlink"/>
    <w:basedOn w:val="DefaultParagraphFont"/>
    <w:uiPriority w:val="99"/>
    <w:unhideWhenUsed/>
    <w:rsid w:val="00606E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1063</Words>
  <Characters>6709</Characters>
  <Application>Microsoft Office Word</Application>
  <DocSecurity>0</DocSecurity>
  <Lines>239</Lines>
  <Paragraphs>194</Paragraphs>
  <ScaleCrop>false</ScaleCrop>
  <Company>Author-it Software Corporation Ltd.</Company>
  <LinksUpToDate>false</LinksUpToDate>
  <CharactersWithSpaces>7578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SISOCVE004 Descend and ascend single ropes in caves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2025-03-01T21:37:00Z</dcterms:modified>
</cp:coreProperties>
</file>