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377" w:rsidP="00DD3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SISOCVE001 Traverse caves</w:t>
      </w:r>
      <w:r>
        <w:fldChar w:fldCharType="end"/>
      </w:r>
    </w:p>
    <w:p w:rsidR="00DD3377" w:rsidP="00DD3377">
      <w:pPr>
        <w:pStyle w:val="Version"/>
        <w:sectPr w:rsidSect="00402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3AF" w:rsidP="004023AF">
      <w:pPr>
        <w:pStyle w:val="SuperHeading"/>
      </w:pPr>
      <w:r w:rsidRPr="004023AF">
        <w:t>Assessment Requirements for SISOCVE001 Traverse caves</w:t>
      </w:r>
    </w:p>
    <w:p w:rsidR="00000000" w:rsidRPr="004023AF" w:rsidP="004023AF">
      <w:pPr>
        <w:pStyle w:val="Heading1"/>
      </w:pPr>
      <w:bookmarkStart w:id="1" w:name="O_1039753"/>
      <w:bookmarkEnd w:id="1"/>
      <w:r w:rsidRPr="004023AF">
        <w:t>Modification History</w:t>
      </w:r>
    </w:p>
    <w:p w:rsidR="00000000" w:rsidRPr="004023AF" w:rsidP="00DD3377">
      <w:pPr>
        <w:pStyle w:val="BodyText"/>
      </w:pPr>
      <w:r w:rsidRPr="004023AF">
        <w:t>Not applicable.</w:t>
      </w:r>
    </w:p>
    <w:p w:rsidR="00000000" w:rsidRPr="004023AF" w:rsidP="004023AF">
      <w:pPr>
        <w:pStyle w:val="Heading1"/>
      </w:pPr>
      <w:bookmarkStart w:id="2" w:name="O_1039754"/>
      <w:bookmarkEnd w:id="2"/>
      <w:r w:rsidRPr="004023AF">
        <w:t>Performance Evidence</w:t>
      </w:r>
    </w:p>
    <w:p w:rsidR="00000000" w:rsidRPr="004023AF" w:rsidP="00DD3377">
      <w:pPr>
        <w:pStyle w:val="BodyText"/>
      </w:pPr>
      <w:r w:rsidRPr="004023AF">
        <w:t>Evidence of the ability to complete tasks outlined in elements and performance criteria of this unit in the context of the job role, and:</w:t>
      </w:r>
    </w:p>
    <w:p w:rsidR="00000000" w:rsidRPr="004023AF" w:rsidP="004023AF">
      <w:pPr>
        <w:pStyle w:val="ListBullet"/>
      </w:pPr>
      <w:r w:rsidRPr="004023AF">
        <w:t xml:space="preserve">complete three caving </w:t>
      </w:r>
      <w:r w:rsidRPr="004023AF">
        <w:t>trips and collectively:</w:t>
      </w:r>
    </w:p>
    <w:p w:rsidR="00000000" w:rsidRPr="004023AF" w:rsidP="004023AF">
      <w:pPr>
        <w:pStyle w:val="ListBullet2"/>
      </w:pPr>
      <w:r w:rsidRPr="004023AF">
        <w:t>navigate three pre-planned routes using maps, compass and underground navigation aids</w:t>
      </w:r>
    </w:p>
    <w:p w:rsidR="00000000" w:rsidRPr="004023AF" w:rsidP="004023AF">
      <w:pPr>
        <w:pStyle w:val="ListBullet2"/>
      </w:pPr>
      <w:r w:rsidRPr="004023AF">
        <w:t>utilise options provided in Assessment Conditions to determine two minor adjustments to routes</w:t>
      </w:r>
    </w:p>
    <w:p w:rsidR="00000000" w:rsidRPr="004023AF" w:rsidP="004023AF">
      <w:pPr>
        <w:pStyle w:val="ListBullet2"/>
      </w:pPr>
      <w:r w:rsidRPr="004023AF">
        <w:t xml:space="preserve">across the three trips, use at least three of the </w:t>
      </w:r>
      <w:r w:rsidRPr="004023AF">
        <w:t>following techniques when traversing caves:</w:t>
      </w:r>
    </w:p>
    <w:p w:rsidR="00000000" w:rsidRPr="004023AF" w:rsidP="004023AF">
      <w:pPr>
        <w:pStyle w:val="ListBullet3"/>
      </w:pPr>
      <w:r w:rsidRPr="004023AF">
        <w:t>squeezing</w:t>
      </w:r>
    </w:p>
    <w:p w:rsidR="00000000" w:rsidRPr="004023AF" w:rsidP="004023AF">
      <w:pPr>
        <w:pStyle w:val="ListBullet3"/>
      </w:pPr>
      <w:r w:rsidRPr="004023AF">
        <w:t>crawling</w:t>
      </w:r>
    </w:p>
    <w:p w:rsidR="00000000" w:rsidRPr="004023AF" w:rsidP="004023AF">
      <w:pPr>
        <w:pStyle w:val="ListBullet3"/>
      </w:pPr>
      <w:r w:rsidRPr="004023AF">
        <w:t>rock scrambling</w:t>
      </w:r>
    </w:p>
    <w:p w:rsidR="00000000" w:rsidRPr="004023AF" w:rsidP="004023AF">
      <w:pPr>
        <w:pStyle w:val="ListBullet3"/>
      </w:pPr>
      <w:r w:rsidRPr="004023AF">
        <w:t>stooping</w:t>
      </w:r>
    </w:p>
    <w:p w:rsidR="00000000" w:rsidRPr="004023AF" w:rsidP="004023AF">
      <w:pPr>
        <w:pStyle w:val="ListBullet3"/>
      </w:pPr>
      <w:r w:rsidRPr="004023AF">
        <w:t>chimneying</w:t>
      </w:r>
    </w:p>
    <w:p w:rsidR="00000000" w:rsidRPr="004023AF" w:rsidP="004023AF">
      <w:pPr>
        <w:pStyle w:val="ListBullet3"/>
      </w:pPr>
      <w:r w:rsidRPr="004023AF">
        <w:t>bridging</w:t>
      </w:r>
    </w:p>
    <w:p w:rsidR="00000000" w:rsidRPr="004023AF" w:rsidP="004023AF">
      <w:pPr>
        <w:pStyle w:val="ListBullet3"/>
      </w:pPr>
      <w:r w:rsidRPr="004023AF">
        <w:t>walking through stream passages</w:t>
      </w:r>
    </w:p>
    <w:p w:rsidR="00000000" w:rsidRPr="004023AF" w:rsidP="004023AF">
      <w:pPr>
        <w:pStyle w:val="ListBullet"/>
      </w:pPr>
      <w:r w:rsidRPr="004023AF">
        <w:t>during each caving trip, consistently:</w:t>
      </w:r>
    </w:p>
    <w:p w:rsidR="00000000" w:rsidRPr="004023AF" w:rsidP="004023AF">
      <w:pPr>
        <w:pStyle w:val="ListBullet2"/>
      </w:pPr>
      <w:r w:rsidRPr="004023AF">
        <w:t>follow safety procedures and safely negotiate hazards</w:t>
      </w:r>
    </w:p>
    <w:p w:rsidR="00000000" w:rsidRPr="004023AF" w:rsidP="004023AF">
      <w:pPr>
        <w:pStyle w:val="ListBullet2"/>
      </w:pPr>
      <w:r w:rsidRPr="004023AF">
        <w:t>comply with minimal impact caving codes.</w:t>
      </w:r>
    </w:p>
    <w:p w:rsidR="00000000" w:rsidRPr="004023AF" w:rsidP="004023AF">
      <w:pPr>
        <w:pStyle w:val="AllowPageBreak"/>
      </w:pPr>
    </w:p>
    <w:p w:rsidR="00000000" w:rsidRPr="004023AF" w:rsidP="004023AF">
      <w:pPr>
        <w:pStyle w:val="Heading1"/>
      </w:pPr>
      <w:bookmarkStart w:id="3" w:name="O_1039755"/>
      <w:bookmarkEnd w:id="3"/>
      <w:r w:rsidRPr="004023AF">
        <w:t>Knowledge Evidence</w:t>
      </w:r>
    </w:p>
    <w:p w:rsidR="00000000" w:rsidRPr="004023AF" w:rsidP="00DD3377">
      <w:pPr>
        <w:pStyle w:val="BodyText"/>
      </w:pPr>
      <w:r w:rsidRPr="004023AF">
        <w:t>Demonstrated knowledge required to complete the tasks outlined in elements and performance criteria of this unit:</w:t>
      </w:r>
    </w:p>
    <w:p w:rsidR="00000000" w:rsidRPr="004023AF" w:rsidP="004023AF">
      <w:pPr>
        <w:pStyle w:val="ListBullet"/>
      </w:pPr>
      <w:r w:rsidRPr="004023AF">
        <w:t>organisational safety and emergency response procedures for ca</w:t>
      </w:r>
      <w:r w:rsidRPr="004023AF">
        <w:t>ving activities</w:t>
      </w:r>
    </w:p>
    <w:p w:rsidR="00000000" w:rsidRPr="004023AF" w:rsidP="004023AF">
      <w:pPr>
        <w:pStyle w:val="ListBullet"/>
      </w:pPr>
      <w:r w:rsidRPr="004023AF">
        <w:t>the key contents of caving codes, in particular those issued by the Australian Speleological Federation (ASF) including:</w:t>
      </w:r>
    </w:p>
    <w:p w:rsidR="00000000" w:rsidRPr="004023AF" w:rsidP="004023AF">
      <w:pPr>
        <w:pStyle w:val="ListBullet2"/>
      </w:pPr>
      <w:r w:rsidRPr="004023AF">
        <w:t>minimal impact caving code</w:t>
      </w:r>
    </w:p>
    <w:p w:rsidR="00000000" w:rsidRPr="004023AF" w:rsidP="004023AF">
      <w:pPr>
        <w:pStyle w:val="ListBullet2"/>
      </w:pPr>
      <w:r w:rsidRPr="004023AF">
        <w:t>code of ethics</w:t>
      </w:r>
    </w:p>
    <w:p w:rsidR="00000000" w:rsidRPr="004023AF" w:rsidP="004023AF">
      <w:pPr>
        <w:pStyle w:val="ListBullet"/>
      </w:pPr>
      <w:r w:rsidRPr="004023AF">
        <w:t xml:space="preserve">minimal impact techniques specific to the caving environment and why these </w:t>
      </w:r>
      <w:r w:rsidRPr="004023AF">
        <w:t>are important to cave conservation:</w:t>
      </w:r>
    </w:p>
    <w:p w:rsidR="00000000" w:rsidRPr="004023AF" w:rsidP="004023AF">
      <w:pPr>
        <w:pStyle w:val="ListBullet2"/>
      </w:pPr>
      <w:r w:rsidRPr="004023AF">
        <w:t>avoiding sensitive areas and not accessing restricted areas</w:t>
      </w:r>
    </w:p>
    <w:p w:rsidR="00000000" w:rsidRPr="004023AF" w:rsidP="004023AF">
      <w:pPr>
        <w:pStyle w:val="ListBullet2"/>
      </w:pPr>
      <w:r w:rsidRPr="004023AF">
        <w:t>keeping to well used or marked tracks</w:t>
      </w:r>
    </w:p>
    <w:p w:rsidR="00000000" w:rsidRPr="004023AF" w:rsidP="004023AF">
      <w:pPr>
        <w:pStyle w:val="ListBullet2"/>
      </w:pPr>
      <w:r w:rsidRPr="004023AF">
        <w:t>avoiding disturbance to cave fauna, nests and bones</w:t>
      </w:r>
    </w:p>
    <w:p w:rsidR="00000000" w:rsidRPr="004023AF" w:rsidP="004023AF">
      <w:pPr>
        <w:pStyle w:val="ListBullet2"/>
      </w:pPr>
      <w:r w:rsidRPr="004023AF">
        <w:t>taking care with hand and foot placement</w:t>
      </w:r>
    </w:p>
    <w:p w:rsidR="00000000" w:rsidRPr="004023AF" w:rsidP="004023AF">
      <w:pPr>
        <w:pStyle w:val="ListBullet2"/>
      </w:pPr>
      <w:r w:rsidRPr="004023AF">
        <w:t>avoiding or minimising eatin</w:t>
      </w:r>
      <w:r w:rsidRPr="004023AF">
        <w:t>g in caves, or eating over containers to avoid spillage</w:t>
      </w:r>
    </w:p>
    <w:p w:rsidR="00000000" w:rsidRPr="004023AF" w:rsidP="004023AF">
      <w:pPr>
        <w:pStyle w:val="ListBullet2"/>
      </w:pPr>
      <w:r w:rsidRPr="004023AF">
        <w:t>removing all general and human (toileting) waste</w:t>
      </w:r>
    </w:p>
    <w:p w:rsidR="00000000" w:rsidRPr="004023AF" w:rsidP="004023AF">
      <w:pPr>
        <w:pStyle w:val="ListBullet"/>
      </w:pPr>
      <w:r w:rsidRPr="004023AF">
        <w:t xml:space="preserve">features of different types of local caves and cave formations sufficient to understand the </w:t>
      </w:r>
      <w:r w:rsidRPr="004023AF">
        <w:t>overall characteristics of the cave setting and its particular hazards</w:t>
      </w:r>
    </w:p>
    <w:p w:rsidR="00000000" w:rsidRPr="004023AF" w:rsidP="004023AF">
      <w:pPr>
        <w:pStyle w:val="ListBullet"/>
      </w:pPr>
      <w:r w:rsidRPr="004023AF">
        <w:t>trusted sources and technologies used to access cave maps and guides for the region or locality</w:t>
      </w:r>
    </w:p>
    <w:p w:rsidR="00000000" w:rsidRPr="004023AF" w:rsidP="004023AF">
      <w:pPr>
        <w:pStyle w:val="ListBullet"/>
      </w:pPr>
      <w:r w:rsidRPr="004023AF">
        <w:t xml:space="preserve">characteristics of different types of cave maps, their different uses and advantages and </w:t>
      </w:r>
      <w:r w:rsidRPr="004023AF">
        <w:t>disadvantages:</w:t>
      </w:r>
    </w:p>
    <w:p w:rsidR="00000000" w:rsidRPr="004023AF" w:rsidP="004023AF">
      <w:pPr>
        <w:pStyle w:val="ListBullet2"/>
      </w:pPr>
      <w:r w:rsidRPr="004023AF">
        <w:t>detailed cave maps</w:t>
      </w:r>
    </w:p>
    <w:p w:rsidR="00000000" w:rsidRPr="004023AF" w:rsidP="004023AF">
      <w:pPr>
        <w:pStyle w:val="ListBullet2"/>
      </w:pPr>
      <w:r w:rsidRPr="004023AF">
        <w:t>developed long sections</w:t>
      </w:r>
    </w:p>
    <w:p w:rsidR="00000000" w:rsidRPr="004023AF" w:rsidP="004023AF">
      <w:pPr>
        <w:pStyle w:val="ListBullet2"/>
      </w:pPr>
      <w:r w:rsidRPr="004023AF">
        <w:t>maps with wall details and labels</w:t>
      </w:r>
    </w:p>
    <w:p w:rsidR="00000000" w:rsidRPr="004023AF" w:rsidP="004023AF">
      <w:pPr>
        <w:pStyle w:val="ListBullet"/>
      </w:pPr>
      <w:r w:rsidRPr="004023AF">
        <w:t>symbols contained on cave maps and what they represent, and other information found on maps:</w:t>
      </w:r>
    </w:p>
    <w:p w:rsidR="00000000" w:rsidRPr="004023AF" w:rsidP="004023AF">
      <w:pPr>
        <w:pStyle w:val="ListBullet2"/>
      </w:pPr>
      <w:r w:rsidRPr="004023AF">
        <w:t>scale</w:t>
      </w:r>
    </w:p>
    <w:p w:rsidR="00000000" w:rsidRPr="004023AF" w:rsidP="004023AF">
      <w:pPr>
        <w:pStyle w:val="ListBullet2"/>
      </w:pPr>
      <w:r w:rsidRPr="004023AF">
        <w:t>map legend</w:t>
      </w:r>
    </w:p>
    <w:p w:rsidR="00000000" w:rsidRPr="004023AF" w:rsidP="004023AF">
      <w:pPr>
        <w:pStyle w:val="ListBullet2"/>
      </w:pPr>
      <w:r w:rsidRPr="004023AF">
        <w:t>magnetic declination</w:t>
      </w:r>
    </w:p>
    <w:p w:rsidR="00000000" w:rsidRPr="004023AF" w:rsidP="004023AF">
      <w:pPr>
        <w:pStyle w:val="ListBullet2"/>
      </w:pPr>
      <w:r w:rsidRPr="004023AF">
        <w:t>markers</w:t>
      </w:r>
    </w:p>
    <w:p w:rsidR="00000000" w:rsidRPr="004023AF" w:rsidP="004023AF">
      <w:pPr>
        <w:pStyle w:val="ListBullet2"/>
      </w:pPr>
      <w:r w:rsidRPr="004023AF">
        <w:t>gradient</w:t>
      </w:r>
    </w:p>
    <w:p w:rsidR="00000000" w:rsidRPr="004023AF" w:rsidP="004023AF">
      <w:pPr>
        <w:pStyle w:val="ListBullet2"/>
      </w:pPr>
      <w:r w:rsidRPr="004023AF">
        <w:t>distance</w:t>
      </w:r>
    </w:p>
    <w:p w:rsidR="00000000" w:rsidRPr="004023AF" w:rsidP="004023AF">
      <w:pPr>
        <w:pStyle w:val="ListBullet2"/>
      </w:pPr>
      <w:r w:rsidRPr="004023AF">
        <w:t>trac</w:t>
      </w:r>
      <w:r w:rsidRPr="004023AF">
        <w:t>ks</w:t>
      </w:r>
    </w:p>
    <w:p w:rsidR="00000000" w:rsidRPr="004023AF" w:rsidP="004023AF">
      <w:pPr>
        <w:pStyle w:val="ListBullet2"/>
      </w:pPr>
      <w:r w:rsidRPr="004023AF">
        <w:t>water depth</w:t>
      </w:r>
    </w:p>
    <w:p w:rsidR="00000000" w:rsidRPr="004023AF" w:rsidP="004023AF">
      <w:pPr>
        <w:pStyle w:val="ListBullet2"/>
      </w:pPr>
      <w:r w:rsidRPr="004023AF">
        <w:t>cross sections</w:t>
      </w:r>
    </w:p>
    <w:p w:rsidR="00000000" w:rsidRPr="004023AF" w:rsidP="004023AF">
      <w:pPr>
        <w:pStyle w:val="ListBullet2"/>
      </w:pPr>
      <w:r w:rsidRPr="004023AF">
        <w:t>significant cave features including speleothems</w:t>
      </w:r>
    </w:p>
    <w:p w:rsidR="00000000" w:rsidRPr="004023AF" w:rsidP="004023AF">
      <w:pPr>
        <w:pStyle w:val="ListBullet"/>
      </w:pPr>
      <w:r w:rsidRPr="004023AF">
        <w:t>map and compass techniques used to:</w:t>
      </w:r>
    </w:p>
    <w:p w:rsidR="00000000" w:rsidRPr="004023AF" w:rsidP="004023AF">
      <w:pPr>
        <w:pStyle w:val="ListBullet2"/>
      </w:pPr>
      <w:r w:rsidRPr="004023AF">
        <w:t>calculate bearings</w:t>
      </w:r>
    </w:p>
    <w:p w:rsidR="00000000" w:rsidRPr="004023AF" w:rsidP="004023AF">
      <w:pPr>
        <w:pStyle w:val="ListBullet2"/>
      </w:pPr>
      <w:r w:rsidRPr="004023AF">
        <w:t>orientate map to surroundings</w:t>
      </w:r>
    </w:p>
    <w:p w:rsidR="00000000" w:rsidRPr="004023AF" w:rsidP="004023AF">
      <w:pPr>
        <w:pStyle w:val="ListBullet2"/>
      </w:pPr>
      <w:r w:rsidRPr="004023AF">
        <w:t>determine location and maintain a designated route</w:t>
      </w:r>
    </w:p>
    <w:p w:rsidR="00000000" w:rsidRPr="004023AF" w:rsidP="004023AF">
      <w:pPr>
        <w:pStyle w:val="ListBullet"/>
      </w:pPr>
      <w:r w:rsidRPr="004023AF">
        <w:t>techniques used to estimate distance travelled within caves</w:t>
      </w:r>
    </w:p>
    <w:p w:rsidR="00000000" w:rsidRPr="004023AF" w:rsidP="004023AF">
      <w:pPr>
        <w:pStyle w:val="ListBullet"/>
      </w:pPr>
      <w:r w:rsidRPr="004023AF">
        <w:t>types of navigation aids found in caves and how these can assist with navigation:</w:t>
      </w:r>
    </w:p>
    <w:p w:rsidR="00000000" w:rsidRPr="004023AF" w:rsidP="004023AF">
      <w:pPr>
        <w:pStyle w:val="ListBullet2"/>
      </w:pPr>
      <w:r w:rsidRPr="004023AF">
        <w:t>track markers</w:t>
      </w:r>
    </w:p>
    <w:p w:rsidR="00000000" w:rsidRPr="004023AF" w:rsidP="004023AF">
      <w:pPr>
        <w:pStyle w:val="ListBullet2"/>
      </w:pPr>
      <w:r w:rsidRPr="004023AF">
        <w:t>built infrastructure</w:t>
      </w:r>
    </w:p>
    <w:p w:rsidR="00000000" w:rsidRPr="004023AF" w:rsidP="004023AF">
      <w:pPr>
        <w:pStyle w:val="ListBullet2"/>
      </w:pPr>
      <w:r w:rsidRPr="004023AF">
        <w:t>natural cave features including speleothems, water direction and air flow</w:t>
      </w:r>
    </w:p>
    <w:p w:rsidR="00000000" w:rsidRPr="004023AF" w:rsidP="004023AF">
      <w:pPr>
        <w:pStyle w:val="ListBullet"/>
      </w:pPr>
      <w:r w:rsidRPr="004023AF">
        <w:t>pur</w:t>
      </w:r>
      <w:r w:rsidRPr="004023AF">
        <w:t>pose, features, and correct fit for safety, of personal protective equipment for cavers to include:</w:t>
      </w:r>
    </w:p>
    <w:p w:rsidR="00000000" w:rsidRPr="004023AF" w:rsidP="004023AF">
      <w:pPr>
        <w:pStyle w:val="ListBullet2"/>
      </w:pPr>
      <w:r w:rsidRPr="004023AF">
        <w:t>clothing</w:t>
      </w:r>
    </w:p>
    <w:p w:rsidR="00000000" w:rsidRPr="004023AF" w:rsidP="004023AF">
      <w:pPr>
        <w:pStyle w:val="ListBullet2"/>
      </w:pPr>
      <w:r w:rsidRPr="004023AF">
        <w:t>footwear</w:t>
      </w:r>
    </w:p>
    <w:p w:rsidR="00000000" w:rsidRPr="004023AF" w:rsidP="004023AF">
      <w:pPr>
        <w:pStyle w:val="ListBullet2"/>
      </w:pPr>
      <w:r w:rsidRPr="004023AF">
        <w:t>gloves</w:t>
      </w:r>
    </w:p>
    <w:p w:rsidR="00000000" w:rsidRPr="004023AF" w:rsidP="004023AF">
      <w:pPr>
        <w:pStyle w:val="ListBullet2"/>
      </w:pPr>
      <w:r w:rsidRPr="004023AF">
        <w:t>caving helmets</w:t>
      </w:r>
    </w:p>
    <w:p w:rsidR="00000000" w:rsidRPr="004023AF" w:rsidP="004023AF">
      <w:pPr>
        <w:pStyle w:val="ListBullet2"/>
      </w:pPr>
      <w:r w:rsidRPr="004023AF">
        <w:t>headlamps</w:t>
      </w:r>
    </w:p>
    <w:p w:rsidR="00000000" w:rsidRPr="004023AF" w:rsidP="004023AF">
      <w:pPr>
        <w:pStyle w:val="ListBullet"/>
      </w:pPr>
      <w:r w:rsidRPr="004023AF">
        <w:t>techniques used during cave traverses to include those for:</w:t>
      </w:r>
    </w:p>
    <w:p w:rsidR="00000000" w:rsidRPr="004023AF" w:rsidP="004023AF">
      <w:pPr>
        <w:pStyle w:val="ListBullet2"/>
      </w:pPr>
      <w:r w:rsidRPr="004023AF">
        <w:t>squeezing</w:t>
      </w:r>
    </w:p>
    <w:p w:rsidR="00000000" w:rsidRPr="004023AF" w:rsidP="004023AF">
      <w:pPr>
        <w:pStyle w:val="ListBullet2"/>
      </w:pPr>
      <w:r w:rsidRPr="004023AF">
        <w:t>crawling</w:t>
      </w:r>
    </w:p>
    <w:p w:rsidR="00000000" w:rsidRPr="004023AF" w:rsidP="004023AF">
      <w:pPr>
        <w:pStyle w:val="ListBullet2"/>
      </w:pPr>
      <w:r w:rsidRPr="004023AF">
        <w:t>rock scrambling</w:t>
      </w:r>
    </w:p>
    <w:p w:rsidR="00000000" w:rsidRPr="004023AF" w:rsidP="004023AF">
      <w:pPr>
        <w:pStyle w:val="ListBullet2"/>
      </w:pPr>
      <w:r w:rsidRPr="004023AF">
        <w:t>stooping</w:t>
      </w:r>
    </w:p>
    <w:p w:rsidR="00000000" w:rsidRPr="004023AF" w:rsidP="004023AF">
      <w:pPr>
        <w:pStyle w:val="ListBullet2"/>
      </w:pPr>
      <w:r w:rsidRPr="004023AF">
        <w:t>chimneying</w:t>
      </w:r>
    </w:p>
    <w:p w:rsidR="00000000" w:rsidRPr="004023AF" w:rsidP="004023AF">
      <w:pPr>
        <w:pStyle w:val="ListBullet2"/>
      </w:pPr>
      <w:r w:rsidRPr="004023AF">
        <w:t>bridging</w:t>
      </w:r>
    </w:p>
    <w:p w:rsidR="00000000" w:rsidRPr="004023AF" w:rsidP="004023AF">
      <w:pPr>
        <w:pStyle w:val="ListBullet2"/>
      </w:pPr>
      <w:r w:rsidRPr="004023AF">
        <w:t>walking through stream passages</w:t>
      </w:r>
    </w:p>
    <w:p w:rsidR="00000000" w:rsidRPr="004023AF" w:rsidP="004023AF">
      <w:pPr>
        <w:pStyle w:val="ListBullet"/>
      </w:pPr>
      <w:r w:rsidRPr="004023AF">
        <w:t>communication protocols used between cavers to include:</w:t>
      </w:r>
    </w:p>
    <w:p w:rsidR="00000000" w:rsidRPr="004023AF" w:rsidP="004023AF">
      <w:pPr>
        <w:pStyle w:val="ListBullet2"/>
      </w:pPr>
      <w:r w:rsidRPr="004023AF">
        <w:t>calls</w:t>
      </w:r>
    </w:p>
    <w:p w:rsidR="00000000" w:rsidRPr="004023AF" w:rsidP="004023AF">
      <w:pPr>
        <w:pStyle w:val="ListBullet2"/>
      </w:pPr>
      <w:r w:rsidRPr="004023AF">
        <w:t>hand signals</w:t>
      </w:r>
    </w:p>
    <w:p w:rsidR="00000000" w:rsidRPr="004023AF" w:rsidP="004023AF">
      <w:pPr>
        <w:pStyle w:val="ListBullet2"/>
      </w:pPr>
      <w:r w:rsidRPr="004023AF">
        <w:t>whistles</w:t>
      </w:r>
    </w:p>
    <w:p w:rsidR="00000000" w:rsidRPr="004023AF" w:rsidP="004023AF">
      <w:pPr>
        <w:pStyle w:val="ListBullet"/>
      </w:pPr>
      <w:r w:rsidRPr="004023AF">
        <w:t>typical hazards associated with horizontal caving activities, and techniques used to safely negotiate these:</w:t>
      </w:r>
    </w:p>
    <w:p w:rsidR="00000000" w:rsidRPr="004023AF" w:rsidP="004023AF">
      <w:pPr>
        <w:pStyle w:val="ListBullet2"/>
      </w:pPr>
      <w:r w:rsidRPr="004023AF">
        <w:t>falling rocks, water, debris</w:t>
      </w:r>
    </w:p>
    <w:p w:rsidR="00000000" w:rsidRPr="004023AF" w:rsidP="004023AF">
      <w:pPr>
        <w:pStyle w:val="ListBullet2"/>
      </w:pPr>
      <w:r w:rsidRPr="004023AF">
        <w:t>slippery or unstable terrain</w:t>
      </w:r>
    </w:p>
    <w:p w:rsidR="00000000" w:rsidRPr="004023AF" w:rsidP="004023AF">
      <w:pPr>
        <w:pStyle w:val="ListBullet2"/>
      </w:pPr>
      <w:r w:rsidRPr="004023AF">
        <w:t>narrow passages</w:t>
      </w:r>
    </w:p>
    <w:p w:rsidR="00000000" w:rsidRPr="004023AF" w:rsidP="004023AF">
      <w:pPr>
        <w:pStyle w:val="ListBullet2"/>
      </w:pPr>
      <w:r w:rsidRPr="004023AF">
        <w:t>sharp edges</w:t>
      </w:r>
    </w:p>
    <w:p w:rsidR="00000000" w:rsidRPr="004023AF" w:rsidP="004023AF">
      <w:pPr>
        <w:pStyle w:val="ListBullet2"/>
      </w:pPr>
      <w:r w:rsidRPr="004023AF">
        <w:t>vertical squeezes</w:t>
      </w:r>
    </w:p>
    <w:p w:rsidR="00000000" w:rsidRPr="004023AF" w:rsidP="004023AF">
      <w:pPr>
        <w:pStyle w:val="ListBullet2"/>
      </w:pPr>
      <w:r w:rsidRPr="004023AF">
        <w:t>darkness</w:t>
      </w:r>
    </w:p>
    <w:p w:rsidR="00000000" w:rsidRPr="004023AF" w:rsidP="004023AF">
      <w:pPr>
        <w:pStyle w:val="ListBullet2"/>
      </w:pPr>
      <w:r w:rsidRPr="004023AF">
        <w:t>unstable roof and floor</w:t>
      </w:r>
    </w:p>
    <w:p w:rsidR="00000000" w:rsidRPr="004023AF" w:rsidP="004023AF">
      <w:pPr>
        <w:pStyle w:val="ListBullet2"/>
      </w:pPr>
      <w:r w:rsidRPr="004023AF">
        <w:t>rising waters</w:t>
      </w:r>
    </w:p>
    <w:p w:rsidR="00000000" w:rsidRPr="004023AF" w:rsidP="004023AF">
      <w:pPr>
        <w:pStyle w:val="ListBullet2"/>
      </w:pPr>
      <w:r w:rsidRPr="004023AF">
        <w:t>elevated carbon dioxide levels.</w:t>
      </w:r>
    </w:p>
    <w:p w:rsidR="00000000" w:rsidRPr="004023AF" w:rsidP="004023AF">
      <w:pPr>
        <w:pStyle w:val="AllowPageBreak"/>
      </w:pPr>
    </w:p>
    <w:p w:rsidR="00000000" w:rsidRPr="004023AF" w:rsidP="004023AF">
      <w:pPr>
        <w:pStyle w:val="Heading1"/>
      </w:pPr>
      <w:bookmarkStart w:id="4" w:name="O_1039756"/>
      <w:bookmarkEnd w:id="4"/>
      <w:r w:rsidRPr="004023AF">
        <w:t>Assessment Conditions</w:t>
      </w:r>
    </w:p>
    <w:p w:rsidR="00000000" w:rsidRPr="004023AF" w:rsidP="00DD3377">
      <w:pPr>
        <w:pStyle w:val="BodyText"/>
      </w:pPr>
      <w:r w:rsidRPr="004023AF">
        <w:t>Skills must be demonstrated in n</w:t>
      </w:r>
      <w:r w:rsidRPr="004023AF">
        <w:t>atural caves which feature frequently travelled tracks and a range of formations and features which may or may not be reliably marked on maps.</w:t>
      </w:r>
    </w:p>
    <w:p w:rsidR="00000000" w:rsidRPr="004023AF" w:rsidP="00DD3377">
      <w:pPr>
        <w:pStyle w:val="BodyText"/>
      </w:pPr>
      <w:r w:rsidRPr="004023AF">
        <w:t>The following resources must be available to replicate industry conditions of operation:</w:t>
      </w:r>
    </w:p>
    <w:p w:rsidR="00000000" w:rsidRPr="004023AF" w:rsidP="004023AF">
      <w:pPr>
        <w:pStyle w:val="ListBullet"/>
      </w:pPr>
      <w:r w:rsidRPr="004023AF">
        <w:t>first aid equipment</w:t>
      </w:r>
    </w:p>
    <w:p w:rsidR="00000000" w:rsidRPr="004023AF" w:rsidP="004023AF">
      <w:pPr>
        <w:pStyle w:val="ListBullet"/>
      </w:pPr>
      <w:r w:rsidRPr="004023AF">
        <w:t>communication equipment for emergency response</w:t>
      </w:r>
    </w:p>
    <w:p w:rsidR="00000000" w:rsidRPr="004023AF" w:rsidP="004023AF">
      <w:pPr>
        <w:pStyle w:val="ListBullet"/>
      </w:pPr>
      <w:r w:rsidRPr="004023AF">
        <w:t>rescue equipment.</w:t>
      </w:r>
    </w:p>
    <w:p w:rsidR="00000000" w:rsidRPr="004023AF" w:rsidP="004023AF">
      <w:pPr>
        <w:pStyle w:val="BodyText"/>
      </w:pPr>
    </w:p>
    <w:p w:rsidR="00000000" w:rsidRPr="004023AF" w:rsidP="00DD3377">
      <w:pPr>
        <w:pStyle w:val="BodyText"/>
      </w:pPr>
      <w:r w:rsidRPr="004023AF">
        <w:t>Assessment must ensure use of:</w:t>
      </w:r>
    </w:p>
    <w:p w:rsidR="00000000" w:rsidRPr="004023AF" w:rsidP="004023AF">
      <w:pPr>
        <w:pStyle w:val="ListBullet"/>
      </w:pPr>
      <w:r w:rsidRPr="004023AF">
        <w:t>a group of participants with whom the individual interacts during caving activities</w:t>
      </w:r>
    </w:p>
    <w:p w:rsidR="00000000" w:rsidRPr="004023AF" w:rsidP="004023AF">
      <w:pPr>
        <w:pStyle w:val="ListBullet"/>
      </w:pPr>
      <w:r w:rsidRPr="004023AF">
        <w:t>real workplace situations, or simulated activities, or case study scenario</w:t>
      </w:r>
      <w:r w:rsidRPr="004023AF">
        <w:t>s that test aspects of this unit that involve adjusting planned routes</w:t>
      </w:r>
    </w:p>
    <w:p w:rsidR="00000000" w:rsidRPr="004023AF" w:rsidP="004023AF">
      <w:pPr>
        <w:pStyle w:val="ListBullet"/>
      </w:pPr>
      <w:r w:rsidRPr="004023AF">
        <w:t>personal protective equipment to include:</w:t>
      </w:r>
    </w:p>
    <w:p w:rsidR="00000000" w:rsidRPr="004023AF" w:rsidP="004023AF">
      <w:pPr>
        <w:pStyle w:val="ListBullet2"/>
      </w:pPr>
      <w:r w:rsidRPr="004023AF">
        <w:t>gloves</w:t>
      </w:r>
    </w:p>
    <w:p w:rsidR="00000000" w:rsidRPr="004023AF" w:rsidP="004023AF">
      <w:pPr>
        <w:pStyle w:val="ListBullet2"/>
      </w:pPr>
      <w:r w:rsidRPr="004023AF">
        <w:t>caving helmets</w:t>
      </w:r>
    </w:p>
    <w:p w:rsidR="00000000" w:rsidRPr="004023AF" w:rsidP="004023AF">
      <w:pPr>
        <w:pStyle w:val="ListBullet2"/>
      </w:pPr>
      <w:r w:rsidRPr="004023AF">
        <w:t>headlamps</w:t>
      </w:r>
    </w:p>
    <w:p w:rsidR="00000000" w:rsidRPr="004023AF" w:rsidP="004023AF">
      <w:pPr>
        <w:pStyle w:val="ListBullet"/>
      </w:pPr>
      <w:r w:rsidRPr="004023AF">
        <w:t>compasses</w:t>
      </w:r>
    </w:p>
    <w:p w:rsidR="00000000" w:rsidRPr="004023AF" w:rsidP="004023AF">
      <w:pPr>
        <w:pStyle w:val="ListBullet"/>
      </w:pPr>
      <w:r w:rsidRPr="004023AF">
        <w:t>containers for the removal of liquid and solid waste including those for human waste</w:t>
      </w:r>
    </w:p>
    <w:p w:rsidR="00000000" w:rsidRPr="004023AF" w:rsidP="004023AF">
      <w:pPr>
        <w:pStyle w:val="ListBullet"/>
      </w:pPr>
      <w:r w:rsidRPr="004023AF">
        <w:t>cave maps and guides</w:t>
      </w:r>
    </w:p>
    <w:p w:rsidR="00000000" w:rsidRPr="004023AF" w:rsidP="004023AF">
      <w:pPr>
        <w:pStyle w:val="ListBullet"/>
      </w:pPr>
      <w:r w:rsidRPr="004023AF">
        <w:t>caving codes including those issued by the Australian Speleological Federation (ASF):</w:t>
      </w:r>
    </w:p>
    <w:p w:rsidR="00000000" w:rsidRPr="004023AF" w:rsidP="004023AF">
      <w:pPr>
        <w:pStyle w:val="ListBullet2"/>
      </w:pPr>
      <w:r w:rsidRPr="004023AF">
        <w:t>minimal impact caving code</w:t>
      </w:r>
    </w:p>
    <w:p w:rsidR="00000000" w:rsidRPr="004023AF" w:rsidP="004023AF">
      <w:pPr>
        <w:pStyle w:val="ListBullet2"/>
      </w:pPr>
      <w:r w:rsidRPr="004023AF">
        <w:t>code of ethics</w:t>
      </w:r>
    </w:p>
    <w:p w:rsidR="00000000" w:rsidRPr="004023AF" w:rsidP="004023AF">
      <w:pPr>
        <w:pStyle w:val="ListBullet"/>
      </w:pPr>
      <w:r w:rsidRPr="004023AF">
        <w:t>template safety checklists</w:t>
      </w:r>
    </w:p>
    <w:p w:rsidR="00000000" w:rsidRPr="004023AF" w:rsidP="004023AF">
      <w:pPr>
        <w:pStyle w:val="ListBullet"/>
      </w:pPr>
      <w:r w:rsidRPr="004023AF">
        <w:t>organisational safety and emergency response procedures for caving activities.</w:t>
      </w:r>
    </w:p>
    <w:p w:rsidR="00000000" w:rsidRPr="004023AF" w:rsidP="004023AF">
      <w:pPr>
        <w:pStyle w:val="BodyText"/>
      </w:pPr>
    </w:p>
    <w:p w:rsidR="00000000" w:rsidRPr="004023AF" w:rsidP="00DD3377">
      <w:pPr>
        <w:pStyle w:val="BodyText"/>
      </w:pPr>
      <w:r w:rsidRPr="004023AF">
        <w:t>Assessors must satisfy the Standards for Registered Training Organisations requirements for assessors, and:</w:t>
      </w:r>
    </w:p>
    <w:p w:rsidR="00000000" w:rsidRPr="004023AF" w:rsidP="004023AF">
      <w:pPr>
        <w:pStyle w:val="ListBullet"/>
      </w:pPr>
      <w:r w:rsidRPr="004023AF">
        <w:t>have a collective period of at least three years’ experience as a caving leader, guide or instructor, where they have applied the skills and know</w:t>
      </w:r>
      <w:r w:rsidRPr="004023AF">
        <w:t>ledge covered in this unit of competency; the three years’ experience can be part time or full time experience.</w:t>
      </w:r>
    </w:p>
    <w:p w:rsidR="00000000" w:rsidRPr="004023AF" w:rsidP="004023AF">
      <w:pPr>
        <w:pStyle w:val="AllowPageBreak"/>
      </w:pPr>
    </w:p>
    <w:p w:rsidR="00000000" w:rsidRPr="004023AF" w:rsidP="004023AF">
      <w:pPr>
        <w:pStyle w:val="Heading1"/>
      </w:pPr>
      <w:bookmarkStart w:id="5" w:name="O_1039759"/>
      <w:bookmarkEnd w:id="5"/>
      <w:r w:rsidRPr="004023AF">
        <w:t>Links</w:t>
      </w:r>
    </w:p>
    <w:p w:rsidR="00000000" w:rsidRPr="004023AF" w:rsidP="00DD3377">
      <w:pPr>
        <w:pStyle w:val="BodyText"/>
      </w:pPr>
      <w:r w:rsidRPr="004023A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569B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023AF" w:rsidP="004023AF"/>
    <w:sectPr w:rsidSect="004023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AF" w:rsidRPr="00DD3377" w:rsidP="00DD3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77" w:rsidP="00402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377" w:rsidP="00402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3377" w:rsidP="00402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3AF" w:rsidRPr="00DD3377" w:rsidP="00DD3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77" w:rsidRPr="002D2AF8" w:rsidP="00402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SISOCVE001 Traverse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D3377" w:rsidP="00402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B84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82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B68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3AF"/>
  </w:style>
  <w:style w:type="character" w:customStyle="1" w:styleId="Heading1Char">
    <w:name w:val="Heading 1 Char"/>
    <w:basedOn w:val="DefaultParagraphFont"/>
    <w:link w:val="Heading1"/>
    <w:rsid w:val="00402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3A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23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23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2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23AF"/>
    <w:rPr>
      <w:b/>
      <w:spacing w:val="0"/>
    </w:rPr>
  </w:style>
  <w:style w:type="paragraph" w:customStyle="1" w:styleId="SuperTitle">
    <w:name w:val="SuperTitle"/>
    <w:basedOn w:val="Title"/>
    <w:rsid w:val="00402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3AF"/>
    <w:rPr>
      <w:i/>
    </w:rPr>
  </w:style>
  <w:style w:type="paragraph" w:styleId="Caption">
    <w:name w:val="caption"/>
    <w:basedOn w:val="BodyText"/>
    <w:next w:val="Normal"/>
    <w:qFormat/>
    <w:rsid w:val="00402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3AF"/>
  </w:style>
  <w:style w:type="paragraph" w:styleId="TableofFigures">
    <w:name w:val="table of figures"/>
    <w:basedOn w:val="Normal"/>
    <w:next w:val="Normal"/>
    <w:semiHidden/>
    <w:rsid w:val="00402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3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23AF"/>
    <w:rPr>
      <w:rFonts w:ascii="Wingdings" w:hAnsi="Wingdings"/>
    </w:rPr>
  </w:style>
  <w:style w:type="paragraph" w:customStyle="1" w:styleId="TableHeading">
    <w:name w:val="Table Heading"/>
    <w:basedOn w:val="HeadingBase"/>
    <w:rsid w:val="00402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3AF"/>
    <w:rPr>
      <w:color w:val="0033CC"/>
      <w:u w:val="none"/>
    </w:rPr>
  </w:style>
  <w:style w:type="paragraph" w:customStyle="1" w:styleId="BodyTextRight">
    <w:name w:val="Body Text Right"/>
    <w:basedOn w:val="BodyText"/>
    <w:rsid w:val="00402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3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3AF"/>
    <w:rPr>
      <w:sz w:val="32"/>
    </w:rPr>
  </w:style>
  <w:style w:type="paragraph" w:customStyle="1" w:styleId="HeadingProcedure">
    <w:name w:val="Heading Procedure"/>
    <w:basedOn w:val="HeadingBase"/>
    <w:next w:val="Normal"/>
    <w:rsid w:val="00402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3AF"/>
    <w:pPr>
      <w:spacing w:before="60" w:after="60"/>
    </w:pPr>
  </w:style>
  <w:style w:type="paragraph" w:styleId="ListContinue">
    <w:name w:val="List Continue"/>
    <w:basedOn w:val="List"/>
    <w:rsid w:val="004023AF"/>
    <w:pPr>
      <w:ind w:firstLine="0"/>
    </w:pPr>
  </w:style>
  <w:style w:type="paragraph" w:customStyle="1" w:styleId="ListNote">
    <w:name w:val="List Note"/>
    <w:basedOn w:val="List"/>
    <w:rsid w:val="00402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3AF"/>
    <w:rPr>
      <w:rFonts w:ascii="Courier New" w:hAnsi="Courier New"/>
    </w:rPr>
  </w:style>
  <w:style w:type="paragraph" w:customStyle="1" w:styleId="NoteBullet">
    <w:name w:val="Note Bullet"/>
    <w:basedOn w:val="Note"/>
    <w:rsid w:val="00402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3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2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3AF"/>
    <w:rPr>
      <w:b/>
      <w:smallCaps/>
    </w:rPr>
  </w:style>
  <w:style w:type="paragraph" w:customStyle="1" w:styleId="TableListNumber">
    <w:name w:val="Table List Number"/>
    <w:basedOn w:val="ListNumber"/>
    <w:rsid w:val="00402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3AF"/>
    <w:pPr>
      <w:numPr>
        <w:numId w:val="10"/>
      </w:numPr>
    </w:pPr>
  </w:style>
  <w:style w:type="paragraph" w:customStyle="1" w:styleId="ListAlpha2">
    <w:name w:val="List Alpha 2"/>
    <w:basedOn w:val="List2"/>
    <w:rsid w:val="004023AF"/>
    <w:pPr>
      <w:numPr>
        <w:numId w:val="9"/>
      </w:numPr>
    </w:pPr>
  </w:style>
  <w:style w:type="paragraph" w:styleId="List2">
    <w:name w:val="List 2"/>
    <w:basedOn w:val="BodyText"/>
    <w:rsid w:val="00402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3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23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23AF"/>
    <w:pPr>
      <w:numPr>
        <w:numId w:val="5"/>
      </w:numPr>
    </w:pPr>
  </w:style>
  <w:style w:type="paragraph" w:styleId="ListContinue2">
    <w:name w:val="List Continue 2"/>
    <w:basedOn w:val="List2"/>
    <w:rsid w:val="004023AF"/>
    <w:pPr>
      <w:ind w:firstLine="0"/>
    </w:pPr>
  </w:style>
  <w:style w:type="paragraph" w:styleId="ListContinue3">
    <w:name w:val="List Continue 3"/>
    <w:basedOn w:val="List3"/>
    <w:rsid w:val="004023AF"/>
    <w:pPr>
      <w:ind w:left="1021" w:firstLine="0"/>
    </w:pPr>
  </w:style>
  <w:style w:type="paragraph" w:styleId="ListContinue4">
    <w:name w:val="List Continue 4"/>
    <w:basedOn w:val="List4"/>
    <w:rsid w:val="004023AF"/>
    <w:pPr>
      <w:ind w:firstLine="0"/>
    </w:pPr>
  </w:style>
  <w:style w:type="paragraph" w:styleId="ListContinue5">
    <w:name w:val="List Continue 5"/>
    <w:basedOn w:val="List5"/>
    <w:rsid w:val="004023AF"/>
    <w:pPr>
      <w:ind w:firstLine="0"/>
    </w:pPr>
  </w:style>
  <w:style w:type="paragraph" w:styleId="ListNumber3">
    <w:name w:val="List Number 3"/>
    <w:basedOn w:val="List3"/>
    <w:rsid w:val="004023AF"/>
    <w:pPr>
      <w:numPr>
        <w:numId w:val="6"/>
      </w:numPr>
    </w:pPr>
  </w:style>
  <w:style w:type="paragraph" w:styleId="ListNumber4">
    <w:name w:val="List Number 4"/>
    <w:basedOn w:val="List4"/>
    <w:rsid w:val="004023AF"/>
    <w:pPr>
      <w:numPr>
        <w:numId w:val="7"/>
      </w:numPr>
    </w:pPr>
  </w:style>
  <w:style w:type="paragraph" w:styleId="ListNumber5">
    <w:name w:val="List Number 5"/>
    <w:basedOn w:val="List5"/>
    <w:rsid w:val="004023AF"/>
    <w:pPr>
      <w:numPr>
        <w:numId w:val="8"/>
      </w:numPr>
    </w:pPr>
  </w:style>
  <w:style w:type="paragraph" w:styleId="BlockText">
    <w:name w:val="Block Text"/>
    <w:basedOn w:val="Normal"/>
    <w:rsid w:val="00402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3AF"/>
    <w:rPr>
      <w:sz w:val="16"/>
      <w:vertAlign w:val="superscript"/>
    </w:rPr>
  </w:style>
  <w:style w:type="character" w:customStyle="1" w:styleId="Symbols">
    <w:name w:val="Symbols"/>
    <w:basedOn w:val="DefaultParagraphFont"/>
    <w:rsid w:val="004023AF"/>
    <w:rPr>
      <w:rFonts w:ascii="Symbol" w:hAnsi="Symbol"/>
    </w:rPr>
  </w:style>
  <w:style w:type="character" w:customStyle="1" w:styleId="MenuOptions">
    <w:name w:val="Menu Options"/>
    <w:basedOn w:val="DefaultParagraphFont"/>
    <w:rsid w:val="00402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3AF"/>
    <w:rPr>
      <w:b/>
    </w:rPr>
  </w:style>
  <w:style w:type="character" w:customStyle="1" w:styleId="Underlined">
    <w:name w:val="Underlined"/>
    <w:basedOn w:val="DefaultParagraphFont"/>
    <w:rsid w:val="004023AF"/>
    <w:rPr>
      <w:u w:val="single"/>
    </w:rPr>
  </w:style>
  <w:style w:type="paragraph" w:customStyle="1" w:styleId="TableBodyTextRight">
    <w:name w:val="Table Body Text Right"/>
    <w:basedOn w:val="TableBodyText"/>
    <w:rsid w:val="00402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3AF"/>
    <w:rPr>
      <w:sz w:val="18"/>
    </w:rPr>
  </w:style>
  <w:style w:type="paragraph" w:customStyle="1" w:styleId="BodySmallRight">
    <w:name w:val="Body Small Right"/>
    <w:basedOn w:val="BodyTextRight"/>
    <w:rsid w:val="004023AF"/>
    <w:rPr>
      <w:sz w:val="18"/>
      <w:szCs w:val="18"/>
    </w:rPr>
  </w:style>
  <w:style w:type="paragraph" w:customStyle="1" w:styleId="MarginEdition">
    <w:name w:val="Margin Edition"/>
    <w:basedOn w:val="MarginNote"/>
    <w:rsid w:val="00402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3AF"/>
    <w:rPr>
      <w:sz w:val="2"/>
      <w:szCs w:val="2"/>
    </w:rPr>
  </w:style>
  <w:style w:type="character" w:customStyle="1" w:styleId="Small">
    <w:name w:val="Small"/>
    <w:basedOn w:val="DefaultParagraphFont"/>
    <w:rsid w:val="004023AF"/>
    <w:rPr>
      <w:sz w:val="16"/>
    </w:rPr>
  </w:style>
  <w:style w:type="paragraph" w:customStyle="1" w:styleId="WideTable">
    <w:name w:val="Wide Table"/>
    <w:basedOn w:val="Normal"/>
    <w:rsid w:val="00402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3AF"/>
  </w:style>
  <w:style w:type="paragraph" w:styleId="Quote">
    <w:name w:val="Quote"/>
    <w:basedOn w:val="Heading1"/>
    <w:link w:val="QuoteChar"/>
    <w:qFormat/>
    <w:rsid w:val="00402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3AF"/>
    <w:pPr>
      <w:pageBreakBefore/>
    </w:pPr>
  </w:style>
  <w:style w:type="paragraph" w:customStyle="1" w:styleId="Border">
    <w:name w:val="Border"/>
    <w:basedOn w:val="Normal"/>
    <w:qFormat/>
    <w:rsid w:val="00402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3AF"/>
    <w:rPr>
      <w:u w:val="single"/>
    </w:rPr>
  </w:style>
  <w:style w:type="character" w:customStyle="1" w:styleId="BoldandItalics">
    <w:name w:val="Bold and Italics"/>
    <w:qFormat/>
    <w:rsid w:val="004023AF"/>
    <w:rPr>
      <w:b/>
      <w:i/>
      <w:u w:val="none"/>
    </w:rPr>
  </w:style>
  <w:style w:type="paragraph" w:styleId="BalloonText">
    <w:name w:val="Balloon Text"/>
    <w:basedOn w:val="Normal"/>
    <w:link w:val="BalloonTextChar"/>
    <w:rsid w:val="00402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3AF"/>
    <w:pPr>
      <w:spacing w:before="0" w:after="0"/>
    </w:pPr>
  </w:style>
  <w:style w:type="paragraph" w:customStyle="1" w:styleId="BodyTextBold">
    <w:name w:val="Body Text Bold"/>
    <w:basedOn w:val="BodyText"/>
    <w:qFormat/>
    <w:rsid w:val="004023AF"/>
    <w:rPr>
      <w:b/>
    </w:rPr>
  </w:style>
  <w:style w:type="character" w:styleId="Hyperlink">
    <w:name w:val="Hyperlink"/>
    <w:basedOn w:val="DefaultParagraphFont"/>
    <w:uiPriority w:val="99"/>
    <w:unhideWhenUsed/>
    <w:rsid w:val="00DD3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4451</Characters>
  <Application>Microsoft Office Word</Application>
  <DocSecurity>0</DocSecurity>
  <Lines>143</Lines>
  <Paragraphs>132</Paragraphs>
  <ScaleCrop>false</ScaleCrop>
  <Company>Author-it Software Corporation Ltd.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SISOCVE001 Traverse caves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