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147" w:rsidP="007571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SISOCLM005 Establish belays for single pitch climbing on artificial surfaces</w:t>
      </w:r>
      <w:r>
        <w:fldChar w:fldCharType="end"/>
      </w:r>
    </w:p>
    <w:p w:rsidR="00757147" w:rsidP="00757147">
      <w:pPr>
        <w:pStyle w:val="Version"/>
        <w:sectPr w:rsidSect="00217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2CD" w:rsidP="002172CD">
      <w:pPr>
        <w:pStyle w:val="SuperHeading"/>
      </w:pPr>
      <w:r w:rsidRPr="002172CD">
        <w:t>Assessment Requirements for SISOCLM005 Establish belays for single pitch climbing on artificial surfaces</w:t>
      </w:r>
    </w:p>
    <w:p w:rsidR="00000000" w:rsidRPr="002172CD" w:rsidP="002172CD">
      <w:pPr>
        <w:pStyle w:val="Heading1"/>
      </w:pPr>
      <w:bookmarkStart w:id="1" w:name="O_1039312"/>
      <w:bookmarkEnd w:id="1"/>
      <w:r w:rsidRPr="002172CD">
        <w:t>Modification History</w:t>
      </w:r>
    </w:p>
    <w:p w:rsidR="00000000" w:rsidRPr="002172CD" w:rsidP="00757147">
      <w:pPr>
        <w:pStyle w:val="BodyText"/>
      </w:pPr>
      <w:r w:rsidRPr="002172CD">
        <w:t>Not applicable.</w:t>
      </w:r>
    </w:p>
    <w:p w:rsidR="00000000" w:rsidRPr="002172CD" w:rsidP="002172CD">
      <w:pPr>
        <w:pStyle w:val="Heading1"/>
      </w:pPr>
      <w:bookmarkStart w:id="2" w:name="O_1039313"/>
      <w:bookmarkEnd w:id="2"/>
      <w:r w:rsidRPr="002172CD">
        <w:t>Performance Evidence</w:t>
      </w:r>
    </w:p>
    <w:p w:rsidR="00000000" w:rsidRPr="002172CD" w:rsidP="00757147">
      <w:pPr>
        <w:pStyle w:val="BodyText"/>
      </w:pPr>
      <w:r w:rsidRPr="002172CD">
        <w:t>Evide</w:t>
      </w:r>
      <w:r w:rsidRPr="002172CD">
        <w:t>nce of the ability to complete tasks outlined in elements and performance criteria of this unit in the context of the job role, and:</w:t>
      </w:r>
    </w:p>
    <w:p w:rsidR="00000000" w:rsidRPr="002172CD" w:rsidP="002172CD">
      <w:pPr>
        <w:pStyle w:val="ListBullet"/>
      </w:pPr>
      <w:r w:rsidRPr="002172CD">
        <w:t>select and set up belay systems suitable for single pitch climbs on artificial surfaces for three different pitches</w:t>
      </w:r>
    </w:p>
    <w:p w:rsidR="00000000" w:rsidRPr="002172CD" w:rsidP="002172CD">
      <w:pPr>
        <w:pStyle w:val="ListBullet"/>
      </w:pPr>
      <w:r w:rsidRPr="002172CD">
        <w:t>collec</w:t>
      </w:r>
      <w:r w:rsidRPr="002172CD">
        <w:t>tively set up the following types of systems:</w:t>
      </w:r>
    </w:p>
    <w:p w:rsidR="00000000" w:rsidRPr="002172CD" w:rsidP="002172CD">
      <w:pPr>
        <w:pStyle w:val="ListBullet2"/>
      </w:pPr>
      <w:r w:rsidRPr="002172CD">
        <w:t>top rope bottom belay</w:t>
      </w:r>
    </w:p>
    <w:p w:rsidR="00000000" w:rsidRPr="002172CD" w:rsidP="002172CD">
      <w:pPr>
        <w:pStyle w:val="ListBullet2"/>
      </w:pPr>
      <w:r w:rsidRPr="002172CD">
        <w:t>automatic belay</w:t>
      </w:r>
    </w:p>
    <w:p w:rsidR="00000000" w:rsidRPr="002172CD" w:rsidP="002172CD">
      <w:pPr>
        <w:pStyle w:val="ListBullet"/>
      </w:pPr>
      <w:r w:rsidRPr="002172CD">
        <w:t>collectively select and use at least three different types of anchors</w:t>
      </w:r>
    </w:p>
    <w:p w:rsidR="00000000" w:rsidRPr="002172CD" w:rsidP="002172CD">
      <w:pPr>
        <w:pStyle w:val="ListBullet"/>
      </w:pPr>
      <w:r w:rsidRPr="002172CD">
        <w:t>collectively select and tie at least four different types of knots suitable for the system type esta</w:t>
      </w:r>
      <w:r w:rsidRPr="002172CD">
        <w:t>blished, and appropriate for the intended load and function</w:t>
      </w:r>
    </w:p>
    <w:p w:rsidR="00000000" w:rsidRPr="002172CD" w:rsidP="002172CD">
      <w:pPr>
        <w:pStyle w:val="ListBullet"/>
      </w:pPr>
      <w:r w:rsidRPr="002172CD">
        <w:t>identify and tag three different types of faulty equipment.</w:t>
      </w:r>
    </w:p>
    <w:p w:rsidR="00000000" w:rsidRPr="002172CD" w:rsidP="002172CD">
      <w:pPr>
        <w:pStyle w:val="AllowPageBreak"/>
      </w:pPr>
    </w:p>
    <w:p w:rsidR="00000000" w:rsidRPr="002172CD" w:rsidP="002172CD">
      <w:pPr>
        <w:pStyle w:val="Heading1"/>
      </w:pPr>
      <w:bookmarkStart w:id="3" w:name="O_1039314"/>
      <w:bookmarkEnd w:id="3"/>
      <w:r w:rsidRPr="002172CD">
        <w:t>Knowledge Evidence</w:t>
      </w:r>
    </w:p>
    <w:p w:rsidR="00000000" w:rsidRPr="002172CD" w:rsidP="00757147">
      <w:pPr>
        <w:pStyle w:val="BodyText"/>
      </w:pPr>
      <w:r w:rsidRPr="002172CD">
        <w:t>Demonstrated knowledge required to complete the tasks outlined in elements and performance criteria of this unit:</w:t>
      </w:r>
    </w:p>
    <w:p w:rsidR="00000000" w:rsidRPr="002172CD" w:rsidP="002172CD">
      <w:pPr>
        <w:pStyle w:val="ListBullet"/>
      </w:pPr>
      <w:r w:rsidRPr="002172CD">
        <w:t>organisational procedures for safety and serviceability checks</w:t>
      </w:r>
    </w:p>
    <w:p w:rsidR="00000000" w:rsidRPr="002172CD" w:rsidP="002172CD">
      <w:pPr>
        <w:pStyle w:val="ListBullet"/>
      </w:pPr>
      <w:r w:rsidRPr="002172CD">
        <w:t>how the following factors affect selection of climbing routes for artificial s</w:t>
      </w:r>
      <w:r w:rsidRPr="002172CD">
        <w:t>urfaces:</w:t>
      </w:r>
    </w:p>
    <w:p w:rsidR="00000000" w:rsidRPr="002172CD" w:rsidP="002172CD">
      <w:pPr>
        <w:pStyle w:val="ListBullet2"/>
      </w:pPr>
      <w:r w:rsidRPr="002172CD">
        <w:t>season of operation, weather and environmental conditions for outdoor climbs</w:t>
      </w:r>
    </w:p>
    <w:p w:rsidR="00000000" w:rsidRPr="002172CD" w:rsidP="002172CD">
      <w:pPr>
        <w:pStyle w:val="ListBullet2"/>
      </w:pPr>
      <w:r w:rsidRPr="002172CD">
        <w:t>participant characteristics including age, size, weight, fitness and climbing skill level</w:t>
      </w:r>
    </w:p>
    <w:p w:rsidR="00000000" w:rsidRPr="002172CD" w:rsidP="002172CD">
      <w:pPr>
        <w:pStyle w:val="ListBullet2"/>
      </w:pPr>
      <w:r w:rsidRPr="002172CD">
        <w:t>group objectives and size</w:t>
      </w:r>
    </w:p>
    <w:p w:rsidR="00000000" w:rsidRPr="002172CD" w:rsidP="002172CD">
      <w:pPr>
        <w:pStyle w:val="ListBullet"/>
      </w:pPr>
      <w:r w:rsidRPr="002172CD">
        <w:t xml:space="preserve">hazards specific to climbing on artificial surfaces </w:t>
      </w:r>
      <w:r w:rsidRPr="002172CD">
        <w:t>and how these affect:</w:t>
      </w:r>
    </w:p>
    <w:p w:rsidR="00000000" w:rsidRPr="002172CD" w:rsidP="002172CD">
      <w:pPr>
        <w:pStyle w:val="ListBullet2"/>
      </w:pPr>
      <w:r w:rsidRPr="002172CD">
        <w:t>safe access to and egress from the pitch</w:t>
      </w:r>
    </w:p>
    <w:p w:rsidR="00000000" w:rsidRPr="002172CD" w:rsidP="002172CD">
      <w:pPr>
        <w:pStyle w:val="ListBullet2"/>
      </w:pPr>
      <w:r w:rsidRPr="002172CD">
        <w:t>choice of ascent routes for safety of climber</w:t>
      </w:r>
    </w:p>
    <w:p w:rsidR="00000000" w:rsidRPr="002172CD" w:rsidP="002172CD">
      <w:pPr>
        <w:pStyle w:val="ListBullet2"/>
      </w:pPr>
      <w:r w:rsidRPr="002172CD">
        <w:t>positioning of belay systems for safety of belayer</w:t>
      </w:r>
    </w:p>
    <w:p w:rsidR="00000000" w:rsidRPr="002172CD" w:rsidP="002172CD">
      <w:pPr>
        <w:pStyle w:val="ListBullet"/>
      </w:pPr>
      <w:r w:rsidRPr="002172CD">
        <w:t xml:space="preserve">features, functions, advantages and disadvantages of different types of anchors applicable to </w:t>
      </w:r>
      <w:r w:rsidRPr="002172CD">
        <w:t>fixed or portable artificial climbing structures:</w:t>
      </w:r>
    </w:p>
    <w:p w:rsidR="00000000" w:rsidRPr="002172CD" w:rsidP="002172CD">
      <w:pPr>
        <w:pStyle w:val="ListBullet2"/>
      </w:pPr>
      <w:r w:rsidRPr="002172CD">
        <w:t>bolts</w:t>
      </w:r>
    </w:p>
    <w:p w:rsidR="00000000" w:rsidRPr="002172CD" w:rsidP="002172CD">
      <w:pPr>
        <w:pStyle w:val="ListBullet2"/>
      </w:pPr>
      <w:r w:rsidRPr="002172CD">
        <w:t>chains</w:t>
      </w:r>
    </w:p>
    <w:p w:rsidR="00000000" w:rsidRPr="002172CD" w:rsidP="002172CD">
      <w:pPr>
        <w:pStyle w:val="ListBullet2"/>
      </w:pPr>
      <w:r w:rsidRPr="002172CD">
        <w:t>bollards</w:t>
      </w:r>
    </w:p>
    <w:p w:rsidR="00000000" w:rsidRPr="002172CD" w:rsidP="002172CD">
      <w:pPr>
        <w:pStyle w:val="ListBullet2"/>
      </w:pPr>
      <w:r w:rsidRPr="002172CD">
        <w:t>eyelets</w:t>
      </w:r>
    </w:p>
    <w:p w:rsidR="00000000" w:rsidRPr="002172CD" w:rsidP="002172CD">
      <w:pPr>
        <w:pStyle w:val="ListBullet2"/>
      </w:pPr>
      <w:r w:rsidRPr="002172CD">
        <w:t>U bolts</w:t>
      </w:r>
    </w:p>
    <w:p w:rsidR="00000000" w:rsidRPr="002172CD" w:rsidP="002172CD">
      <w:pPr>
        <w:pStyle w:val="ListBullet2"/>
      </w:pPr>
      <w:r w:rsidRPr="002172CD">
        <w:t>beams</w:t>
      </w:r>
    </w:p>
    <w:p w:rsidR="00000000" w:rsidRPr="002172CD" w:rsidP="002172CD">
      <w:pPr>
        <w:pStyle w:val="ListBullet2"/>
      </w:pPr>
      <w:r w:rsidRPr="002172CD">
        <w:t>poles</w:t>
      </w:r>
    </w:p>
    <w:p w:rsidR="00000000" w:rsidRPr="002172CD" w:rsidP="002172CD">
      <w:pPr>
        <w:pStyle w:val="ListBullet2"/>
      </w:pPr>
      <w:r w:rsidRPr="002172CD">
        <w:t>wire cables</w:t>
      </w:r>
    </w:p>
    <w:p w:rsidR="00000000" w:rsidRPr="002172CD" w:rsidP="002172CD">
      <w:pPr>
        <w:pStyle w:val="ListBullet"/>
      </w:pPr>
      <w:r w:rsidRPr="002172CD">
        <w:t>issues that are assessed when selecting anchors and likely impacts of poor condition on performance under load:</w:t>
      </w:r>
    </w:p>
    <w:p w:rsidR="00000000" w:rsidRPr="002172CD" w:rsidP="002172CD">
      <w:pPr>
        <w:pStyle w:val="ListBullet2"/>
      </w:pPr>
      <w:r w:rsidRPr="002172CD">
        <w:t>wear and abrasion due to age and use</w:t>
      </w:r>
    </w:p>
    <w:p w:rsidR="00000000" w:rsidRPr="002172CD" w:rsidP="002172CD">
      <w:pPr>
        <w:pStyle w:val="ListBullet2"/>
      </w:pPr>
      <w:r w:rsidRPr="002172CD">
        <w:t>corrosion</w:t>
      </w:r>
    </w:p>
    <w:p w:rsidR="00000000" w:rsidRPr="002172CD" w:rsidP="002172CD">
      <w:pPr>
        <w:pStyle w:val="ListBullet2"/>
      </w:pPr>
      <w:r w:rsidRPr="002172CD">
        <w:t>decay</w:t>
      </w:r>
    </w:p>
    <w:p w:rsidR="00000000" w:rsidRPr="002172CD" w:rsidP="002172CD">
      <w:pPr>
        <w:pStyle w:val="ListBullet2"/>
      </w:pPr>
      <w:r w:rsidRPr="002172CD">
        <w:t>dislodgment</w:t>
      </w:r>
    </w:p>
    <w:p w:rsidR="00000000" w:rsidRPr="002172CD" w:rsidP="002172CD">
      <w:pPr>
        <w:pStyle w:val="ListBullet"/>
      </w:pPr>
      <w:r w:rsidRPr="002172CD">
        <w:t>meaning of the following terms, and principles which apply when rigging anchors and ropes:</w:t>
      </w:r>
    </w:p>
    <w:p w:rsidR="00000000" w:rsidRPr="002172CD" w:rsidP="002172CD">
      <w:pPr>
        <w:pStyle w:val="ListBullet2"/>
      </w:pPr>
      <w:r w:rsidRPr="002172CD">
        <w:t>equalisation of load</w:t>
      </w:r>
    </w:p>
    <w:p w:rsidR="00000000" w:rsidRPr="002172CD" w:rsidP="002172CD">
      <w:pPr>
        <w:pStyle w:val="ListBullet2"/>
      </w:pPr>
      <w:r w:rsidRPr="002172CD">
        <w:t>single point of failure</w:t>
      </w:r>
    </w:p>
    <w:p w:rsidR="00000000" w:rsidRPr="002172CD" w:rsidP="002172CD">
      <w:pPr>
        <w:pStyle w:val="ListBullet2"/>
      </w:pPr>
      <w:r w:rsidRPr="002172CD">
        <w:t>anchor redundancy</w:t>
      </w:r>
    </w:p>
    <w:p w:rsidR="00000000" w:rsidRPr="002172CD" w:rsidP="002172CD">
      <w:pPr>
        <w:pStyle w:val="ListBullet2"/>
      </w:pPr>
      <w:r w:rsidRPr="002172CD">
        <w:t>angle of separation</w:t>
      </w:r>
    </w:p>
    <w:p w:rsidR="00000000" w:rsidRPr="002172CD" w:rsidP="002172CD">
      <w:pPr>
        <w:pStyle w:val="ListBullet2"/>
      </w:pPr>
      <w:r w:rsidRPr="002172CD">
        <w:t>shock loading</w:t>
      </w:r>
    </w:p>
    <w:p w:rsidR="00000000" w:rsidRPr="002172CD" w:rsidP="002172CD">
      <w:pPr>
        <w:pStyle w:val="ListBullet2"/>
      </w:pPr>
      <w:r w:rsidRPr="002172CD">
        <w:t>cross loading and cyclical loading of carabiners</w:t>
      </w:r>
    </w:p>
    <w:p w:rsidR="00000000" w:rsidRPr="002172CD" w:rsidP="002172CD">
      <w:pPr>
        <w:pStyle w:val="ListBullet2"/>
      </w:pPr>
      <w:r w:rsidRPr="002172CD">
        <w:t>mis-alignment of carabiners</w:t>
      </w:r>
    </w:p>
    <w:p w:rsidR="00000000" w:rsidRPr="002172CD" w:rsidP="002172CD">
      <w:pPr>
        <w:pStyle w:val="ListBullet"/>
      </w:pPr>
      <w:r w:rsidRPr="002172CD">
        <w:t>types of forces (upwards, downwards) generated during climbing and belaying, and how to calculate load on anchors and ropes for these circumstances:</w:t>
      </w:r>
    </w:p>
    <w:p w:rsidR="00000000" w:rsidRPr="002172CD" w:rsidP="002172CD">
      <w:pPr>
        <w:pStyle w:val="ListBullet2"/>
      </w:pPr>
      <w:r w:rsidRPr="002172CD">
        <w:t>top rope bottom belay</w:t>
      </w:r>
    </w:p>
    <w:p w:rsidR="00000000" w:rsidRPr="002172CD" w:rsidP="002172CD">
      <w:pPr>
        <w:pStyle w:val="ListBullet2"/>
      </w:pPr>
      <w:r w:rsidRPr="002172CD">
        <w:t>automa</w:t>
      </w:r>
      <w:r w:rsidRPr="002172CD">
        <w:t>tic belay</w:t>
      </w:r>
    </w:p>
    <w:p w:rsidR="00000000" w:rsidRPr="002172CD" w:rsidP="002172CD">
      <w:pPr>
        <w:pStyle w:val="ListBullet2"/>
      </w:pPr>
      <w:r w:rsidRPr="002172CD">
        <w:t>climber ascending and lowering under control</w:t>
      </w:r>
    </w:p>
    <w:p w:rsidR="00000000" w:rsidRPr="002172CD" w:rsidP="002172CD">
      <w:pPr>
        <w:pStyle w:val="ListBullet2"/>
      </w:pPr>
      <w:r w:rsidRPr="002172CD">
        <w:t>climber fall</w:t>
      </w:r>
    </w:p>
    <w:p w:rsidR="00000000" w:rsidRPr="002172CD" w:rsidP="002172CD">
      <w:pPr>
        <w:pStyle w:val="ListBullet2"/>
      </w:pPr>
      <w:r w:rsidRPr="002172CD">
        <w:t>belayer arresting falls</w:t>
      </w:r>
    </w:p>
    <w:p w:rsidR="00000000" w:rsidRPr="002172CD" w:rsidP="002172CD">
      <w:pPr>
        <w:pStyle w:val="ListBullet"/>
      </w:pPr>
      <w:r w:rsidRPr="002172CD">
        <w:t>features, functions, advantages and disadvantages of the following climbing and belay equipment used on artificial surfaces:</w:t>
      </w:r>
    </w:p>
    <w:p w:rsidR="00000000" w:rsidRPr="002172CD" w:rsidP="002172CD">
      <w:pPr>
        <w:pStyle w:val="ListBullet2"/>
      </w:pPr>
      <w:r w:rsidRPr="002172CD">
        <w:t>belay systems:</w:t>
      </w:r>
    </w:p>
    <w:p w:rsidR="00000000" w:rsidRPr="002172CD" w:rsidP="002172CD">
      <w:pPr>
        <w:pStyle w:val="ListBullet3"/>
      </w:pPr>
      <w:r w:rsidRPr="002172CD">
        <w:t>top rope bottom belay</w:t>
      </w:r>
    </w:p>
    <w:p w:rsidR="00000000" w:rsidRPr="002172CD" w:rsidP="002172CD">
      <w:pPr>
        <w:pStyle w:val="ListBullet3"/>
      </w:pPr>
      <w:r w:rsidRPr="002172CD">
        <w:t>automatic belay</w:t>
      </w:r>
    </w:p>
    <w:p w:rsidR="00000000" w:rsidRPr="002172CD" w:rsidP="002172CD">
      <w:pPr>
        <w:pStyle w:val="ListBullet3"/>
      </w:pPr>
      <w:r w:rsidRPr="002172CD">
        <w:t>dynamic and static belays</w:t>
      </w:r>
    </w:p>
    <w:p w:rsidR="00000000" w:rsidRPr="002172CD" w:rsidP="002172CD">
      <w:pPr>
        <w:pStyle w:val="ListBullet2"/>
      </w:pPr>
      <w:r w:rsidRPr="002172CD">
        <w:t>belay devices:</w:t>
      </w:r>
    </w:p>
    <w:p w:rsidR="00000000" w:rsidRPr="002172CD" w:rsidP="002172CD">
      <w:pPr>
        <w:pStyle w:val="ListBullet3"/>
      </w:pPr>
      <w:r w:rsidRPr="002172CD">
        <w:t xml:space="preserve">automatic locking </w:t>
      </w:r>
    </w:p>
    <w:p w:rsidR="00000000" w:rsidRPr="002172CD" w:rsidP="002172CD">
      <w:pPr>
        <w:pStyle w:val="ListBullet3"/>
      </w:pPr>
      <w:r w:rsidRPr="002172CD">
        <w:t>inline</w:t>
      </w:r>
    </w:p>
    <w:p w:rsidR="00000000" w:rsidRPr="002172CD" w:rsidP="002172CD">
      <w:pPr>
        <w:pStyle w:val="ListBullet3"/>
      </w:pPr>
      <w:r w:rsidRPr="002172CD">
        <w:t>plate</w:t>
      </w:r>
    </w:p>
    <w:p w:rsidR="00000000" w:rsidRPr="002172CD" w:rsidP="002172CD">
      <w:pPr>
        <w:pStyle w:val="ListBullet3"/>
      </w:pPr>
      <w:r w:rsidRPr="002172CD">
        <w:t>figure 8</w:t>
      </w:r>
    </w:p>
    <w:p w:rsidR="00000000" w:rsidRPr="002172CD" w:rsidP="002172CD">
      <w:pPr>
        <w:pStyle w:val="ListBullet3"/>
      </w:pPr>
      <w:r w:rsidRPr="002172CD">
        <w:t>tubular</w:t>
      </w:r>
    </w:p>
    <w:p w:rsidR="00000000" w:rsidRPr="002172CD" w:rsidP="002172CD">
      <w:pPr>
        <w:pStyle w:val="ListBullet3"/>
      </w:pPr>
      <w:r w:rsidRPr="002172CD">
        <w:t>improvised</w:t>
      </w:r>
    </w:p>
    <w:p w:rsidR="00000000" w:rsidRPr="002172CD" w:rsidP="002172CD">
      <w:pPr>
        <w:pStyle w:val="ListBullet2"/>
      </w:pPr>
      <w:r w:rsidRPr="002172CD">
        <w:t>carabiners</w:t>
      </w:r>
    </w:p>
    <w:p w:rsidR="00000000" w:rsidRPr="002172CD" w:rsidP="002172CD">
      <w:pPr>
        <w:pStyle w:val="ListBullet2"/>
      </w:pPr>
      <w:r w:rsidRPr="002172CD">
        <w:t>harnesses of different types</w:t>
      </w:r>
    </w:p>
    <w:p w:rsidR="00000000" w:rsidRPr="002172CD" w:rsidP="002172CD">
      <w:pPr>
        <w:pStyle w:val="ListBullet2"/>
      </w:pPr>
      <w:r w:rsidRPr="002172CD">
        <w:t>static and dynamic rope and when each might be used</w:t>
      </w:r>
    </w:p>
    <w:p w:rsidR="00000000" w:rsidRPr="002172CD" w:rsidP="002172CD">
      <w:pPr>
        <w:pStyle w:val="ListBullet2"/>
      </w:pPr>
      <w:r w:rsidRPr="002172CD">
        <w:t>rope protectors</w:t>
      </w:r>
    </w:p>
    <w:p w:rsidR="00000000" w:rsidRPr="002172CD" w:rsidP="002172CD">
      <w:pPr>
        <w:pStyle w:val="ListBullet2"/>
      </w:pPr>
      <w:r w:rsidRPr="002172CD">
        <w:t>tape</w:t>
      </w:r>
    </w:p>
    <w:p w:rsidR="00000000" w:rsidRPr="002172CD" w:rsidP="002172CD">
      <w:pPr>
        <w:pStyle w:val="ListBullet2"/>
      </w:pPr>
      <w:r w:rsidRPr="002172CD">
        <w:t>sewn sling</w:t>
      </w:r>
    </w:p>
    <w:p w:rsidR="00000000" w:rsidRPr="002172CD" w:rsidP="002172CD">
      <w:pPr>
        <w:pStyle w:val="ListBullet2"/>
      </w:pPr>
      <w:r w:rsidRPr="002172CD">
        <w:t>Prusik cord</w:t>
      </w:r>
    </w:p>
    <w:p w:rsidR="00000000" w:rsidRPr="002172CD" w:rsidP="002172CD">
      <w:pPr>
        <w:pStyle w:val="ListBullet"/>
      </w:pPr>
      <w:r w:rsidRPr="002172CD">
        <w:t>how the following factors affect the selection and rigging of above equipment:</w:t>
      </w:r>
    </w:p>
    <w:p w:rsidR="00000000" w:rsidRPr="002172CD" w:rsidP="002172CD">
      <w:pPr>
        <w:pStyle w:val="ListBullet2"/>
      </w:pPr>
      <w:r w:rsidRPr="002172CD">
        <w:t>site characteristics including position of rub points</w:t>
      </w:r>
    </w:p>
    <w:p w:rsidR="00000000" w:rsidRPr="002172CD" w:rsidP="002172CD">
      <w:pPr>
        <w:pStyle w:val="ListBullet2"/>
      </w:pPr>
      <w:r w:rsidRPr="002172CD">
        <w:t>weather and environmental conditions for outdoor climbs on artificial surfaces</w:t>
      </w:r>
    </w:p>
    <w:p w:rsidR="00000000" w:rsidRPr="002172CD" w:rsidP="002172CD">
      <w:pPr>
        <w:pStyle w:val="ListBullet2"/>
      </w:pPr>
      <w:r w:rsidRPr="002172CD">
        <w:t>participant size, weight, and climbing ab</w:t>
      </w:r>
      <w:r w:rsidRPr="002172CD">
        <w:t>ility</w:t>
      </w:r>
    </w:p>
    <w:p w:rsidR="00000000" w:rsidRPr="002172CD" w:rsidP="002172CD">
      <w:pPr>
        <w:pStyle w:val="ListBullet2"/>
      </w:pPr>
      <w:r w:rsidRPr="002172CD">
        <w:t>belayer to climber ratio</w:t>
      </w:r>
    </w:p>
    <w:p w:rsidR="00000000" w:rsidRPr="002172CD" w:rsidP="002172CD">
      <w:pPr>
        <w:pStyle w:val="ListBullet2"/>
      </w:pPr>
      <w:r w:rsidRPr="002172CD">
        <w:t>cumulative load for group size and number of climbs</w:t>
      </w:r>
    </w:p>
    <w:p w:rsidR="00000000" w:rsidRPr="002172CD" w:rsidP="002172CD">
      <w:pPr>
        <w:pStyle w:val="ListBullet2"/>
      </w:pPr>
      <w:r w:rsidRPr="002172CD">
        <w:t>climbing techniques to be used</w:t>
      </w:r>
    </w:p>
    <w:p w:rsidR="00000000" w:rsidRPr="002172CD" w:rsidP="002172CD">
      <w:pPr>
        <w:pStyle w:val="ListBullet"/>
      </w:pPr>
      <w:r w:rsidRPr="002172CD">
        <w:t>manufacturers</w:t>
      </w:r>
      <w:r>
        <w:t>’</w:t>
      </w:r>
      <w:r w:rsidRPr="002172CD">
        <w:t xml:space="preserve"> specifications for equipment use</w:t>
      </w:r>
    </w:p>
    <w:p w:rsidR="00000000" w:rsidRPr="002172CD" w:rsidP="002172CD">
      <w:pPr>
        <w:pStyle w:val="ListBullet"/>
      </w:pPr>
      <w:r w:rsidRPr="002172CD">
        <w:t>techniques used to establish belay systems for safety of belayer:</w:t>
      </w:r>
    </w:p>
    <w:p w:rsidR="00000000" w:rsidRPr="002172CD" w:rsidP="002172CD">
      <w:pPr>
        <w:pStyle w:val="ListBullet2"/>
      </w:pPr>
      <w:r w:rsidRPr="002172CD">
        <w:t>rigging belays for perform</w:t>
      </w:r>
      <w:r w:rsidRPr="002172CD">
        <w:t>ance of rescues</w:t>
      </w:r>
    </w:p>
    <w:p w:rsidR="00000000" w:rsidRPr="002172CD" w:rsidP="002172CD">
      <w:pPr>
        <w:pStyle w:val="ListBullet2"/>
      </w:pPr>
      <w:r w:rsidRPr="002172CD">
        <w:t>attaching to anchor or self belay safety system</w:t>
      </w:r>
    </w:p>
    <w:p w:rsidR="00000000" w:rsidRPr="002172CD" w:rsidP="002172CD">
      <w:pPr>
        <w:pStyle w:val="ListBullet"/>
      </w:pPr>
      <w:r w:rsidRPr="002172CD">
        <w:t>situations requiring back up belay systems</w:t>
      </w:r>
    </w:p>
    <w:p w:rsidR="00000000" w:rsidRPr="002172CD" w:rsidP="002172CD">
      <w:pPr>
        <w:pStyle w:val="ListBullet"/>
      </w:pPr>
      <w:r w:rsidRPr="002172CD">
        <w:t>when different knots are used, advantages and disadvantages, and how to tie them:</w:t>
      </w:r>
    </w:p>
    <w:p w:rsidR="00000000" w:rsidRPr="002172CD" w:rsidP="002172CD">
      <w:pPr>
        <w:pStyle w:val="ListBullet2"/>
      </w:pPr>
      <w:r w:rsidRPr="002172CD">
        <w:t>fixed eye</w:t>
      </w:r>
    </w:p>
    <w:p w:rsidR="00000000" w:rsidRPr="002172CD" w:rsidP="002172CD">
      <w:pPr>
        <w:pStyle w:val="ListBullet2"/>
      </w:pPr>
      <w:r w:rsidRPr="002172CD">
        <w:t>mid line tied in the bight</w:t>
      </w:r>
    </w:p>
    <w:p w:rsidR="00000000" w:rsidRPr="002172CD" w:rsidP="002172CD">
      <w:pPr>
        <w:pStyle w:val="ListBullet2"/>
      </w:pPr>
      <w:r w:rsidRPr="002172CD">
        <w:t>end to end joining</w:t>
      </w:r>
    </w:p>
    <w:p w:rsidR="00000000" w:rsidRPr="002172CD" w:rsidP="002172CD">
      <w:pPr>
        <w:pStyle w:val="ListBullet2"/>
      </w:pPr>
      <w:r w:rsidRPr="002172CD">
        <w:t>termination</w:t>
      </w:r>
    </w:p>
    <w:p w:rsidR="00000000" w:rsidRPr="002172CD" w:rsidP="002172CD">
      <w:pPr>
        <w:pStyle w:val="ListBullet2"/>
      </w:pPr>
      <w:r w:rsidRPr="002172CD">
        <w:t>load control hitches</w:t>
      </w:r>
    </w:p>
    <w:p w:rsidR="00000000" w:rsidRPr="002172CD" w:rsidP="002172CD">
      <w:pPr>
        <w:pStyle w:val="ListBullet2"/>
      </w:pPr>
      <w:r w:rsidRPr="002172CD">
        <w:t>slide and grip hitches</w:t>
      </w:r>
    </w:p>
    <w:p w:rsidR="00000000" w:rsidRPr="002172CD" w:rsidP="002172CD">
      <w:pPr>
        <w:pStyle w:val="ListBullet"/>
      </w:pPr>
      <w:r w:rsidRPr="002172CD">
        <w:t>types of safety checks completed for rigging of equipment</w:t>
      </w:r>
    </w:p>
    <w:p w:rsidR="00000000" w:rsidRPr="002172CD" w:rsidP="002172CD">
      <w:pPr>
        <w:pStyle w:val="ListBullet"/>
      </w:pPr>
      <w:r w:rsidRPr="002172CD">
        <w:t>how to care for climbing equipment when rigging to avoid damage, and promote long lifespan.</w:t>
      </w:r>
    </w:p>
    <w:p w:rsidR="00000000" w:rsidRPr="002172CD" w:rsidP="002172CD">
      <w:pPr>
        <w:pStyle w:val="AllowPageBreak"/>
      </w:pPr>
    </w:p>
    <w:p w:rsidR="00000000" w:rsidRPr="002172CD" w:rsidP="002172CD">
      <w:pPr>
        <w:pStyle w:val="Heading1"/>
      </w:pPr>
      <w:bookmarkStart w:id="4" w:name="O_1039315"/>
      <w:bookmarkEnd w:id="4"/>
      <w:r w:rsidRPr="002172CD">
        <w:t>Assessment Conditions</w:t>
      </w:r>
    </w:p>
    <w:p w:rsidR="00000000" w:rsidRPr="002172CD" w:rsidP="00757147">
      <w:pPr>
        <w:pStyle w:val="BodyText"/>
      </w:pPr>
      <w:r w:rsidRPr="002172CD">
        <w:t>Skills m</w:t>
      </w:r>
      <w:r w:rsidRPr="002172CD">
        <w:t>ay be demonstrated in an indoor or outdoor environment where rigging is completed for single pitch climbs on artificial surfaces. Artificial surfaces can be fixed or portable structures.</w:t>
      </w:r>
    </w:p>
    <w:p w:rsidR="00000000" w:rsidRPr="002172CD" w:rsidP="00757147">
      <w:pPr>
        <w:pStyle w:val="BodyText"/>
      </w:pPr>
      <w:r w:rsidRPr="002172CD">
        <w:t>The following resources must be available to replicate industry cond</w:t>
      </w:r>
      <w:r w:rsidRPr="002172CD">
        <w:t>itions of operation:</w:t>
      </w:r>
    </w:p>
    <w:p w:rsidR="00000000" w:rsidRPr="002172CD" w:rsidP="002172CD">
      <w:pPr>
        <w:pStyle w:val="ListBullet"/>
      </w:pPr>
      <w:r w:rsidRPr="002172CD">
        <w:t>first aid equipment</w:t>
      </w:r>
    </w:p>
    <w:p w:rsidR="00000000" w:rsidRPr="002172CD" w:rsidP="002172CD">
      <w:pPr>
        <w:pStyle w:val="ListBullet"/>
      </w:pPr>
      <w:r w:rsidRPr="002172CD">
        <w:t>communication equipment for emergency response</w:t>
      </w:r>
    </w:p>
    <w:p w:rsidR="00000000" w:rsidRPr="002172CD" w:rsidP="002172CD">
      <w:pPr>
        <w:pStyle w:val="ListBullet"/>
      </w:pPr>
      <w:r w:rsidRPr="002172CD">
        <w:t>rescue equipment.</w:t>
      </w:r>
    </w:p>
    <w:p w:rsidR="00000000" w:rsidRPr="002172CD" w:rsidP="002172CD">
      <w:pPr>
        <w:pStyle w:val="BodyText"/>
      </w:pPr>
    </w:p>
    <w:p w:rsidR="00000000" w:rsidRPr="002172CD" w:rsidP="00757147">
      <w:pPr>
        <w:pStyle w:val="BodyText"/>
      </w:pPr>
      <w:r w:rsidRPr="002172CD">
        <w:t>Assessment must ensure use of:</w:t>
      </w:r>
    </w:p>
    <w:p w:rsidR="00000000" w:rsidRPr="002172CD" w:rsidP="002172CD">
      <w:pPr>
        <w:pStyle w:val="ListBullet"/>
      </w:pPr>
      <w:r w:rsidRPr="002172CD">
        <w:t>personal protective equipment to include:</w:t>
      </w:r>
    </w:p>
    <w:p w:rsidR="00000000" w:rsidRPr="002172CD" w:rsidP="002172CD">
      <w:pPr>
        <w:pStyle w:val="ListBullet2"/>
      </w:pPr>
      <w:r w:rsidRPr="002172CD">
        <w:t>abseiling or climbing helmets</w:t>
      </w:r>
    </w:p>
    <w:p w:rsidR="00000000" w:rsidRPr="002172CD" w:rsidP="002172CD">
      <w:pPr>
        <w:pStyle w:val="ListBullet2"/>
      </w:pPr>
      <w:r w:rsidRPr="002172CD">
        <w:t>harnesses</w:t>
      </w:r>
    </w:p>
    <w:p w:rsidR="00000000" w:rsidRPr="002172CD" w:rsidP="002172CD">
      <w:pPr>
        <w:pStyle w:val="ListBullet"/>
      </w:pPr>
      <w:r w:rsidRPr="002172CD">
        <w:t>established anchors for the artificial structure</w:t>
      </w:r>
    </w:p>
    <w:p w:rsidR="00000000" w:rsidRPr="002172CD" w:rsidP="002172CD">
      <w:pPr>
        <w:pStyle w:val="ListBullet"/>
      </w:pPr>
      <w:r w:rsidRPr="002172CD">
        <w:t>climbing equipment to include:</w:t>
      </w:r>
    </w:p>
    <w:p w:rsidR="00000000" w:rsidRPr="002172CD" w:rsidP="002172CD">
      <w:pPr>
        <w:pStyle w:val="ListBullet2"/>
      </w:pPr>
      <w:r w:rsidRPr="002172CD">
        <w:t>carabiners</w:t>
      </w:r>
    </w:p>
    <w:p w:rsidR="00000000" w:rsidRPr="002172CD" w:rsidP="002172CD">
      <w:pPr>
        <w:pStyle w:val="ListBullet2"/>
      </w:pPr>
      <w:r w:rsidRPr="002172CD">
        <w:t>rope which can include static and or dynamic rope</w:t>
      </w:r>
    </w:p>
    <w:p w:rsidR="00000000" w:rsidRPr="002172CD" w:rsidP="002172CD">
      <w:pPr>
        <w:pStyle w:val="ListBullet2"/>
      </w:pPr>
      <w:r w:rsidRPr="002172CD">
        <w:t>tape or sewn sling</w:t>
      </w:r>
    </w:p>
    <w:p w:rsidR="00000000" w:rsidRPr="002172CD" w:rsidP="002172CD">
      <w:pPr>
        <w:pStyle w:val="ListBullet2"/>
      </w:pPr>
      <w:r w:rsidRPr="002172CD">
        <w:t>Prusik cords</w:t>
      </w:r>
    </w:p>
    <w:p w:rsidR="00000000" w:rsidRPr="002172CD" w:rsidP="002172CD">
      <w:pPr>
        <w:pStyle w:val="ListBullet2"/>
      </w:pPr>
      <w:r w:rsidRPr="002172CD">
        <w:t>chalk bag and chalk</w:t>
      </w:r>
    </w:p>
    <w:p w:rsidR="00000000" w:rsidRPr="002172CD" w:rsidP="002172CD">
      <w:pPr>
        <w:pStyle w:val="ListBullet2"/>
      </w:pPr>
      <w:r w:rsidRPr="002172CD">
        <w:t>belay devices</w:t>
      </w:r>
    </w:p>
    <w:p w:rsidR="00000000" w:rsidRPr="002172CD" w:rsidP="002172CD">
      <w:pPr>
        <w:pStyle w:val="ListBullet"/>
      </w:pPr>
      <w:r w:rsidRPr="002172CD">
        <w:t>template safety checklists</w:t>
      </w:r>
    </w:p>
    <w:p w:rsidR="00000000" w:rsidRPr="002172CD" w:rsidP="002172CD">
      <w:pPr>
        <w:pStyle w:val="ListBullet"/>
      </w:pPr>
      <w:r w:rsidRPr="002172CD">
        <w:t>organisational procedures for safety and serviceability checks.</w:t>
      </w:r>
    </w:p>
    <w:p w:rsidR="00000000" w:rsidRPr="002172CD" w:rsidP="002172CD">
      <w:pPr>
        <w:pStyle w:val="BodyText"/>
      </w:pPr>
    </w:p>
    <w:p w:rsidR="00000000" w:rsidRPr="002172CD" w:rsidP="00757147">
      <w:pPr>
        <w:pStyle w:val="BodyText"/>
      </w:pPr>
      <w:r w:rsidRPr="002172CD">
        <w:t>Assessors must satisfy the Standards for Registered Training Organisations requirements for assessors, and:</w:t>
      </w:r>
    </w:p>
    <w:p w:rsidR="00000000" w:rsidRPr="002172CD" w:rsidP="002172CD">
      <w:pPr>
        <w:pStyle w:val="ListBullet"/>
      </w:pPr>
      <w:r w:rsidRPr="002172CD">
        <w:t>have a collective period of at least three years’ experience as a climbing activit</w:t>
      </w:r>
      <w:r w:rsidRPr="002172CD">
        <w:t>y leader or rigger, where they have applied the skills and knowledge covered in this unit of competency; the three years’ experience can be part time or full time experience.</w:t>
      </w:r>
    </w:p>
    <w:p w:rsidR="00000000" w:rsidRPr="002172CD" w:rsidP="002172CD">
      <w:pPr>
        <w:pStyle w:val="AllowPageBreak"/>
      </w:pPr>
    </w:p>
    <w:p w:rsidR="00000000" w:rsidRPr="002172CD" w:rsidP="002172CD">
      <w:pPr>
        <w:pStyle w:val="Heading1"/>
      </w:pPr>
      <w:bookmarkStart w:id="5" w:name="O_1039318"/>
      <w:bookmarkEnd w:id="5"/>
      <w:r w:rsidRPr="002172CD">
        <w:t>Links</w:t>
      </w:r>
    </w:p>
    <w:p w:rsidR="00000000" w:rsidRPr="002172CD" w:rsidP="00757147">
      <w:pPr>
        <w:pStyle w:val="BodyText"/>
      </w:pPr>
      <w:r w:rsidRPr="002172C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3166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172CD" w:rsidP="002172CD"/>
    <w:sectPr w:rsidSect="002172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CD" w:rsidRPr="00757147" w:rsidP="007571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47" w:rsidP="00217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147" w:rsidP="00217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7147" w:rsidP="00217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2CD" w:rsidRPr="00757147" w:rsidP="007571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47" w:rsidRPr="002D2AF8" w:rsidP="00217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SISOCLM005 Establish belays for single pitch climbing on artificial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57147" w:rsidP="00217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3027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300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BC7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2CD"/>
  </w:style>
  <w:style w:type="character" w:customStyle="1" w:styleId="Heading1Char">
    <w:name w:val="Heading 1 Char"/>
    <w:basedOn w:val="DefaultParagraphFont"/>
    <w:link w:val="Heading1"/>
    <w:rsid w:val="00217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2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2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2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72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7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72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7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2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2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2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72CD"/>
    <w:rPr>
      <w:b/>
      <w:spacing w:val="0"/>
    </w:rPr>
  </w:style>
  <w:style w:type="paragraph" w:customStyle="1" w:styleId="SuperTitle">
    <w:name w:val="SuperTitle"/>
    <w:basedOn w:val="Title"/>
    <w:rsid w:val="00217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7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2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2CD"/>
    <w:rPr>
      <w:i/>
    </w:rPr>
  </w:style>
  <w:style w:type="paragraph" w:styleId="Caption">
    <w:name w:val="caption"/>
    <w:basedOn w:val="BodyText"/>
    <w:next w:val="Normal"/>
    <w:qFormat/>
    <w:rsid w:val="00217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2CD"/>
  </w:style>
  <w:style w:type="paragraph" w:styleId="TableofFigures">
    <w:name w:val="table of figures"/>
    <w:basedOn w:val="Normal"/>
    <w:next w:val="Normal"/>
    <w:semiHidden/>
    <w:rsid w:val="00217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2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72CD"/>
    <w:rPr>
      <w:rFonts w:ascii="Wingdings" w:hAnsi="Wingdings"/>
    </w:rPr>
  </w:style>
  <w:style w:type="paragraph" w:customStyle="1" w:styleId="TableHeading">
    <w:name w:val="Table Heading"/>
    <w:basedOn w:val="HeadingBase"/>
    <w:rsid w:val="00217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2CD"/>
    <w:rPr>
      <w:color w:val="0033CC"/>
      <w:u w:val="none"/>
    </w:rPr>
  </w:style>
  <w:style w:type="paragraph" w:customStyle="1" w:styleId="BodyTextRight">
    <w:name w:val="Body Text Right"/>
    <w:basedOn w:val="BodyText"/>
    <w:rsid w:val="00217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2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2CD"/>
    <w:rPr>
      <w:sz w:val="32"/>
    </w:rPr>
  </w:style>
  <w:style w:type="paragraph" w:customStyle="1" w:styleId="HeadingProcedure">
    <w:name w:val="Heading Procedure"/>
    <w:basedOn w:val="HeadingBase"/>
    <w:next w:val="Normal"/>
    <w:rsid w:val="00217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2CD"/>
    <w:pPr>
      <w:spacing w:before="60" w:after="60"/>
    </w:pPr>
  </w:style>
  <w:style w:type="paragraph" w:styleId="ListContinue">
    <w:name w:val="List Continue"/>
    <w:basedOn w:val="List"/>
    <w:rsid w:val="002172CD"/>
    <w:pPr>
      <w:ind w:firstLine="0"/>
    </w:pPr>
  </w:style>
  <w:style w:type="paragraph" w:customStyle="1" w:styleId="ListNote">
    <w:name w:val="List Note"/>
    <w:basedOn w:val="List"/>
    <w:rsid w:val="00217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2CD"/>
    <w:rPr>
      <w:rFonts w:ascii="Courier New" w:hAnsi="Courier New"/>
    </w:rPr>
  </w:style>
  <w:style w:type="paragraph" w:customStyle="1" w:styleId="NoteBullet">
    <w:name w:val="Note Bullet"/>
    <w:basedOn w:val="Note"/>
    <w:rsid w:val="00217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2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7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2CD"/>
    <w:rPr>
      <w:b/>
      <w:smallCaps/>
    </w:rPr>
  </w:style>
  <w:style w:type="paragraph" w:customStyle="1" w:styleId="TableListNumber">
    <w:name w:val="Table List Number"/>
    <w:basedOn w:val="ListNumber"/>
    <w:rsid w:val="00217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2CD"/>
    <w:pPr>
      <w:numPr>
        <w:numId w:val="10"/>
      </w:numPr>
    </w:pPr>
  </w:style>
  <w:style w:type="paragraph" w:customStyle="1" w:styleId="ListAlpha2">
    <w:name w:val="List Alpha 2"/>
    <w:basedOn w:val="List2"/>
    <w:rsid w:val="002172CD"/>
    <w:pPr>
      <w:numPr>
        <w:numId w:val="9"/>
      </w:numPr>
    </w:pPr>
  </w:style>
  <w:style w:type="paragraph" w:styleId="List2">
    <w:name w:val="List 2"/>
    <w:basedOn w:val="BodyText"/>
    <w:rsid w:val="00217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2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2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72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72CD"/>
    <w:pPr>
      <w:numPr>
        <w:numId w:val="5"/>
      </w:numPr>
    </w:pPr>
  </w:style>
  <w:style w:type="paragraph" w:styleId="ListContinue2">
    <w:name w:val="List Continue 2"/>
    <w:basedOn w:val="List2"/>
    <w:rsid w:val="002172CD"/>
    <w:pPr>
      <w:ind w:firstLine="0"/>
    </w:pPr>
  </w:style>
  <w:style w:type="paragraph" w:styleId="ListContinue3">
    <w:name w:val="List Continue 3"/>
    <w:basedOn w:val="List3"/>
    <w:rsid w:val="002172CD"/>
    <w:pPr>
      <w:ind w:left="1021" w:firstLine="0"/>
    </w:pPr>
  </w:style>
  <w:style w:type="paragraph" w:styleId="ListContinue4">
    <w:name w:val="List Continue 4"/>
    <w:basedOn w:val="List4"/>
    <w:rsid w:val="002172CD"/>
    <w:pPr>
      <w:ind w:firstLine="0"/>
    </w:pPr>
  </w:style>
  <w:style w:type="paragraph" w:styleId="ListContinue5">
    <w:name w:val="List Continue 5"/>
    <w:basedOn w:val="List5"/>
    <w:rsid w:val="002172CD"/>
    <w:pPr>
      <w:ind w:firstLine="0"/>
    </w:pPr>
  </w:style>
  <w:style w:type="paragraph" w:styleId="ListNumber3">
    <w:name w:val="List Number 3"/>
    <w:basedOn w:val="List3"/>
    <w:rsid w:val="002172CD"/>
    <w:pPr>
      <w:numPr>
        <w:numId w:val="6"/>
      </w:numPr>
    </w:pPr>
  </w:style>
  <w:style w:type="paragraph" w:styleId="ListNumber4">
    <w:name w:val="List Number 4"/>
    <w:basedOn w:val="List4"/>
    <w:rsid w:val="002172CD"/>
    <w:pPr>
      <w:numPr>
        <w:numId w:val="7"/>
      </w:numPr>
    </w:pPr>
  </w:style>
  <w:style w:type="paragraph" w:styleId="ListNumber5">
    <w:name w:val="List Number 5"/>
    <w:basedOn w:val="List5"/>
    <w:rsid w:val="002172CD"/>
    <w:pPr>
      <w:numPr>
        <w:numId w:val="8"/>
      </w:numPr>
    </w:pPr>
  </w:style>
  <w:style w:type="paragraph" w:styleId="BlockText">
    <w:name w:val="Block Text"/>
    <w:basedOn w:val="Normal"/>
    <w:rsid w:val="00217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2CD"/>
    <w:rPr>
      <w:sz w:val="16"/>
      <w:vertAlign w:val="superscript"/>
    </w:rPr>
  </w:style>
  <w:style w:type="character" w:customStyle="1" w:styleId="Symbols">
    <w:name w:val="Symbols"/>
    <w:basedOn w:val="DefaultParagraphFont"/>
    <w:rsid w:val="002172CD"/>
    <w:rPr>
      <w:rFonts w:ascii="Symbol" w:hAnsi="Symbol"/>
    </w:rPr>
  </w:style>
  <w:style w:type="character" w:customStyle="1" w:styleId="MenuOptions">
    <w:name w:val="Menu Options"/>
    <w:basedOn w:val="DefaultParagraphFont"/>
    <w:rsid w:val="00217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2CD"/>
    <w:rPr>
      <w:b/>
    </w:rPr>
  </w:style>
  <w:style w:type="character" w:customStyle="1" w:styleId="Underlined">
    <w:name w:val="Underlined"/>
    <w:basedOn w:val="DefaultParagraphFont"/>
    <w:rsid w:val="002172CD"/>
    <w:rPr>
      <w:u w:val="single"/>
    </w:rPr>
  </w:style>
  <w:style w:type="paragraph" w:customStyle="1" w:styleId="TableBodyTextRight">
    <w:name w:val="Table Body Text Right"/>
    <w:basedOn w:val="TableBodyText"/>
    <w:rsid w:val="00217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2CD"/>
    <w:rPr>
      <w:sz w:val="18"/>
    </w:rPr>
  </w:style>
  <w:style w:type="paragraph" w:customStyle="1" w:styleId="BodySmallRight">
    <w:name w:val="Body Small Right"/>
    <w:basedOn w:val="BodyTextRight"/>
    <w:rsid w:val="002172CD"/>
    <w:rPr>
      <w:sz w:val="18"/>
      <w:szCs w:val="18"/>
    </w:rPr>
  </w:style>
  <w:style w:type="paragraph" w:customStyle="1" w:styleId="MarginEdition">
    <w:name w:val="Margin Edition"/>
    <w:basedOn w:val="MarginNote"/>
    <w:rsid w:val="00217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2CD"/>
    <w:rPr>
      <w:sz w:val="2"/>
      <w:szCs w:val="2"/>
    </w:rPr>
  </w:style>
  <w:style w:type="character" w:customStyle="1" w:styleId="Small">
    <w:name w:val="Small"/>
    <w:basedOn w:val="DefaultParagraphFont"/>
    <w:rsid w:val="002172CD"/>
    <w:rPr>
      <w:sz w:val="16"/>
    </w:rPr>
  </w:style>
  <w:style w:type="paragraph" w:customStyle="1" w:styleId="WideTable">
    <w:name w:val="Wide Table"/>
    <w:basedOn w:val="Normal"/>
    <w:rsid w:val="00217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2CD"/>
  </w:style>
  <w:style w:type="paragraph" w:styleId="Quote">
    <w:name w:val="Quote"/>
    <w:basedOn w:val="Heading1"/>
    <w:link w:val="QuoteChar"/>
    <w:qFormat/>
    <w:rsid w:val="00217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2CD"/>
    <w:pPr>
      <w:pageBreakBefore/>
    </w:pPr>
  </w:style>
  <w:style w:type="paragraph" w:customStyle="1" w:styleId="Border">
    <w:name w:val="Border"/>
    <w:basedOn w:val="Normal"/>
    <w:qFormat/>
    <w:rsid w:val="00217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2CD"/>
    <w:rPr>
      <w:u w:val="single"/>
    </w:rPr>
  </w:style>
  <w:style w:type="character" w:customStyle="1" w:styleId="BoldandItalics">
    <w:name w:val="Bold and Italics"/>
    <w:qFormat/>
    <w:rsid w:val="002172CD"/>
    <w:rPr>
      <w:b/>
      <w:i/>
      <w:u w:val="none"/>
    </w:rPr>
  </w:style>
  <w:style w:type="paragraph" w:styleId="BalloonText">
    <w:name w:val="Balloon Text"/>
    <w:basedOn w:val="Normal"/>
    <w:link w:val="BalloonTextChar"/>
    <w:rsid w:val="00217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2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2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2CD"/>
    <w:pPr>
      <w:spacing w:before="0" w:after="0"/>
    </w:pPr>
  </w:style>
  <w:style w:type="paragraph" w:customStyle="1" w:styleId="BodyTextBold">
    <w:name w:val="Body Text Bold"/>
    <w:basedOn w:val="BodyText"/>
    <w:qFormat/>
    <w:rsid w:val="002172CD"/>
    <w:rPr>
      <w:b/>
    </w:rPr>
  </w:style>
  <w:style w:type="character" w:styleId="Hyperlink">
    <w:name w:val="Hyperlink"/>
    <w:basedOn w:val="DefaultParagraphFont"/>
    <w:uiPriority w:val="99"/>
    <w:unhideWhenUsed/>
    <w:rsid w:val="007571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4612</Characters>
  <Application>Microsoft Office Word</Application>
  <DocSecurity>0</DocSecurity>
  <Lines>148</Lines>
  <Paragraphs>137</Paragraphs>
  <ScaleCrop>false</ScaleCrop>
  <Company>Author-it Software Corporation Ltd.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SISOCLM005 Establish belays for single pitch climbing on artificial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