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8C2" w:rsidP="00AD18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SISOBWG004 Cross rivers during bushwalks</w:t>
      </w:r>
      <w:r>
        <w:fldChar w:fldCharType="end"/>
      </w:r>
    </w:p>
    <w:p w:rsidR="00AD18C2" w:rsidP="00AD18C2">
      <w:pPr>
        <w:pStyle w:val="Version"/>
        <w:sectPr w:rsidSect="003C36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601" w:rsidP="003C3601">
      <w:pPr>
        <w:pStyle w:val="SuperHeading"/>
      </w:pPr>
      <w:r w:rsidRPr="003C3601">
        <w:t>SISOBWG004 Cross rivers during bushwalks</w:t>
      </w:r>
    </w:p>
    <w:p w:rsidR="00000000" w:rsidRPr="003C3601" w:rsidP="003C3601">
      <w:pPr>
        <w:pStyle w:val="Heading1"/>
      </w:pPr>
      <w:bookmarkStart w:id="1" w:name="O_1038852"/>
      <w:bookmarkEnd w:id="1"/>
      <w:r w:rsidRPr="003C3601">
        <w:t>Modification History</w:t>
      </w:r>
    </w:p>
    <w:p w:rsidR="00000000" w:rsidRPr="003C3601" w:rsidP="00AD18C2">
      <w:pPr>
        <w:pStyle w:val="BodyText"/>
      </w:pPr>
      <w:r w:rsidRPr="003C3601">
        <w:t>Not applicable.</w:t>
      </w:r>
    </w:p>
    <w:p w:rsidR="00000000" w:rsidRPr="003C3601" w:rsidP="003C3601">
      <w:pPr>
        <w:pStyle w:val="Heading1"/>
      </w:pPr>
      <w:bookmarkStart w:id="2" w:name="O_1038853"/>
      <w:bookmarkEnd w:id="2"/>
      <w:r w:rsidRPr="003C3601">
        <w:t>Application</w:t>
      </w:r>
    </w:p>
    <w:p w:rsidR="00000000" w:rsidRPr="003C3601" w:rsidP="00AD18C2">
      <w:pPr>
        <w:pStyle w:val="BodyText"/>
      </w:pPr>
      <w:r w:rsidRPr="003C3601">
        <w:t xml:space="preserve">This unit describes the performance outcomes, skills and knowledge required to select suitable locations and methods to cross rivers during bushwalking activities. It requires the ability </w:t>
      </w:r>
      <w:r w:rsidRPr="003C3601">
        <w:t>to use a range of river crossing methods in flat and moving water up to grade 2.</w:t>
      </w:r>
    </w:p>
    <w:p w:rsidR="00000000" w:rsidRPr="003C3601" w:rsidP="00AD18C2">
      <w:pPr>
        <w:pStyle w:val="BodyText"/>
      </w:pPr>
      <w:r w:rsidRPr="003C3601">
        <w:t>This unit applies to any type of organisation that delivers outdoor recreation activities including commercial, not-for-profit and government organisations.</w:t>
      </w:r>
    </w:p>
    <w:p w:rsidR="00000000" w:rsidRPr="003C3601" w:rsidP="00AD18C2">
      <w:pPr>
        <w:pStyle w:val="BodyText"/>
      </w:pPr>
      <w:r w:rsidRPr="003C3601">
        <w:t>It applies to le</w:t>
      </w:r>
      <w:r w:rsidRPr="003C3601">
        <w:t xml:space="preserve">aders, guides or instructors who use these skills when leading participants where crossing rivers is required. </w:t>
      </w:r>
    </w:p>
    <w:p w:rsidR="00AD18C2" w:rsidP="00AD18C2">
      <w:pPr>
        <w:pStyle w:val="BodyText"/>
      </w:pPr>
      <w:r w:rsidRPr="003C3601">
        <w:t>No occupational licensing, certification or specific legislative requirements apply to this unit at the time of publication.</w:t>
      </w:r>
    </w:p>
    <w:p w:rsidR="00000000" w:rsidRPr="003C3601" w:rsidP="003C3601">
      <w:pPr>
        <w:pStyle w:val="Heading1"/>
      </w:pPr>
      <w:bookmarkStart w:id="3" w:name="O_1038854"/>
      <w:bookmarkEnd w:id="3"/>
      <w:r w:rsidRPr="003C3601">
        <w:t>Pre-requisite Unit</w:t>
      </w:r>
    </w:p>
    <w:p w:rsidR="00000000" w:rsidRPr="003C3601" w:rsidP="00AD18C2">
      <w:pPr>
        <w:pStyle w:val="BodyText"/>
      </w:pPr>
      <w:r w:rsidRPr="003C3601">
        <w:t xml:space="preserve">Nil </w:t>
      </w:r>
    </w:p>
    <w:p w:rsidR="00000000" w:rsidRPr="003C3601" w:rsidP="003C3601">
      <w:pPr>
        <w:pStyle w:val="Heading1"/>
      </w:pPr>
      <w:bookmarkStart w:id="4" w:name="O_1038855"/>
      <w:bookmarkEnd w:id="4"/>
      <w:r w:rsidRPr="003C3601">
        <w:t>Competency Field</w:t>
      </w:r>
    </w:p>
    <w:p w:rsidR="00000000" w:rsidRPr="003C3601" w:rsidP="00AD18C2">
      <w:pPr>
        <w:pStyle w:val="BodyText"/>
      </w:pPr>
      <w:r w:rsidRPr="003C3601">
        <w:t>Bushwalking</w:t>
      </w:r>
    </w:p>
    <w:p w:rsidR="00000000" w:rsidRPr="003C3601" w:rsidP="003C3601">
      <w:pPr>
        <w:pStyle w:val="Heading1"/>
      </w:pPr>
      <w:bookmarkStart w:id="5" w:name="O_1038856"/>
      <w:bookmarkEnd w:id="5"/>
      <w:r w:rsidRPr="003C3601">
        <w:t>Unit Sector</w:t>
      </w:r>
    </w:p>
    <w:p w:rsidR="00000000" w:rsidRPr="003C3601" w:rsidP="00AD18C2">
      <w:pPr>
        <w:pStyle w:val="BodyText"/>
      </w:pPr>
      <w:r w:rsidRPr="003C3601">
        <w:t>Outdoor Recreation</w:t>
      </w:r>
    </w:p>
    <w:p w:rsidR="00000000" w:rsidRPr="003C3601" w:rsidP="003C3601">
      <w:pPr>
        <w:pStyle w:val="Heading1"/>
      </w:pPr>
      <w:bookmarkStart w:id="6" w:name="O_1038857"/>
      <w:bookmarkEnd w:id="6"/>
      <w:r w:rsidRPr="003C360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601" w:rsidP="003C3601">
            <w:pPr>
              <w:pStyle w:val="BodyText"/>
            </w:pPr>
            <w:r w:rsidRPr="003C360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rPr>
                <w:rStyle w:val="SpecialBold"/>
              </w:rPr>
              <w:t>PERFORMANCE</w:t>
            </w:r>
            <w:r w:rsidRPr="003C3601">
              <w:t xml:space="preserve"> </w:t>
            </w:r>
            <w:r w:rsidRPr="003C3601">
              <w:rPr>
                <w:rStyle w:val="SpecialBold"/>
              </w:rPr>
              <w:t>CRITERIA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601" w:rsidP="003C3601">
            <w:pPr>
              <w:pStyle w:val="BodyText"/>
            </w:pPr>
            <w:r w:rsidRPr="003C360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List"/>
              <w:rPr>
                <w:lang w:val="en-NZ"/>
              </w:rPr>
            </w:pPr>
            <w:r w:rsidRPr="003C3601">
              <w:t>1.</w:t>
            </w:r>
            <w:r w:rsidRPr="003C3601">
              <w:tab/>
              <w:t>Prepare to cross river.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601" w:rsidP="003C3601">
            <w:pPr>
              <w:pStyle w:val="List2"/>
            </w:pPr>
            <w:r w:rsidRPr="003C3601">
              <w:t>1.1.</w:t>
            </w:r>
            <w:r w:rsidRPr="003C3601">
              <w:tab/>
              <w:t>Scout the river to identify features, hazards and obstacles.</w:t>
            </w:r>
          </w:p>
          <w:p w:rsidR="00000000" w:rsidRPr="003C3601" w:rsidP="003C3601">
            <w:pPr>
              <w:pStyle w:val="List2"/>
            </w:pPr>
            <w:r w:rsidRPr="003C3601">
              <w:t>1.2.</w:t>
            </w:r>
            <w:r w:rsidRPr="003C3601">
              <w:tab/>
              <w:t>Assess risk and select a safe and suitable crossing point.</w:t>
            </w:r>
          </w:p>
          <w:p w:rsidR="00000000" w:rsidRPr="003C3601" w:rsidP="003C3601">
            <w:pPr>
              <w:pStyle w:val="List2"/>
            </w:pPr>
            <w:r w:rsidRPr="003C3601">
              <w:t>1.</w:t>
            </w:r>
            <w:r w:rsidRPr="003C3601">
              <w:t>3.</w:t>
            </w:r>
            <w:r w:rsidRPr="003C3601">
              <w:tab/>
              <w:t>Evaluate conditions and select suitable method to cross river.</w:t>
            </w:r>
          </w:p>
          <w:p w:rsidR="00000000" w:rsidRPr="003C3601" w:rsidP="003C3601">
            <w:pPr>
              <w:pStyle w:val="List2"/>
            </w:pPr>
            <w:r w:rsidRPr="003C3601">
              <w:t>1.4.</w:t>
            </w:r>
            <w:r w:rsidRPr="003C3601">
              <w:tab/>
              <w:t>Confirm organisational safety and emergency response procedures to ensure compliance during activities.</w:t>
            </w:r>
          </w:p>
          <w:p w:rsidR="00000000" w:rsidP="003C3601">
            <w:pPr>
              <w:pStyle w:val="List2"/>
              <w:rPr>
                <w:lang w:val="en-NZ"/>
              </w:rPr>
            </w:pPr>
            <w:r w:rsidRPr="003C3601">
              <w:t>1.5.</w:t>
            </w:r>
            <w:r w:rsidRPr="003C3601">
              <w:tab/>
              <w:t>Waterproof contents of back pack.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List"/>
              <w:rPr>
                <w:lang w:val="en-NZ"/>
              </w:rPr>
            </w:pPr>
            <w:r w:rsidRPr="003C3601">
              <w:t>2.</w:t>
            </w:r>
            <w:r w:rsidRPr="003C3601">
              <w:tab/>
            </w:r>
            <w:r w:rsidRPr="003C3601">
              <w:t>Cross rivers using techniques appropriate to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601" w:rsidP="003C3601">
            <w:pPr>
              <w:pStyle w:val="List2"/>
            </w:pPr>
            <w:r w:rsidRPr="003C3601">
              <w:t>2.1.</w:t>
            </w:r>
            <w:r w:rsidRPr="003C3601">
              <w:tab/>
              <w:t>Set a ferry angle to negotiate currents and enter the river safely.</w:t>
            </w:r>
          </w:p>
          <w:p w:rsidR="00000000" w:rsidRPr="003C3601" w:rsidP="003C3601">
            <w:pPr>
              <w:pStyle w:val="List2"/>
            </w:pPr>
            <w:r w:rsidRPr="003C3601">
              <w:t>2.2.</w:t>
            </w:r>
            <w:r w:rsidRPr="003C3601">
              <w:tab/>
              <w:t>Use appropriate body position and defensive swimming techniques to negotiate moving water and river hazards.</w:t>
            </w:r>
          </w:p>
          <w:p w:rsidR="00000000" w:rsidRPr="003C3601" w:rsidP="003C3601">
            <w:pPr>
              <w:pStyle w:val="List2"/>
            </w:pPr>
            <w:r w:rsidRPr="003C3601">
              <w:t>2.3.</w:t>
            </w:r>
            <w:r w:rsidRPr="003C3601">
              <w:tab/>
              <w:t>Use app</w:t>
            </w:r>
            <w:r w:rsidRPr="003C3601">
              <w:t>ropriate body position and aggressive swimming techniques to negotiate moving water and to free self from river hazards.</w:t>
            </w:r>
          </w:p>
          <w:p w:rsidR="00000000" w:rsidRPr="003C3601" w:rsidP="003C3601">
            <w:pPr>
              <w:pStyle w:val="List2"/>
            </w:pPr>
            <w:r w:rsidRPr="003C3601">
              <w:t>2.4.</w:t>
            </w:r>
            <w:r w:rsidRPr="003C3601">
              <w:tab/>
              <w:t>Maintain ferry angle to balance swimming against current.</w:t>
            </w:r>
          </w:p>
          <w:p w:rsidR="00000000" w:rsidRPr="003C3601" w:rsidP="003C3601">
            <w:pPr>
              <w:pStyle w:val="List2"/>
            </w:pPr>
            <w:r w:rsidRPr="003C3601">
              <w:t>2.5.</w:t>
            </w:r>
            <w:r w:rsidRPr="003C3601">
              <w:tab/>
              <w:t>Wade across rivers at mid-thigh depth and negotiate swift currents,</w:t>
            </w:r>
            <w:r w:rsidRPr="003C3601">
              <w:t xml:space="preserve"> when present.</w:t>
            </w:r>
          </w:p>
          <w:p w:rsidR="00000000" w:rsidRPr="003C3601" w:rsidP="003C3601">
            <w:pPr>
              <w:pStyle w:val="List2"/>
            </w:pPr>
            <w:r w:rsidRPr="003C3601">
              <w:t>2.6.</w:t>
            </w:r>
            <w:r w:rsidRPr="003C3601">
              <w:tab/>
              <w:t>Use aids to cross rivers, as appropriate to conditions.</w:t>
            </w:r>
          </w:p>
          <w:p w:rsidR="00000000" w:rsidRPr="003C3601" w:rsidP="003C3601">
            <w:pPr>
              <w:pStyle w:val="List2"/>
            </w:pPr>
            <w:r w:rsidRPr="003C3601">
              <w:t>2.7.</w:t>
            </w:r>
            <w:r w:rsidRPr="003C3601">
              <w:tab/>
              <w:t>Utilise group techniques to cross rivers, as appropriate to conditions.</w:t>
            </w:r>
          </w:p>
          <w:p w:rsidR="00000000" w:rsidRPr="003C3601" w:rsidP="003C3601">
            <w:pPr>
              <w:pStyle w:val="List2"/>
            </w:pPr>
            <w:r w:rsidRPr="003C3601">
              <w:t>2.8.</w:t>
            </w:r>
            <w:r w:rsidRPr="003C3601">
              <w:tab/>
              <w:t xml:space="preserve">Use techniques to safely negotiate upstream and downstream currents and to exit the river safely. </w:t>
            </w:r>
          </w:p>
          <w:p w:rsidR="00000000" w:rsidRPr="003C3601" w:rsidP="003C3601">
            <w:pPr>
              <w:pStyle w:val="List2"/>
            </w:pPr>
            <w:r w:rsidRPr="003C3601">
              <w:t>2.9.</w:t>
            </w:r>
            <w:r w:rsidRPr="003C3601">
              <w:tab/>
              <w:t>Recognise unsafe crossing and retreat from river as required.</w:t>
            </w:r>
          </w:p>
          <w:p w:rsidR="00000000" w:rsidRPr="003C3601" w:rsidP="003C3601">
            <w:pPr>
              <w:pStyle w:val="List2"/>
            </w:pPr>
            <w:r w:rsidRPr="003C3601">
              <w:t>2.10.</w:t>
            </w:r>
            <w:r w:rsidRPr="003C3601">
              <w:tab/>
              <w:t>Evaluate a contingency plan if river is unable to be crossed.</w:t>
            </w:r>
          </w:p>
        </w:tc>
      </w:tr>
    </w:tbl>
    <w:p w:rsidR="00AD18C2" w:rsidP="003C3601">
      <w:pPr>
        <w:pStyle w:val="List2"/>
      </w:pPr>
    </w:p>
    <w:p w:rsidR="00AD18C2" w:rsidP="003C3601">
      <w:pPr>
        <w:pStyle w:val="List2"/>
      </w:pPr>
    </w:p>
    <w:p w:rsidR="00000000" w:rsidRPr="003C3601" w:rsidP="003C3601">
      <w:pPr>
        <w:pStyle w:val="Heading1"/>
      </w:pPr>
      <w:bookmarkStart w:id="7" w:name="O_1038858"/>
      <w:bookmarkEnd w:id="7"/>
      <w:r w:rsidRPr="003C360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rPr>
                <w:rStyle w:val="Emphasis"/>
              </w:rPr>
              <w:t>Foundation skills essential to performance in this unit, but not explicit in the</w:t>
            </w:r>
            <w:r w:rsidRPr="003C3601">
              <w:rPr>
                <w:rStyle w:val="Emphasis"/>
              </w:rPr>
              <w:t xml:space="preserve"> performance </w:t>
            </w:r>
            <w:r w:rsidRPr="003C3601">
              <w:t xml:space="preserve">criteria are listed </w:t>
            </w:r>
            <w:r w:rsidRPr="003C3601">
              <w:rPr>
                <w:rStyle w:val="Emphasis"/>
              </w:rPr>
              <w:t>here, along with a brief context statement.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601" w:rsidP="003C3601">
            <w:pPr>
              <w:pStyle w:val="BodyText"/>
            </w:pPr>
            <w:r w:rsidRPr="003C360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rPr>
                <w:rStyle w:val="SpecialBold"/>
              </w:rPr>
              <w:t>DESCRIPTION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ListBullet"/>
              <w:rPr>
                <w:lang w:val="en-NZ"/>
              </w:rPr>
            </w:pPr>
            <w:r w:rsidRPr="003C3601">
              <w:t>interpret detailed and familiar organisational safety and emergency response procedures.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ListBullet"/>
              <w:rPr>
                <w:lang w:val="en-NZ"/>
              </w:rPr>
            </w:pPr>
            <w:r w:rsidRPr="003C3601">
              <w:t>use clear and unambiguous verbal and non-verbal communications to make intent known to party members.</w:t>
            </w:r>
          </w:p>
        </w:tc>
      </w:tr>
      <w:tr w:rsidTr="003C36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601">
            <w:pPr>
              <w:pStyle w:val="BodyText"/>
              <w:rPr>
                <w:lang w:val="en-NZ"/>
              </w:rPr>
            </w:pPr>
            <w:r w:rsidRPr="003C360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601" w:rsidP="003C3601">
            <w:pPr>
              <w:pStyle w:val="ListBullet"/>
            </w:pPr>
            <w:r w:rsidRPr="003C3601">
              <w:t>estimate speed of currents and depth of water.</w:t>
            </w:r>
          </w:p>
        </w:tc>
      </w:tr>
    </w:tbl>
    <w:p w:rsidR="00000000" w:rsidRPr="003C3601" w:rsidP="003C3601">
      <w:pPr>
        <w:pStyle w:val="BodyText"/>
      </w:pPr>
    </w:p>
    <w:p w:rsidR="00000000" w:rsidRPr="003C3601" w:rsidP="003C3601">
      <w:pPr>
        <w:pStyle w:val="AllowPageBreak"/>
      </w:pPr>
    </w:p>
    <w:p w:rsidR="00000000" w:rsidRPr="003C3601" w:rsidP="003C3601">
      <w:pPr>
        <w:pStyle w:val="Heading1"/>
      </w:pPr>
      <w:bookmarkStart w:id="8" w:name="O_1038860"/>
      <w:bookmarkEnd w:id="8"/>
      <w:r w:rsidRPr="003C3601">
        <w:t>Unit Mapping Information</w:t>
      </w:r>
    </w:p>
    <w:p w:rsidR="00000000" w:rsidRPr="003C3601" w:rsidP="00AD18C2">
      <w:pPr>
        <w:pStyle w:val="BodyText"/>
      </w:pPr>
      <w:r w:rsidRPr="003C3601">
        <w:t>No equivalent unit.</w:t>
      </w:r>
    </w:p>
    <w:p w:rsidR="00000000" w:rsidRPr="003C3601" w:rsidP="003C3601">
      <w:pPr>
        <w:pStyle w:val="Heading1"/>
      </w:pPr>
      <w:bookmarkStart w:id="9" w:name="O_1038867"/>
      <w:bookmarkEnd w:id="9"/>
      <w:r w:rsidRPr="003C3601">
        <w:t>Links</w:t>
      </w:r>
    </w:p>
    <w:p w:rsidR="00000000" w:rsidRPr="003C3601" w:rsidP="00AD18C2">
      <w:pPr>
        <w:pStyle w:val="BodyText"/>
      </w:pPr>
      <w:r w:rsidRPr="003C3601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E70B90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3C3601" w:rsidP="003C3601"/>
    <w:sectPr w:rsidSect="003C36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6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601" w:rsidRPr="00AD18C2" w:rsidP="00AD18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6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C2" w:rsidP="003C36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8C2" w:rsidP="003C36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18C2" w:rsidP="003C36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6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601" w:rsidRPr="00AD18C2" w:rsidP="00AD18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6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8C2" w:rsidRPr="002D2AF8" w:rsidP="003C36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SISOBWG004 Cross rivers during bushwalks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D18C2" w:rsidP="003C36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B699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F66BC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6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6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6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6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6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6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6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6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6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6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6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601"/>
  </w:style>
  <w:style w:type="character" w:customStyle="1" w:styleId="Heading1Char">
    <w:name w:val="Heading 1 Char"/>
    <w:basedOn w:val="DefaultParagraphFont"/>
    <w:link w:val="Heading1"/>
    <w:rsid w:val="003C36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6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6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36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6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601"/>
    <w:rPr>
      <w:b/>
      <w:spacing w:val="0"/>
    </w:rPr>
  </w:style>
  <w:style w:type="character" w:styleId="Emphasis">
    <w:name w:val="Emphasis"/>
    <w:basedOn w:val="DefaultParagraphFont"/>
    <w:qFormat/>
    <w:rsid w:val="003C3601"/>
    <w:rPr>
      <w:i/>
    </w:rPr>
  </w:style>
  <w:style w:type="paragraph" w:customStyle="1" w:styleId="SuperHeading">
    <w:name w:val="SuperHeading"/>
    <w:basedOn w:val="Normal"/>
    <w:rsid w:val="003C36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6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C360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C36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6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6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6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6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6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6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6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6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6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6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6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6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6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6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6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36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6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6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6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36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36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6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6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6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6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6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6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6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60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6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6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6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601"/>
  </w:style>
  <w:style w:type="paragraph" w:styleId="TableofFigures">
    <w:name w:val="table of figures"/>
    <w:basedOn w:val="Normal"/>
    <w:next w:val="Normal"/>
    <w:semiHidden/>
    <w:rsid w:val="003C36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6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C3601"/>
    <w:rPr>
      <w:rFonts w:ascii="Wingdings" w:hAnsi="Wingdings"/>
    </w:rPr>
  </w:style>
  <w:style w:type="paragraph" w:customStyle="1" w:styleId="TableHeading">
    <w:name w:val="Table Heading"/>
    <w:basedOn w:val="HeadingBase"/>
    <w:rsid w:val="003C36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601"/>
    <w:rPr>
      <w:color w:val="0033CC"/>
      <w:u w:val="none"/>
    </w:rPr>
  </w:style>
  <w:style w:type="paragraph" w:customStyle="1" w:styleId="BodyTextRight">
    <w:name w:val="Body Text Right"/>
    <w:basedOn w:val="BodyText"/>
    <w:rsid w:val="003C36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6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6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6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6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6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601"/>
    <w:rPr>
      <w:sz w:val="32"/>
    </w:rPr>
  </w:style>
  <w:style w:type="paragraph" w:customStyle="1" w:styleId="HeadingProcedure">
    <w:name w:val="Heading Procedure"/>
    <w:basedOn w:val="HeadingBase"/>
    <w:next w:val="Normal"/>
    <w:rsid w:val="003C36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601"/>
    <w:pPr>
      <w:spacing w:before="60" w:after="60"/>
    </w:pPr>
  </w:style>
  <w:style w:type="paragraph" w:styleId="ListContinue">
    <w:name w:val="List Continue"/>
    <w:basedOn w:val="List"/>
    <w:rsid w:val="003C3601"/>
    <w:pPr>
      <w:ind w:firstLine="0"/>
    </w:pPr>
  </w:style>
  <w:style w:type="paragraph" w:customStyle="1" w:styleId="ListNote">
    <w:name w:val="List Note"/>
    <w:basedOn w:val="List"/>
    <w:rsid w:val="003C36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6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6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601"/>
    <w:rPr>
      <w:rFonts w:ascii="Courier New" w:hAnsi="Courier New"/>
    </w:rPr>
  </w:style>
  <w:style w:type="paragraph" w:customStyle="1" w:styleId="NoteBullet">
    <w:name w:val="Note Bullet"/>
    <w:basedOn w:val="Note"/>
    <w:rsid w:val="003C36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6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6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6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6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C36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6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601"/>
    <w:rPr>
      <w:b/>
      <w:smallCaps/>
    </w:rPr>
  </w:style>
  <w:style w:type="paragraph" w:customStyle="1" w:styleId="TableListNumber">
    <w:name w:val="Table List Number"/>
    <w:basedOn w:val="ListNumber"/>
    <w:rsid w:val="003C36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6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601"/>
    <w:pPr>
      <w:numPr>
        <w:numId w:val="8"/>
      </w:numPr>
    </w:pPr>
  </w:style>
  <w:style w:type="paragraph" w:customStyle="1" w:styleId="ListAlpha2">
    <w:name w:val="List Alpha 2"/>
    <w:basedOn w:val="List2"/>
    <w:rsid w:val="003C3601"/>
    <w:pPr>
      <w:numPr>
        <w:numId w:val="7"/>
      </w:numPr>
    </w:pPr>
  </w:style>
  <w:style w:type="paragraph" w:styleId="List3">
    <w:name w:val="List 3"/>
    <w:basedOn w:val="BodyText"/>
    <w:rsid w:val="003C36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6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6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6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6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C3601"/>
    <w:pPr>
      <w:numPr>
        <w:numId w:val="3"/>
      </w:numPr>
    </w:pPr>
  </w:style>
  <w:style w:type="paragraph" w:styleId="ListContinue2">
    <w:name w:val="List Continue 2"/>
    <w:basedOn w:val="List2"/>
    <w:rsid w:val="003C3601"/>
    <w:pPr>
      <w:ind w:firstLine="0"/>
    </w:pPr>
  </w:style>
  <w:style w:type="paragraph" w:styleId="ListContinue3">
    <w:name w:val="List Continue 3"/>
    <w:basedOn w:val="List3"/>
    <w:rsid w:val="003C3601"/>
    <w:pPr>
      <w:ind w:left="1021" w:firstLine="0"/>
    </w:pPr>
  </w:style>
  <w:style w:type="paragraph" w:styleId="ListContinue4">
    <w:name w:val="List Continue 4"/>
    <w:basedOn w:val="List4"/>
    <w:rsid w:val="003C3601"/>
    <w:pPr>
      <w:ind w:firstLine="0"/>
    </w:pPr>
  </w:style>
  <w:style w:type="paragraph" w:styleId="ListContinue5">
    <w:name w:val="List Continue 5"/>
    <w:basedOn w:val="List5"/>
    <w:rsid w:val="003C3601"/>
    <w:pPr>
      <w:ind w:firstLine="0"/>
    </w:pPr>
  </w:style>
  <w:style w:type="paragraph" w:styleId="ListNumber3">
    <w:name w:val="List Number 3"/>
    <w:basedOn w:val="List3"/>
    <w:rsid w:val="003C3601"/>
    <w:pPr>
      <w:numPr>
        <w:numId w:val="4"/>
      </w:numPr>
    </w:pPr>
  </w:style>
  <w:style w:type="paragraph" w:styleId="ListNumber4">
    <w:name w:val="List Number 4"/>
    <w:basedOn w:val="List4"/>
    <w:rsid w:val="003C3601"/>
    <w:pPr>
      <w:numPr>
        <w:numId w:val="5"/>
      </w:numPr>
    </w:pPr>
  </w:style>
  <w:style w:type="paragraph" w:styleId="ListNumber5">
    <w:name w:val="List Number 5"/>
    <w:basedOn w:val="List5"/>
    <w:rsid w:val="003C3601"/>
    <w:pPr>
      <w:numPr>
        <w:numId w:val="6"/>
      </w:numPr>
    </w:pPr>
  </w:style>
  <w:style w:type="paragraph" w:styleId="BlockText">
    <w:name w:val="Block Text"/>
    <w:basedOn w:val="Normal"/>
    <w:rsid w:val="003C36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6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601"/>
    <w:rPr>
      <w:sz w:val="16"/>
      <w:vertAlign w:val="superscript"/>
    </w:rPr>
  </w:style>
  <w:style w:type="character" w:customStyle="1" w:styleId="Symbols">
    <w:name w:val="Symbols"/>
    <w:basedOn w:val="DefaultParagraphFont"/>
    <w:rsid w:val="003C3601"/>
    <w:rPr>
      <w:rFonts w:ascii="Symbol" w:hAnsi="Symbol"/>
    </w:rPr>
  </w:style>
  <w:style w:type="character" w:customStyle="1" w:styleId="MenuOptions">
    <w:name w:val="Menu Options"/>
    <w:basedOn w:val="DefaultParagraphFont"/>
    <w:rsid w:val="003C36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601"/>
    <w:rPr>
      <w:b/>
    </w:rPr>
  </w:style>
  <w:style w:type="character" w:customStyle="1" w:styleId="Underlined">
    <w:name w:val="Underlined"/>
    <w:basedOn w:val="DefaultParagraphFont"/>
    <w:rsid w:val="003C3601"/>
    <w:rPr>
      <w:u w:val="single"/>
    </w:rPr>
  </w:style>
  <w:style w:type="paragraph" w:customStyle="1" w:styleId="TableBodyTextRight">
    <w:name w:val="Table Body Text Right"/>
    <w:basedOn w:val="TableBodyText"/>
    <w:rsid w:val="003C36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601"/>
    <w:rPr>
      <w:sz w:val="18"/>
    </w:rPr>
  </w:style>
  <w:style w:type="paragraph" w:customStyle="1" w:styleId="BodySmallRight">
    <w:name w:val="Body Small Right"/>
    <w:basedOn w:val="BodyTextRight"/>
    <w:rsid w:val="003C3601"/>
    <w:rPr>
      <w:sz w:val="18"/>
      <w:szCs w:val="18"/>
    </w:rPr>
  </w:style>
  <w:style w:type="paragraph" w:customStyle="1" w:styleId="MarginEdition">
    <w:name w:val="Margin Edition"/>
    <w:basedOn w:val="MarginNote"/>
    <w:rsid w:val="003C36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601"/>
    <w:rPr>
      <w:sz w:val="2"/>
      <w:szCs w:val="2"/>
    </w:rPr>
  </w:style>
  <w:style w:type="character" w:customStyle="1" w:styleId="Small">
    <w:name w:val="Small"/>
    <w:basedOn w:val="DefaultParagraphFont"/>
    <w:rsid w:val="003C3601"/>
    <w:rPr>
      <w:sz w:val="16"/>
    </w:rPr>
  </w:style>
  <w:style w:type="paragraph" w:customStyle="1" w:styleId="WideTable">
    <w:name w:val="Wide Table"/>
    <w:basedOn w:val="Normal"/>
    <w:rsid w:val="003C36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601"/>
  </w:style>
  <w:style w:type="paragraph" w:styleId="Quote">
    <w:name w:val="Quote"/>
    <w:basedOn w:val="Heading1"/>
    <w:link w:val="QuoteChar"/>
    <w:qFormat/>
    <w:rsid w:val="003C36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6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601"/>
    <w:pPr>
      <w:pageBreakBefore/>
    </w:pPr>
  </w:style>
  <w:style w:type="paragraph" w:customStyle="1" w:styleId="Border">
    <w:name w:val="Border"/>
    <w:basedOn w:val="Normal"/>
    <w:qFormat/>
    <w:rsid w:val="003C36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6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6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6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6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6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6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6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6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601"/>
    <w:rPr>
      <w:u w:val="single"/>
    </w:rPr>
  </w:style>
  <w:style w:type="character" w:customStyle="1" w:styleId="BoldandItalics">
    <w:name w:val="Bold and Italics"/>
    <w:qFormat/>
    <w:rsid w:val="003C3601"/>
    <w:rPr>
      <w:b/>
      <w:i/>
      <w:u w:val="none"/>
    </w:rPr>
  </w:style>
  <w:style w:type="paragraph" w:styleId="BalloonText">
    <w:name w:val="Balloon Text"/>
    <w:basedOn w:val="Normal"/>
    <w:link w:val="BalloonTextChar"/>
    <w:rsid w:val="003C36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6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6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6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6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6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601"/>
    <w:pPr>
      <w:spacing w:before="0" w:after="0"/>
    </w:pPr>
  </w:style>
  <w:style w:type="paragraph" w:customStyle="1" w:styleId="BodyTextBold">
    <w:name w:val="Body Text Bold"/>
    <w:basedOn w:val="BodyText"/>
    <w:qFormat/>
    <w:rsid w:val="003C3601"/>
    <w:rPr>
      <w:b/>
    </w:rPr>
  </w:style>
  <w:style w:type="character" w:styleId="Hyperlink">
    <w:name w:val="Hyperlink"/>
    <w:basedOn w:val="DefaultParagraphFont"/>
    <w:uiPriority w:val="99"/>
    <w:unhideWhenUsed/>
    <w:rsid w:val="00AD18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451</Words>
  <Characters>2798</Characters>
  <Application>Microsoft Office Word</Application>
  <DocSecurity>0</DocSecurity>
  <Lines>99</Lines>
  <Paragraphs>63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SISOBWG004 Cross rivers during bushwalks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2022-12-13T01:31:00Z</dcterms:created>
  <dcterms:modified xsi:type="dcterms:W3CDTF">2022-12-13T01:31:00Z</dcterms:modified>
</cp:coreProperties>
</file>