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26EED" w:rsidP="00D26EE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SISFFIT051 Establish and maintain professional practice for fitness instruction</w:t>
      </w:r>
      <w:r>
        <w:fldChar w:fldCharType="end"/>
      </w:r>
    </w:p>
    <w:p w:rsidR="00D26EED" w:rsidP="00D26EED">
      <w:pPr>
        <w:pStyle w:val="Version"/>
        <w:sectPr w:rsidSect="00E7774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77744" w:rsidP="00E77744">
      <w:pPr>
        <w:pStyle w:val="SuperHeading"/>
      </w:pPr>
      <w:r w:rsidRPr="00E77744">
        <w:t>Assessment Requirements for SISFFIT051 Establish and maintain professional practice for fitness instruction</w:t>
      </w:r>
    </w:p>
    <w:p w:rsidR="00000000" w:rsidRPr="00E77744" w:rsidP="00E77744">
      <w:pPr>
        <w:pStyle w:val="Heading1"/>
      </w:pPr>
      <w:bookmarkStart w:id="1" w:name="O_1198018"/>
      <w:bookmarkEnd w:id="1"/>
      <w:r w:rsidRPr="00E77744">
        <w:t>Modification History</w:t>
      </w:r>
    </w:p>
    <w:p w:rsidR="00000000" w:rsidRPr="00E77744" w:rsidP="00D26EED">
      <w:pPr>
        <w:pStyle w:val="BodyText"/>
      </w:pPr>
      <w:r w:rsidRPr="00E77744">
        <w:t xml:space="preserve">Supersedes and is not equivalent to SISFFIT015 Collaborate with medical and allied health professionals in a fitness context, and SISFFIT028 Apply evidence-based practice to exercise programs.  </w:t>
      </w:r>
    </w:p>
    <w:p w:rsidR="00000000" w:rsidRPr="00E77744" w:rsidP="00E77744">
      <w:pPr>
        <w:pStyle w:val="Heading1"/>
      </w:pPr>
      <w:bookmarkStart w:id="2" w:name="O_1198019"/>
      <w:bookmarkEnd w:id="2"/>
      <w:r w:rsidRPr="00E77744">
        <w:t>Performance Evidence</w:t>
      </w:r>
    </w:p>
    <w:p w:rsidR="00000000" w:rsidRPr="00E77744" w:rsidP="00D26EED">
      <w:pPr>
        <w:pStyle w:val="BodyText"/>
      </w:pPr>
      <w:r w:rsidRPr="00E77744">
        <w:t>Evidence of the abili</w:t>
      </w:r>
      <w:r w:rsidRPr="00E77744">
        <w:t xml:space="preserve">ty to complete tasks outlined in elements and performance criteria of this unit in the context of the job role, and: </w:t>
      </w:r>
    </w:p>
    <w:p w:rsidR="00000000" w:rsidRPr="00E77744" w:rsidP="00E77744">
      <w:pPr>
        <w:pStyle w:val="ListBullet"/>
      </w:pPr>
      <w:r w:rsidRPr="00E77744">
        <w:t>source information from credible sources about the current context for fitness instruction work in Australia, and identify and evaluate k</w:t>
      </w:r>
      <w:r w:rsidRPr="00E77744">
        <w:t>ey aspects of:</w:t>
      </w:r>
    </w:p>
    <w:p w:rsidR="00000000" w:rsidRPr="00E77744" w:rsidP="00E77744">
      <w:pPr>
        <w:pStyle w:val="ListBullet2"/>
      </w:pPr>
      <w:r w:rsidRPr="00E77744">
        <w:t>three established industry practices or standards</w:t>
      </w:r>
    </w:p>
    <w:p w:rsidR="00000000" w:rsidRPr="00E77744" w:rsidP="00E77744">
      <w:pPr>
        <w:pStyle w:val="ListBullet2"/>
      </w:pPr>
      <w:r w:rsidRPr="00E77744">
        <w:t>three legal or ethical requirements</w:t>
      </w:r>
    </w:p>
    <w:p w:rsidR="00000000" w:rsidRPr="00E77744" w:rsidP="00E77744">
      <w:pPr>
        <w:pStyle w:val="ListBullet"/>
      </w:pPr>
      <w:r w:rsidRPr="00E77744">
        <w:t>use critical thinking processes to analyse and respond to the fitness instruction needs of two clients using evidence-based information for each client n</w:t>
      </w:r>
      <w:r w:rsidRPr="00E77744">
        <w:t>eed:</w:t>
      </w:r>
    </w:p>
    <w:p w:rsidR="00000000" w:rsidRPr="00E77744" w:rsidP="00E77744">
      <w:pPr>
        <w:pStyle w:val="ListBullet2"/>
      </w:pPr>
      <w:r w:rsidRPr="00E77744">
        <w:t>identify and evaluate current and relevant sources of evidence-based information</w:t>
      </w:r>
    </w:p>
    <w:p w:rsidR="00000000" w:rsidRPr="00E77744" w:rsidP="00E77744">
      <w:pPr>
        <w:pStyle w:val="ListBullet2"/>
      </w:pPr>
      <w:r w:rsidRPr="00E77744">
        <w:t>develop and document a response to the clients needs that is supported by analysis and evidence</w:t>
      </w:r>
    </w:p>
    <w:p w:rsidR="00000000" w:rsidRPr="00E77744" w:rsidP="00E77744">
      <w:pPr>
        <w:pStyle w:val="ListBullet"/>
      </w:pPr>
      <w:r w:rsidRPr="00E77744">
        <w:t>review own professional development:</w:t>
      </w:r>
    </w:p>
    <w:p w:rsidR="00000000" w:rsidRPr="00E77744" w:rsidP="00E77744">
      <w:pPr>
        <w:pStyle w:val="ListBullet2"/>
      </w:pPr>
      <w:r w:rsidRPr="00E77744">
        <w:t>reflect on and evaluate own fitnes</w:t>
      </w:r>
      <w:r w:rsidRPr="00E77744">
        <w:t>s instruction strengths and areas for improvement</w:t>
      </w:r>
    </w:p>
    <w:p w:rsidR="00000000" w:rsidRPr="00E77744" w:rsidP="00E77744">
      <w:pPr>
        <w:pStyle w:val="ListBullet2"/>
      </w:pPr>
      <w:r w:rsidRPr="00E77744">
        <w:t>identify sources of industry information about professional development and continuing education and document two actions for improving own skills and knowledge</w:t>
      </w:r>
    </w:p>
    <w:p w:rsidR="00000000" w:rsidRPr="00E77744" w:rsidP="00E77744">
      <w:pPr>
        <w:pStyle w:val="ListBullet"/>
      </w:pPr>
      <w:r w:rsidRPr="00E77744">
        <w:t>use industry terminology and follow protocols for professional communication with medical or allied health professionals for two clients with health issues that are ongoing, and communicate:</w:t>
      </w:r>
    </w:p>
    <w:p w:rsidR="00000000" w:rsidRPr="00E77744" w:rsidP="00E77744">
      <w:pPr>
        <w:pStyle w:val="ListBullet2"/>
      </w:pPr>
      <w:r w:rsidRPr="00E77744">
        <w:t>client health and fitness status</w:t>
      </w:r>
    </w:p>
    <w:p w:rsidR="00000000" w:rsidRPr="00E77744" w:rsidP="00E77744">
      <w:pPr>
        <w:pStyle w:val="ListBullet2"/>
      </w:pPr>
      <w:r w:rsidRPr="00E77744">
        <w:t>program progress</w:t>
      </w:r>
    </w:p>
    <w:p w:rsidR="00000000" w:rsidRPr="00E77744" w:rsidP="00E77744">
      <w:pPr>
        <w:pStyle w:val="ListBullet2"/>
      </w:pPr>
      <w:r w:rsidRPr="00E77744">
        <w:t xml:space="preserve">questions and </w:t>
      </w:r>
      <w:r w:rsidRPr="00E77744">
        <w:t>concerns</w:t>
      </w:r>
    </w:p>
    <w:p w:rsidR="00000000" w:rsidRPr="00E77744" w:rsidP="00E77744">
      <w:pPr>
        <w:pStyle w:val="ListBullet2"/>
      </w:pPr>
      <w:r w:rsidRPr="00E77744">
        <w:t>client response to exercise</w:t>
      </w:r>
    </w:p>
    <w:p w:rsidR="00000000" w:rsidRPr="00E77744" w:rsidP="00E77744">
      <w:pPr>
        <w:pStyle w:val="ListBullet2"/>
      </w:pPr>
      <w:r w:rsidRPr="00E77744">
        <w:t>client goals.</w:t>
      </w:r>
    </w:p>
    <w:p w:rsidR="00000000" w:rsidRPr="00E77744" w:rsidP="00E77744">
      <w:pPr>
        <w:pStyle w:val="AllowPageBreak"/>
      </w:pPr>
    </w:p>
    <w:p w:rsidR="00000000" w:rsidRPr="00E77744" w:rsidP="00E77744">
      <w:pPr>
        <w:pStyle w:val="Heading1"/>
      </w:pPr>
      <w:bookmarkStart w:id="3" w:name="O_1198020"/>
      <w:bookmarkEnd w:id="3"/>
      <w:r w:rsidRPr="00E77744">
        <w:t>Knowledge Evidence</w:t>
      </w:r>
    </w:p>
    <w:p w:rsidR="00000000" w:rsidRPr="00E77744" w:rsidP="00D26EED">
      <w:pPr>
        <w:pStyle w:val="BodyText"/>
      </w:pPr>
      <w:r w:rsidRPr="00E77744">
        <w:t>Demonstrated knowledge required to complete the tasks outlined in elements and performance criteria of this unit:</w:t>
      </w:r>
    </w:p>
    <w:p w:rsidR="00000000" w:rsidRPr="00E77744" w:rsidP="00E77744">
      <w:pPr>
        <w:pStyle w:val="ListBullet"/>
      </w:pPr>
      <w:r w:rsidRPr="00E77744">
        <w:t>existence and purpose of established fitness industr</w:t>
      </w:r>
      <w:r w:rsidRPr="00E77744">
        <w:t>y practices and standards:</w:t>
      </w:r>
    </w:p>
    <w:p w:rsidR="00000000" w:rsidRPr="00E77744" w:rsidP="00E77744">
      <w:pPr>
        <w:pStyle w:val="ListBullet2"/>
      </w:pPr>
      <w:r w:rsidRPr="00E77744">
        <w:t>bodies that develop practices and standards</w:t>
      </w:r>
    </w:p>
    <w:p w:rsidR="00000000" w:rsidRPr="00E77744" w:rsidP="00E77744">
      <w:pPr>
        <w:pStyle w:val="ListBullet2"/>
      </w:pPr>
      <w:r w:rsidRPr="00E77744">
        <w:t>types of existing practices and standards, their key inclusions, and primary requirements:</w:t>
      </w:r>
    </w:p>
    <w:p w:rsidR="00000000" w:rsidRPr="00E77744" w:rsidP="00E77744">
      <w:pPr>
        <w:pStyle w:val="ListBullet3"/>
      </w:pPr>
      <w:r w:rsidRPr="00E77744">
        <w:t>industry accreditation and registration quality assurance schemes</w:t>
      </w:r>
    </w:p>
    <w:p w:rsidR="00000000" w:rsidRPr="00E77744" w:rsidP="00E77744">
      <w:pPr>
        <w:pStyle w:val="ListBullet3"/>
      </w:pPr>
      <w:r w:rsidRPr="00E77744">
        <w:t>code of ethical conduct</w:t>
      </w:r>
    </w:p>
    <w:p w:rsidR="00000000" w:rsidRPr="00E77744" w:rsidP="00E77744">
      <w:pPr>
        <w:pStyle w:val="ListBullet3"/>
      </w:pPr>
      <w:r w:rsidRPr="00E77744">
        <w:t>code of practice</w:t>
      </w:r>
    </w:p>
    <w:p w:rsidR="00000000" w:rsidRPr="00E77744" w:rsidP="00E77744">
      <w:pPr>
        <w:pStyle w:val="ListBullet3"/>
      </w:pPr>
      <w:r w:rsidRPr="00E77744">
        <w:t>scope of practice</w:t>
      </w:r>
    </w:p>
    <w:p w:rsidR="00000000" w:rsidRPr="00E77744" w:rsidP="00E77744">
      <w:pPr>
        <w:pStyle w:val="ListBullet3"/>
      </w:pPr>
      <w:r w:rsidRPr="00E77744">
        <w:t>qualification, professional development and continuing education requirements</w:t>
      </w:r>
    </w:p>
    <w:p w:rsidR="00000000" w:rsidRPr="00E77744" w:rsidP="00E77744">
      <w:pPr>
        <w:pStyle w:val="ListBullet3"/>
      </w:pPr>
      <w:r w:rsidRPr="00E77744">
        <w:t>established protocols for pre-exercise screening, assessment and programming</w:t>
      </w:r>
    </w:p>
    <w:p w:rsidR="00000000" w:rsidRPr="00E77744" w:rsidP="00E77744">
      <w:pPr>
        <w:pStyle w:val="ListBullet"/>
      </w:pPr>
      <w:r w:rsidRPr="00E77744">
        <w:t>legal and ethical requirements that govern fitness instructors:</w:t>
      </w:r>
    </w:p>
    <w:p w:rsidR="00000000" w:rsidRPr="00E77744" w:rsidP="00E77744">
      <w:pPr>
        <w:pStyle w:val="ListBullet2"/>
      </w:pPr>
      <w:r w:rsidRPr="00E77744">
        <w:t>maintaining confidentiality of client information including requirements for the collection, use, maintenance and secure storage of private information</w:t>
      </w:r>
    </w:p>
    <w:p w:rsidR="00000000" w:rsidRPr="00E77744" w:rsidP="00E77744">
      <w:pPr>
        <w:pStyle w:val="ListBullet2"/>
      </w:pPr>
      <w:r w:rsidRPr="00E77744">
        <w:t>obtaining and documenting informed consent to share client information</w:t>
      </w:r>
    </w:p>
    <w:p w:rsidR="00000000" w:rsidRPr="00E77744" w:rsidP="00E77744">
      <w:pPr>
        <w:pStyle w:val="ListBullet2"/>
      </w:pPr>
      <w:r w:rsidRPr="00E77744">
        <w:t>duty of care</w:t>
      </w:r>
    </w:p>
    <w:p w:rsidR="00000000" w:rsidRPr="00E77744" w:rsidP="00E77744">
      <w:pPr>
        <w:pStyle w:val="ListBullet2"/>
      </w:pPr>
      <w:r w:rsidRPr="00E77744">
        <w:t>responsibilities under consumer protection laws for fair and honest dealings</w:t>
      </w:r>
    </w:p>
    <w:p w:rsidR="00000000" w:rsidRPr="00E77744" w:rsidP="00E77744">
      <w:pPr>
        <w:pStyle w:val="ListBullet2"/>
      </w:pPr>
      <w:r w:rsidRPr="00E77744">
        <w:t>permit requirements for use of public spaces:</w:t>
      </w:r>
    </w:p>
    <w:p w:rsidR="00000000" w:rsidRPr="00E77744" w:rsidP="00E77744">
      <w:pPr>
        <w:pStyle w:val="ListBullet3"/>
      </w:pPr>
      <w:r w:rsidRPr="00E77744">
        <w:t>bodies that typically issue permits including local government, and how to apply for initial and ongoing permits</w:t>
      </w:r>
    </w:p>
    <w:p w:rsidR="00000000" w:rsidRPr="00E77744" w:rsidP="00E77744">
      <w:pPr>
        <w:pStyle w:val="ListBullet3"/>
      </w:pPr>
      <w:r w:rsidRPr="00E77744">
        <w:t>skill, qualificatio</w:t>
      </w:r>
      <w:r w:rsidRPr="00E77744">
        <w:t>n and accreditation requirements for obtaining permits</w:t>
      </w:r>
    </w:p>
    <w:p w:rsidR="00000000" w:rsidRPr="00E77744" w:rsidP="00E77744">
      <w:pPr>
        <w:pStyle w:val="ListBullet3"/>
      </w:pPr>
      <w:r w:rsidRPr="00E77744">
        <w:t>key compliance requirements, how to manage, and consequences of non-compliance</w:t>
      </w:r>
    </w:p>
    <w:p w:rsidR="00000000" w:rsidRPr="00E77744" w:rsidP="00E77744">
      <w:pPr>
        <w:pStyle w:val="ListBullet3"/>
      </w:pPr>
      <w:r w:rsidRPr="00E77744">
        <w:t>how to factor costs into fees charged for fitness services offered</w:t>
      </w:r>
    </w:p>
    <w:p w:rsidR="00000000" w:rsidRPr="00E77744" w:rsidP="00E77744">
      <w:pPr>
        <w:pStyle w:val="ListBullet"/>
      </w:pPr>
      <w:r w:rsidRPr="00E77744">
        <w:t>environmental sustainability considerations for use of</w:t>
      </w:r>
      <w:r w:rsidRPr="00E77744">
        <w:t xml:space="preserve"> outdoor spaces:</w:t>
      </w:r>
    </w:p>
    <w:p w:rsidR="00000000" w:rsidRPr="00E77744" w:rsidP="00E77744">
      <w:pPr>
        <w:pStyle w:val="ListBullet2"/>
      </w:pPr>
      <w:r w:rsidRPr="00E77744">
        <w:t>typical threats posed by the operation of exercise activities in public outdoor spaces, both environmental and social for local communities and other users</w:t>
      </w:r>
    </w:p>
    <w:p w:rsidR="00000000" w:rsidRPr="00E77744" w:rsidP="00E77744">
      <w:pPr>
        <w:pStyle w:val="ListBullet2"/>
      </w:pPr>
      <w:r w:rsidRPr="00E77744">
        <w:t>typical local government minimal impact codes of practice specific to environmental sustainability, and associated compliance requirements</w:t>
      </w:r>
    </w:p>
    <w:p w:rsidR="00000000" w:rsidRPr="00E77744" w:rsidP="00E77744">
      <w:pPr>
        <w:pStyle w:val="ListBullet2"/>
      </w:pPr>
      <w:r w:rsidRPr="00E77744">
        <w:t>minimal impact practices that can be implemented by fitness instructors</w:t>
      </w:r>
    </w:p>
    <w:p w:rsidR="00000000" w:rsidRPr="00E77744" w:rsidP="00E77744">
      <w:pPr>
        <w:pStyle w:val="ListBullet"/>
      </w:pPr>
      <w:r w:rsidRPr="00E77744">
        <w:t>different models of work for fitness instruc</w:t>
      </w:r>
      <w:r w:rsidRPr="00E77744">
        <w:t>tors and how those models may impact work practices:</w:t>
      </w:r>
    </w:p>
    <w:p w:rsidR="00000000" w:rsidRPr="00E77744" w:rsidP="00E77744">
      <w:pPr>
        <w:pStyle w:val="ListBullet2"/>
      </w:pPr>
      <w:r w:rsidRPr="00E77744">
        <w:t>when employed:</w:t>
      </w:r>
    </w:p>
    <w:p w:rsidR="00000000" w:rsidRPr="00E77744" w:rsidP="00E77744">
      <w:pPr>
        <w:pStyle w:val="ListBullet3"/>
      </w:pPr>
      <w:r w:rsidRPr="00E77744">
        <w:t>following organisational policies and procedures</w:t>
      </w:r>
    </w:p>
    <w:p w:rsidR="00000000" w:rsidRPr="00E77744" w:rsidP="00E77744">
      <w:pPr>
        <w:pStyle w:val="ListBullet3"/>
      </w:pPr>
      <w:r w:rsidRPr="00E77744">
        <w:t>working under organisational insurance policies</w:t>
      </w:r>
    </w:p>
    <w:p w:rsidR="00000000" w:rsidRPr="00E77744" w:rsidP="00E77744">
      <w:pPr>
        <w:pStyle w:val="ListBullet2"/>
      </w:pPr>
      <w:r w:rsidRPr="00E77744">
        <w:t>when self-employed:</w:t>
      </w:r>
    </w:p>
    <w:p w:rsidR="00000000" w:rsidRPr="00E77744" w:rsidP="00E77744">
      <w:pPr>
        <w:pStyle w:val="ListBullet3"/>
      </w:pPr>
      <w:r w:rsidRPr="00E77744">
        <w:t>developing own policies and procedures</w:t>
      </w:r>
    </w:p>
    <w:p w:rsidR="00000000" w:rsidRPr="00E77744" w:rsidP="00E77744">
      <w:pPr>
        <w:pStyle w:val="ListBullet3"/>
      </w:pPr>
      <w:r w:rsidRPr="00E77744">
        <w:t>establishing legal and risk management requirements for operation, including those for insurance</w:t>
      </w:r>
    </w:p>
    <w:p w:rsidR="00000000" w:rsidRPr="00E77744" w:rsidP="00E77744">
      <w:pPr>
        <w:pStyle w:val="ListBullet"/>
      </w:pPr>
      <w:r w:rsidRPr="00E77744">
        <w:t>relationships between fitness instructors and medical and allied health professionals:</w:t>
      </w:r>
    </w:p>
    <w:p w:rsidR="00000000" w:rsidRPr="00E77744" w:rsidP="00E77744">
      <w:pPr>
        <w:pStyle w:val="ListBullet2"/>
      </w:pPr>
      <w:r w:rsidRPr="00E77744">
        <w:t>types of medical and allied health professionals with whom fitness ins</w:t>
      </w:r>
      <w:r w:rsidRPr="00E77744">
        <w:t>tructors typically collaborate and their areas of expertise:</w:t>
      </w:r>
    </w:p>
    <w:p w:rsidR="00000000" w:rsidRPr="00E77744" w:rsidP="00E77744">
      <w:pPr>
        <w:pStyle w:val="ListBullet3"/>
      </w:pPr>
      <w:r w:rsidRPr="00E77744">
        <w:t>accredited exercise physiologists</w:t>
      </w:r>
    </w:p>
    <w:p w:rsidR="00000000" w:rsidRPr="00E77744" w:rsidP="00E77744">
      <w:pPr>
        <w:pStyle w:val="ListBullet3"/>
      </w:pPr>
      <w:r w:rsidRPr="00E77744">
        <w:t>accredited practising dietitians</w:t>
      </w:r>
    </w:p>
    <w:p w:rsidR="00000000" w:rsidRPr="00E77744" w:rsidP="00E77744">
      <w:pPr>
        <w:pStyle w:val="ListBullet3"/>
      </w:pPr>
      <w:r w:rsidRPr="00E77744">
        <w:t>chiropractors</w:t>
      </w:r>
    </w:p>
    <w:p w:rsidR="00000000" w:rsidRPr="00E77744" w:rsidP="00E77744">
      <w:pPr>
        <w:pStyle w:val="ListBullet3"/>
      </w:pPr>
      <w:r w:rsidRPr="00E77744">
        <w:t>general practitioners (GPs)</w:t>
      </w:r>
    </w:p>
    <w:p w:rsidR="00000000" w:rsidRPr="00E77744" w:rsidP="00E77744">
      <w:pPr>
        <w:pStyle w:val="ListBullet3"/>
      </w:pPr>
      <w:r w:rsidRPr="00E77744">
        <w:t>occupational therapists</w:t>
      </w:r>
    </w:p>
    <w:p w:rsidR="00000000" w:rsidRPr="00E77744" w:rsidP="00E77744">
      <w:pPr>
        <w:pStyle w:val="ListBullet3"/>
      </w:pPr>
      <w:r w:rsidRPr="00E77744">
        <w:t>osteopaths</w:t>
      </w:r>
    </w:p>
    <w:p w:rsidR="00000000" w:rsidRPr="00E77744" w:rsidP="00E77744">
      <w:pPr>
        <w:pStyle w:val="ListBullet3"/>
      </w:pPr>
      <w:r w:rsidRPr="00E77744">
        <w:t>physiotherapists</w:t>
      </w:r>
    </w:p>
    <w:p w:rsidR="00000000" w:rsidRPr="00E77744" w:rsidP="00E77744">
      <w:pPr>
        <w:pStyle w:val="ListBullet3"/>
      </w:pPr>
      <w:r w:rsidRPr="00E77744">
        <w:t>podiatrists</w:t>
      </w:r>
    </w:p>
    <w:p w:rsidR="00000000" w:rsidRPr="00E77744" w:rsidP="00E77744">
      <w:pPr>
        <w:pStyle w:val="ListBullet3"/>
      </w:pPr>
      <w:r w:rsidRPr="00E77744">
        <w:t>rehabilitation physicians</w:t>
      </w:r>
    </w:p>
    <w:p w:rsidR="00000000" w:rsidRPr="00E77744" w:rsidP="00E77744">
      <w:pPr>
        <w:pStyle w:val="ListBullet3"/>
      </w:pPr>
      <w:r w:rsidRPr="00E77744">
        <w:t>sports physicians</w:t>
      </w:r>
    </w:p>
    <w:p w:rsidR="00000000" w:rsidRPr="00E77744" w:rsidP="00E77744">
      <w:pPr>
        <w:pStyle w:val="ListBullet2"/>
      </w:pPr>
      <w:r w:rsidRPr="00E77744">
        <w:t>how to access and search practitioner registers</w:t>
      </w:r>
    </w:p>
    <w:p w:rsidR="00000000" w:rsidRPr="00E77744" w:rsidP="00E77744">
      <w:pPr>
        <w:pStyle w:val="ListBullet2"/>
      </w:pPr>
      <w:r w:rsidRPr="00E77744">
        <w:t>referral systems and communication protocols for providing and receiving information about client health, fitness and progress</w:t>
      </w:r>
    </w:p>
    <w:p w:rsidR="00000000" w:rsidRPr="00E77744" w:rsidP="00E77744">
      <w:pPr>
        <w:pStyle w:val="ListBullet2"/>
      </w:pPr>
      <w:r w:rsidRPr="00E77744">
        <w:t>basic health and fitness terminology</w:t>
      </w:r>
      <w:r w:rsidRPr="00E77744">
        <w:t xml:space="preserve"> and abbreviations commonly used in communication between fitness instructors and medical and allied health professionals</w:t>
      </w:r>
    </w:p>
    <w:p w:rsidR="00000000" w:rsidRPr="00E77744" w:rsidP="00E77744">
      <w:pPr>
        <w:pStyle w:val="ListBullet2"/>
      </w:pPr>
      <w:r w:rsidRPr="00E77744">
        <w:t>benefits of establishing relationships</w:t>
      </w:r>
    </w:p>
    <w:p w:rsidR="00000000" w:rsidRPr="00E77744" w:rsidP="00E77744">
      <w:pPr>
        <w:pStyle w:val="ListBullet2"/>
      </w:pPr>
      <w:r w:rsidRPr="00E77744">
        <w:t>respective roles of fitness instructors and medical and allied health professionals in supporti</w:t>
      </w:r>
      <w:r w:rsidRPr="00E77744">
        <w:t>ng client outcomes</w:t>
      </w:r>
    </w:p>
    <w:p w:rsidR="00000000" w:rsidRPr="00E77744" w:rsidP="00E77744">
      <w:pPr>
        <w:pStyle w:val="ListBullet2"/>
      </w:pPr>
      <w:r w:rsidRPr="00E77744">
        <w:t>behaviours that support effective relationships</w:t>
      </w:r>
    </w:p>
    <w:p w:rsidR="00000000" w:rsidRPr="00E77744" w:rsidP="00E77744">
      <w:pPr>
        <w:pStyle w:val="ListBullet2"/>
      </w:pPr>
      <w:r w:rsidRPr="00E77744">
        <w:t>barriers to effective relationships</w:t>
      </w:r>
    </w:p>
    <w:p w:rsidR="00000000" w:rsidRPr="00E77744" w:rsidP="00E77744">
      <w:pPr>
        <w:pStyle w:val="ListBullet2"/>
      </w:pPr>
      <w:r w:rsidRPr="00E77744">
        <w:t>networking opportunities</w:t>
      </w:r>
    </w:p>
    <w:p w:rsidR="00000000" w:rsidRPr="00E77744" w:rsidP="00E77744">
      <w:pPr>
        <w:pStyle w:val="ListBullet"/>
      </w:pPr>
      <w:r w:rsidRPr="00E77744">
        <w:t>contemporary issues and priorities in fitness instruction that relate to:</w:t>
      </w:r>
    </w:p>
    <w:p w:rsidR="00000000" w:rsidRPr="00E77744" w:rsidP="00E77744">
      <w:pPr>
        <w:pStyle w:val="ListBullet2"/>
      </w:pPr>
      <w:r w:rsidRPr="00E77744">
        <w:t>types of services offered</w:t>
      </w:r>
    </w:p>
    <w:p w:rsidR="00000000" w:rsidRPr="00E77744" w:rsidP="00E77744">
      <w:pPr>
        <w:pStyle w:val="ListBullet2"/>
      </w:pPr>
      <w:r w:rsidRPr="00E77744">
        <w:t>impacts of technology</w:t>
      </w:r>
    </w:p>
    <w:p w:rsidR="00000000" w:rsidRPr="00E77744" w:rsidP="00E77744">
      <w:pPr>
        <w:pStyle w:val="ListBullet2"/>
      </w:pPr>
      <w:r w:rsidRPr="00E77744">
        <w:t>changing demographics</w:t>
      </w:r>
    </w:p>
    <w:p w:rsidR="00000000" w:rsidRPr="00E77744" w:rsidP="00E77744">
      <w:pPr>
        <w:pStyle w:val="ListBullet2"/>
      </w:pPr>
      <w:r w:rsidRPr="00E77744">
        <w:t>population health profile and public health priorities</w:t>
      </w:r>
    </w:p>
    <w:p w:rsidR="00000000" w:rsidRPr="00E77744" w:rsidP="00E77744">
      <w:pPr>
        <w:pStyle w:val="ListBullet"/>
      </w:pPr>
      <w:r w:rsidRPr="00E77744">
        <w:t>reflective practice in fitness instruction:</w:t>
      </w:r>
    </w:p>
    <w:p w:rsidR="00000000" w:rsidRPr="00E77744" w:rsidP="00E77744">
      <w:pPr>
        <w:pStyle w:val="ListBullet2"/>
      </w:pPr>
      <w:r w:rsidRPr="00E77744">
        <w:t>how reflective practice is used to learn from the everyday, and as a process to guide decision making</w:t>
      </w:r>
    </w:p>
    <w:p w:rsidR="00000000" w:rsidRPr="00E77744" w:rsidP="00E77744">
      <w:pPr>
        <w:pStyle w:val="ListBullet2"/>
      </w:pPr>
      <w:r w:rsidRPr="00E77744">
        <w:t>the link with professional deve</w:t>
      </w:r>
      <w:r w:rsidRPr="00E77744">
        <w:t>lopment</w:t>
      </w:r>
    </w:p>
    <w:p w:rsidR="00000000" w:rsidRPr="00E77744" w:rsidP="00E77744">
      <w:pPr>
        <w:pStyle w:val="ListBullet2"/>
      </w:pPr>
      <w:r w:rsidRPr="00E77744">
        <w:t>the need for multiple perspectives</w:t>
      </w:r>
    </w:p>
    <w:p w:rsidR="00000000" w:rsidRPr="00E77744" w:rsidP="00E77744">
      <w:pPr>
        <w:pStyle w:val="ListBullet2"/>
      </w:pPr>
      <w:r w:rsidRPr="00E77744">
        <w:t>ways that fitness instructors can use:</w:t>
      </w:r>
    </w:p>
    <w:p w:rsidR="00000000" w:rsidRPr="00E77744" w:rsidP="00E77744">
      <w:pPr>
        <w:pStyle w:val="ListBullet3"/>
      </w:pPr>
      <w:r w:rsidRPr="00E77744">
        <w:t>reflection in action</w:t>
      </w:r>
    </w:p>
    <w:p w:rsidR="00000000" w:rsidRPr="00E77744" w:rsidP="00E77744">
      <w:pPr>
        <w:pStyle w:val="ListBullet3"/>
      </w:pPr>
      <w:r w:rsidRPr="00E77744">
        <w:t>reflection on action</w:t>
      </w:r>
    </w:p>
    <w:p w:rsidR="00000000" w:rsidRPr="00E77744" w:rsidP="00E77744">
      <w:pPr>
        <w:pStyle w:val="ListBullet"/>
      </w:pPr>
      <w:r w:rsidRPr="00E77744">
        <w:t xml:space="preserve">common steps followed to create a professional development and continuing education plan, </w:t>
      </w:r>
      <w:r w:rsidRPr="00E77744">
        <w:t>typical inclusions and methods of collating information</w:t>
      </w:r>
    </w:p>
    <w:p w:rsidR="00000000" w:rsidRPr="00E77744" w:rsidP="00E77744">
      <w:pPr>
        <w:pStyle w:val="ListBullet"/>
      </w:pPr>
      <w:r w:rsidRPr="00E77744">
        <w:t>definition of evidence-based practice and how it relates to fitness instruction roles</w:t>
      </w:r>
    </w:p>
    <w:p w:rsidR="00000000" w:rsidRPr="00E77744" w:rsidP="00E77744">
      <w:pPr>
        <w:pStyle w:val="ListBullet"/>
      </w:pPr>
      <w:r w:rsidRPr="00E77744">
        <w:t>how to determine the credibility of information sources</w:t>
      </w:r>
    </w:p>
    <w:p w:rsidR="00000000" w:rsidRPr="00E77744" w:rsidP="00E77744">
      <w:pPr>
        <w:pStyle w:val="ListBullet"/>
      </w:pPr>
      <w:r w:rsidRPr="00E77744">
        <w:t>sources of established and credible evidence-based informa</w:t>
      </w:r>
      <w:r w:rsidRPr="00E77744">
        <w:t>tion that underpins fitness instruction:</w:t>
      </w:r>
    </w:p>
    <w:p w:rsidR="00000000" w:rsidRPr="00E77744" w:rsidP="00E77744">
      <w:pPr>
        <w:pStyle w:val="ListBullet2"/>
      </w:pPr>
      <w:r w:rsidRPr="00E77744">
        <w:t>state, federal and global public health bodies</w:t>
      </w:r>
    </w:p>
    <w:p w:rsidR="00000000" w:rsidRPr="00E77744" w:rsidP="00E77744">
      <w:pPr>
        <w:pStyle w:val="ListBullet2"/>
      </w:pPr>
      <w:r w:rsidRPr="00E77744">
        <w:t>Australian and international industry bodies:</w:t>
      </w:r>
    </w:p>
    <w:p w:rsidR="00000000" w:rsidRPr="00E77744" w:rsidP="00E77744">
      <w:pPr>
        <w:pStyle w:val="ListBullet3"/>
      </w:pPr>
      <w:r w:rsidRPr="00E77744">
        <w:t>fitness</w:t>
      </w:r>
    </w:p>
    <w:p w:rsidR="00000000" w:rsidRPr="00E77744" w:rsidP="00E77744">
      <w:pPr>
        <w:pStyle w:val="ListBullet3"/>
      </w:pPr>
      <w:r w:rsidRPr="00E77744">
        <w:t>sport</w:t>
      </w:r>
    </w:p>
    <w:p w:rsidR="00000000" w:rsidRPr="00E77744" w:rsidP="00E77744">
      <w:pPr>
        <w:pStyle w:val="ListBullet3"/>
      </w:pPr>
      <w:r w:rsidRPr="00E77744">
        <w:t>exercise science</w:t>
      </w:r>
    </w:p>
    <w:p w:rsidR="00000000" w:rsidRPr="00E77744" w:rsidP="00E77744">
      <w:pPr>
        <w:pStyle w:val="ListBullet2"/>
      </w:pPr>
      <w:r w:rsidRPr="00E77744">
        <w:t>allied health professional associations</w:t>
      </w:r>
    </w:p>
    <w:p w:rsidR="00000000" w:rsidRPr="00E77744" w:rsidP="00E77744">
      <w:pPr>
        <w:pStyle w:val="ListBullet2"/>
      </w:pPr>
      <w:r w:rsidRPr="00E77744">
        <w:t>complementary health professional associations</w:t>
      </w:r>
    </w:p>
    <w:p w:rsidR="00000000" w:rsidRPr="00E77744" w:rsidP="00E77744">
      <w:pPr>
        <w:pStyle w:val="ListBullet"/>
      </w:pPr>
      <w:r w:rsidRPr="00E77744">
        <w:t>critical thinking processes for evaluating information:</w:t>
      </w:r>
    </w:p>
    <w:p w:rsidR="00000000" w:rsidRPr="00E77744" w:rsidP="00E77744">
      <w:pPr>
        <w:pStyle w:val="ListBullet2"/>
      </w:pPr>
      <w:r w:rsidRPr="00E77744">
        <w:t>identifying key questions for the evaluation process</w:t>
      </w:r>
    </w:p>
    <w:p w:rsidR="00000000" w:rsidRPr="00E77744" w:rsidP="00E77744">
      <w:pPr>
        <w:pStyle w:val="ListBullet2"/>
      </w:pPr>
      <w:r w:rsidRPr="00E77744">
        <w:t>distinguishing relevant from irrelevant</w:t>
      </w:r>
    </w:p>
    <w:p w:rsidR="00000000" w:rsidRPr="00E77744" w:rsidP="00E77744">
      <w:pPr>
        <w:pStyle w:val="ListBullet2"/>
      </w:pPr>
      <w:r w:rsidRPr="00E77744">
        <w:t>extracting and summarising key details</w:t>
      </w:r>
    </w:p>
    <w:p w:rsidR="00000000" w:rsidRPr="00E77744" w:rsidP="00E77744">
      <w:pPr>
        <w:pStyle w:val="ListBullet"/>
      </w:pPr>
      <w:r w:rsidRPr="00E77744">
        <w:t>ways of organising information to support its use in day-to-day practice.</w:t>
      </w:r>
    </w:p>
    <w:p w:rsidR="00000000" w:rsidRPr="00E77744" w:rsidP="00E77744">
      <w:pPr>
        <w:pStyle w:val="AllowPageBreak"/>
      </w:pPr>
    </w:p>
    <w:p w:rsidR="00000000" w:rsidRPr="00E77744" w:rsidP="00E77744">
      <w:pPr>
        <w:pStyle w:val="Heading1"/>
      </w:pPr>
      <w:bookmarkStart w:id="4" w:name="O_1198021"/>
      <w:bookmarkEnd w:id="4"/>
      <w:r w:rsidRPr="00E77744">
        <w:t>Assessment Conditions</w:t>
      </w:r>
    </w:p>
    <w:p w:rsidR="00000000" w:rsidRPr="00E77744" w:rsidP="00D26EED">
      <w:pPr>
        <w:pStyle w:val="BodyText"/>
      </w:pPr>
      <w:r w:rsidRPr="00E77744">
        <w:t>Skills can be demonstrated in:</w:t>
      </w:r>
    </w:p>
    <w:p w:rsidR="00000000" w:rsidRPr="00E77744" w:rsidP="00E77744">
      <w:pPr>
        <w:pStyle w:val="ListBullet"/>
      </w:pPr>
      <w:r w:rsidRPr="00E77744">
        <w:t>the workplace, or</w:t>
      </w:r>
    </w:p>
    <w:p w:rsidR="00000000" w:rsidRPr="00E77744" w:rsidP="00E77744">
      <w:pPr>
        <w:pStyle w:val="ListBullet"/>
      </w:pPr>
      <w:r w:rsidRPr="00E77744">
        <w:t>a simulated workplace set up for the purpose of skills assessment.</w:t>
      </w:r>
    </w:p>
    <w:p w:rsidR="00000000" w:rsidRPr="00E77744" w:rsidP="00D26EED">
      <w:pPr>
        <w:pStyle w:val="BodyText"/>
      </w:pPr>
      <w:r w:rsidRPr="00E77744">
        <w:t>Assessment must ensure u</w:t>
      </w:r>
      <w:r w:rsidRPr="00E77744">
        <w:t>se of:</w:t>
      </w:r>
    </w:p>
    <w:p w:rsidR="00000000" w:rsidRPr="00E77744" w:rsidP="00E77744">
      <w:pPr>
        <w:pStyle w:val="ListBullet"/>
      </w:pPr>
      <w:r w:rsidRPr="00E77744">
        <w:t>real workplace situations, simulated activities or case studies relevant to this unit and involve communication with medical or allied health professionals</w:t>
      </w:r>
    </w:p>
    <w:p w:rsidR="00000000" w:rsidRPr="00E77744" w:rsidP="00E77744">
      <w:pPr>
        <w:pStyle w:val="ListBullet"/>
      </w:pPr>
      <w:r w:rsidRPr="00E77744">
        <w:t>computers or mobile devices for research</w:t>
      </w:r>
    </w:p>
    <w:p w:rsidR="00000000" w:rsidRPr="00E77744" w:rsidP="00E77744">
      <w:pPr>
        <w:pStyle w:val="ListBullet"/>
      </w:pPr>
      <w:r w:rsidRPr="00E77744">
        <w:t>current information about:</w:t>
      </w:r>
    </w:p>
    <w:p w:rsidR="00000000" w:rsidRPr="00E77744" w:rsidP="00E77744">
      <w:pPr>
        <w:pStyle w:val="ListBullet2"/>
      </w:pPr>
      <w:r w:rsidRPr="00E77744">
        <w:t>fitness industry standa</w:t>
      </w:r>
      <w:r w:rsidRPr="00E77744">
        <w:t>rds and practices</w:t>
      </w:r>
    </w:p>
    <w:p w:rsidR="00000000" w:rsidRPr="00E77744" w:rsidP="00E77744">
      <w:pPr>
        <w:pStyle w:val="ListBullet2"/>
      </w:pPr>
      <w:r w:rsidRPr="00E77744">
        <w:t>legal and ethical requirements for fitness instruction</w:t>
      </w:r>
    </w:p>
    <w:p w:rsidR="00000000" w:rsidRPr="00E77744" w:rsidP="00E77744">
      <w:pPr>
        <w:pStyle w:val="ListBullet2"/>
      </w:pPr>
      <w:r w:rsidRPr="00E77744">
        <w:t>evidence-based approaches to fitness instruction.</w:t>
      </w:r>
    </w:p>
    <w:p w:rsidR="00000000" w:rsidRPr="00E77744" w:rsidP="00D26EED">
      <w:pPr>
        <w:pStyle w:val="BodyText"/>
      </w:pPr>
      <w:r w:rsidRPr="00E77744">
        <w:t>Assessors must:</w:t>
      </w:r>
    </w:p>
    <w:p w:rsidR="00000000" w:rsidRPr="00E77744" w:rsidP="00E77744">
      <w:pPr>
        <w:pStyle w:val="ListBullet"/>
      </w:pPr>
      <w:r w:rsidRPr="00E77744">
        <w:t>satisfy the Standards for Registered Training Organisations requirements for assessors, and</w:t>
      </w:r>
    </w:p>
    <w:p w:rsidR="00000000" w:rsidRPr="00E77744" w:rsidP="00E77744">
      <w:pPr>
        <w:pStyle w:val="ListBullet"/>
      </w:pPr>
      <w:r w:rsidRPr="00E77744">
        <w:t xml:space="preserve">hold a Certificate IV in Fitness, and have a collective period of at least two years’ experience working in fitness instruction, where they have applied the skills and knowledge covered in this unit of competency; the two years’ experience can incorporate </w:t>
      </w:r>
      <w:r w:rsidRPr="00E77744">
        <w:t>full and part time experience, or</w:t>
      </w:r>
    </w:p>
    <w:p w:rsidR="00000000" w:rsidRPr="00E77744" w:rsidP="00E77744">
      <w:pPr>
        <w:pStyle w:val="ListBullet"/>
      </w:pPr>
      <w:r w:rsidRPr="00E77744">
        <w:t>be a registered or accredited practising health or exercise professional with a degree and experience relevant to this unit of competency.</w:t>
      </w:r>
    </w:p>
    <w:p w:rsidR="00000000" w:rsidRPr="00E77744" w:rsidP="00E77744">
      <w:pPr>
        <w:pStyle w:val="AllowPageBreak"/>
      </w:pPr>
    </w:p>
    <w:p w:rsidR="00000000" w:rsidRPr="00E77744" w:rsidP="00E77744">
      <w:pPr>
        <w:pStyle w:val="Heading1"/>
      </w:pPr>
      <w:bookmarkStart w:id="5" w:name="O_1198024"/>
      <w:bookmarkEnd w:id="5"/>
      <w:r w:rsidRPr="00E77744">
        <w:t>Links</w:t>
      </w:r>
    </w:p>
    <w:p w:rsidR="00000000" w:rsidRPr="00E77744" w:rsidP="00D26EED">
      <w:pPr>
        <w:pStyle w:val="BodyText"/>
      </w:pPr>
      <w:r w:rsidRPr="00E77744">
        <w:t>Companion Volume implementation guides are found in VETNet</w:t>
      </w:r>
      <w:r w:rsidRPr="00E77744">
        <w:t xml:space="preserve">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A7348C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E77744" w:rsidP="00E77744"/>
    <w:sectPr w:rsidSect="00E7774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774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7744" w:rsidRPr="00D26EED" w:rsidP="00D26EE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774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6EED" w:rsidP="00E7774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26EED" w:rsidP="00E7774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D26EED" w:rsidP="00E7774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774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6EE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77744" w:rsidRPr="00D26EED" w:rsidP="00D26EE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774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6EED" w:rsidRPr="002D2AF8" w:rsidP="00E7774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SISFFIT051 Establish and maintain professional practice for fitness instruction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D26EED" w:rsidP="00E7774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8BC9F9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37017C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C78ED2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774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7774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7774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7774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7774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7774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7774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7774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7774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7774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7774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77744"/>
  </w:style>
  <w:style w:type="character" w:customStyle="1" w:styleId="Heading1Char">
    <w:name w:val="Heading 1 Char"/>
    <w:basedOn w:val="DefaultParagraphFont"/>
    <w:link w:val="Heading1"/>
    <w:rsid w:val="00E7774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7774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7774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77744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77744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7774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7774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E77744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E7774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7774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7774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777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777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777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777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7774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7774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7774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7774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7774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7774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7774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7774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7774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7774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7774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7774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7774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77744"/>
    <w:rPr>
      <w:b/>
      <w:spacing w:val="0"/>
    </w:rPr>
  </w:style>
  <w:style w:type="paragraph" w:customStyle="1" w:styleId="SuperTitle">
    <w:name w:val="SuperTitle"/>
    <w:basedOn w:val="Title"/>
    <w:rsid w:val="00E7774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7774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7774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7774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7774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7774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7774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7774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7774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7774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7774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7774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77744"/>
    <w:rPr>
      <w:i/>
    </w:rPr>
  </w:style>
  <w:style w:type="paragraph" w:styleId="Caption">
    <w:name w:val="caption"/>
    <w:basedOn w:val="BodyText"/>
    <w:next w:val="Normal"/>
    <w:qFormat/>
    <w:rsid w:val="00E7774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7774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7774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77744"/>
  </w:style>
  <w:style w:type="paragraph" w:styleId="TableofFigures">
    <w:name w:val="table of figures"/>
    <w:basedOn w:val="Normal"/>
    <w:next w:val="Normal"/>
    <w:semiHidden/>
    <w:rsid w:val="00E7774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77744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E77744"/>
    <w:rPr>
      <w:rFonts w:ascii="Wingdings" w:hAnsi="Wingdings"/>
    </w:rPr>
  </w:style>
  <w:style w:type="paragraph" w:customStyle="1" w:styleId="TableHeading">
    <w:name w:val="Table Heading"/>
    <w:basedOn w:val="HeadingBase"/>
    <w:rsid w:val="00E7774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77744"/>
    <w:rPr>
      <w:color w:val="0033CC"/>
      <w:u w:val="none"/>
    </w:rPr>
  </w:style>
  <w:style w:type="paragraph" w:customStyle="1" w:styleId="BodyTextRight">
    <w:name w:val="Body Text Right"/>
    <w:basedOn w:val="BodyText"/>
    <w:rsid w:val="00E7774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7774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77744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7774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7774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7774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77744"/>
    <w:rPr>
      <w:sz w:val="32"/>
    </w:rPr>
  </w:style>
  <w:style w:type="paragraph" w:customStyle="1" w:styleId="HeadingProcedure">
    <w:name w:val="Heading Procedure"/>
    <w:basedOn w:val="HeadingBase"/>
    <w:next w:val="Normal"/>
    <w:rsid w:val="00E7774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77744"/>
    <w:pPr>
      <w:spacing w:before="60" w:after="60"/>
    </w:pPr>
  </w:style>
  <w:style w:type="paragraph" w:styleId="ListContinue">
    <w:name w:val="List Continue"/>
    <w:basedOn w:val="List"/>
    <w:rsid w:val="00E77744"/>
    <w:pPr>
      <w:ind w:firstLine="0"/>
    </w:pPr>
  </w:style>
  <w:style w:type="paragraph" w:customStyle="1" w:styleId="ListNote">
    <w:name w:val="List Note"/>
    <w:basedOn w:val="List"/>
    <w:rsid w:val="00E7774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7774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7774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77744"/>
    <w:rPr>
      <w:rFonts w:ascii="Courier New" w:hAnsi="Courier New"/>
    </w:rPr>
  </w:style>
  <w:style w:type="paragraph" w:customStyle="1" w:styleId="NoteBullet">
    <w:name w:val="Note Bullet"/>
    <w:basedOn w:val="Note"/>
    <w:rsid w:val="00E7774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7774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7774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7774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77744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E7774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7774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77744"/>
    <w:rPr>
      <w:b/>
      <w:smallCaps/>
    </w:rPr>
  </w:style>
  <w:style w:type="paragraph" w:customStyle="1" w:styleId="TableListNumber">
    <w:name w:val="Table List Number"/>
    <w:basedOn w:val="ListNumber"/>
    <w:rsid w:val="00E7774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7774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77744"/>
    <w:pPr>
      <w:numPr>
        <w:numId w:val="10"/>
      </w:numPr>
    </w:pPr>
  </w:style>
  <w:style w:type="paragraph" w:customStyle="1" w:styleId="ListAlpha2">
    <w:name w:val="List Alpha 2"/>
    <w:basedOn w:val="List2"/>
    <w:rsid w:val="00E77744"/>
    <w:pPr>
      <w:numPr>
        <w:numId w:val="9"/>
      </w:numPr>
    </w:pPr>
  </w:style>
  <w:style w:type="paragraph" w:styleId="List2">
    <w:name w:val="List 2"/>
    <w:basedOn w:val="BodyText"/>
    <w:rsid w:val="00E7774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7774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7774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77744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E77744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E77744"/>
    <w:pPr>
      <w:numPr>
        <w:numId w:val="5"/>
      </w:numPr>
    </w:pPr>
  </w:style>
  <w:style w:type="paragraph" w:styleId="ListContinue2">
    <w:name w:val="List Continue 2"/>
    <w:basedOn w:val="List2"/>
    <w:rsid w:val="00E77744"/>
    <w:pPr>
      <w:ind w:firstLine="0"/>
    </w:pPr>
  </w:style>
  <w:style w:type="paragraph" w:styleId="ListContinue3">
    <w:name w:val="List Continue 3"/>
    <w:basedOn w:val="List3"/>
    <w:rsid w:val="00E77744"/>
    <w:pPr>
      <w:ind w:left="1021" w:firstLine="0"/>
    </w:pPr>
  </w:style>
  <w:style w:type="paragraph" w:styleId="ListContinue4">
    <w:name w:val="List Continue 4"/>
    <w:basedOn w:val="List4"/>
    <w:rsid w:val="00E77744"/>
    <w:pPr>
      <w:ind w:firstLine="0"/>
    </w:pPr>
  </w:style>
  <w:style w:type="paragraph" w:styleId="ListContinue5">
    <w:name w:val="List Continue 5"/>
    <w:basedOn w:val="List5"/>
    <w:rsid w:val="00E77744"/>
    <w:pPr>
      <w:ind w:firstLine="0"/>
    </w:pPr>
  </w:style>
  <w:style w:type="paragraph" w:styleId="ListNumber3">
    <w:name w:val="List Number 3"/>
    <w:basedOn w:val="List3"/>
    <w:rsid w:val="00E77744"/>
    <w:pPr>
      <w:numPr>
        <w:numId w:val="6"/>
      </w:numPr>
    </w:pPr>
  </w:style>
  <w:style w:type="paragraph" w:styleId="ListNumber4">
    <w:name w:val="List Number 4"/>
    <w:basedOn w:val="List4"/>
    <w:rsid w:val="00E77744"/>
    <w:pPr>
      <w:numPr>
        <w:numId w:val="7"/>
      </w:numPr>
    </w:pPr>
  </w:style>
  <w:style w:type="paragraph" w:styleId="ListNumber5">
    <w:name w:val="List Number 5"/>
    <w:basedOn w:val="List5"/>
    <w:rsid w:val="00E77744"/>
    <w:pPr>
      <w:numPr>
        <w:numId w:val="8"/>
      </w:numPr>
    </w:pPr>
  </w:style>
  <w:style w:type="paragraph" w:styleId="BlockText">
    <w:name w:val="Block Text"/>
    <w:basedOn w:val="Normal"/>
    <w:rsid w:val="00E7774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7774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77744"/>
    <w:rPr>
      <w:sz w:val="16"/>
      <w:vertAlign w:val="superscript"/>
    </w:rPr>
  </w:style>
  <w:style w:type="character" w:customStyle="1" w:styleId="Symbols">
    <w:name w:val="Symbols"/>
    <w:basedOn w:val="DefaultParagraphFont"/>
    <w:rsid w:val="00E77744"/>
    <w:rPr>
      <w:rFonts w:ascii="Symbol" w:hAnsi="Symbol"/>
    </w:rPr>
  </w:style>
  <w:style w:type="character" w:customStyle="1" w:styleId="MenuOptions">
    <w:name w:val="Menu Options"/>
    <w:basedOn w:val="DefaultParagraphFont"/>
    <w:rsid w:val="00E7774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77744"/>
    <w:rPr>
      <w:b/>
    </w:rPr>
  </w:style>
  <w:style w:type="character" w:customStyle="1" w:styleId="Underlined">
    <w:name w:val="Underlined"/>
    <w:basedOn w:val="DefaultParagraphFont"/>
    <w:rsid w:val="00E77744"/>
    <w:rPr>
      <w:u w:val="single"/>
    </w:rPr>
  </w:style>
  <w:style w:type="paragraph" w:customStyle="1" w:styleId="TableBodyTextRight">
    <w:name w:val="Table Body Text Right"/>
    <w:basedOn w:val="TableBodyText"/>
    <w:rsid w:val="00E7774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77744"/>
    <w:rPr>
      <w:sz w:val="18"/>
    </w:rPr>
  </w:style>
  <w:style w:type="paragraph" w:customStyle="1" w:styleId="BodySmallRight">
    <w:name w:val="Body Small Right"/>
    <w:basedOn w:val="BodyTextRight"/>
    <w:rsid w:val="00E77744"/>
    <w:rPr>
      <w:sz w:val="18"/>
      <w:szCs w:val="18"/>
    </w:rPr>
  </w:style>
  <w:style w:type="paragraph" w:customStyle="1" w:styleId="MarginEdition">
    <w:name w:val="Margin Edition"/>
    <w:basedOn w:val="MarginNote"/>
    <w:rsid w:val="00E7774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77744"/>
    <w:rPr>
      <w:sz w:val="2"/>
      <w:szCs w:val="2"/>
    </w:rPr>
  </w:style>
  <w:style w:type="character" w:customStyle="1" w:styleId="Small">
    <w:name w:val="Small"/>
    <w:basedOn w:val="DefaultParagraphFont"/>
    <w:rsid w:val="00E77744"/>
    <w:rPr>
      <w:sz w:val="16"/>
    </w:rPr>
  </w:style>
  <w:style w:type="paragraph" w:customStyle="1" w:styleId="WideTable">
    <w:name w:val="Wide Table"/>
    <w:basedOn w:val="Normal"/>
    <w:rsid w:val="00E7774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77744"/>
  </w:style>
  <w:style w:type="paragraph" w:styleId="Quote">
    <w:name w:val="Quote"/>
    <w:basedOn w:val="Heading1"/>
    <w:link w:val="QuoteChar"/>
    <w:qFormat/>
    <w:rsid w:val="00E7774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7774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77744"/>
    <w:pPr>
      <w:pageBreakBefore/>
    </w:pPr>
  </w:style>
  <w:style w:type="paragraph" w:customStyle="1" w:styleId="Border">
    <w:name w:val="Border"/>
    <w:basedOn w:val="Normal"/>
    <w:qFormat/>
    <w:rsid w:val="00E7774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7774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7774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7774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7774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7774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7774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7774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7774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77744"/>
    <w:rPr>
      <w:u w:val="single"/>
    </w:rPr>
  </w:style>
  <w:style w:type="character" w:customStyle="1" w:styleId="BoldandItalics">
    <w:name w:val="Bold and Italics"/>
    <w:qFormat/>
    <w:rsid w:val="00E77744"/>
    <w:rPr>
      <w:b/>
      <w:i/>
      <w:u w:val="none"/>
    </w:rPr>
  </w:style>
  <w:style w:type="paragraph" w:styleId="BalloonText">
    <w:name w:val="Balloon Text"/>
    <w:basedOn w:val="Normal"/>
    <w:link w:val="BalloonTextChar"/>
    <w:rsid w:val="00E7774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7774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7774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7774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7774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7774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77744"/>
    <w:pPr>
      <w:spacing w:before="0" w:after="0"/>
    </w:pPr>
  </w:style>
  <w:style w:type="paragraph" w:customStyle="1" w:styleId="BodyTextBold">
    <w:name w:val="Body Text Bold"/>
    <w:basedOn w:val="BodyText"/>
    <w:qFormat/>
    <w:rsid w:val="00E77744"/>
    <w:rPr>
      <w:b/>
    </w:rPr>
  </w:style>
  <w:style w:type="character" w:styleId="Hyperlink">
    <w:name w:val="Hyperlink"/>
    <w:basedOn w:val="DefaultParagraphFont"/>
    <w:uiPriority w:val="99"/>
    <w:unhideWhenUsed/>
    <w:rsid w:val="00D26EE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996</Words>
  <Characters>6746</Characters>
  <Application>Microsoft Office Word</Application>
  <DocSecurity>0</DocSecurity>
  <Lines>164</Lines>
  <Paragraphs>135</Paragraphs>
  <ScaleCrop>false</ScaleCrop>
  <Company>Author-it Software Corporation Ltd.</Company>
  <LinksUpToDate>false</LinksUpToDate>
  <CharactersWithSpaces>7607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SISFFIT051 Establish and maintain professional practice for fitness instruction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2022-12-13T01:33:00Z</dcterms:created>
  <dcterms:modified xsi:type="dcterms:W3CDTF">2022-12-13T01:33:00Z</dcterms:modified>
</cp:coreProperties>
</file>