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16E" w:rsidP="00E82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SISFFIT050 Support exercise behaviour change</w:t>
      </w:r>
      <w:r>
        <w:fldChar w:fldCharType="end"/>
      </w:r>
    </w:p>
    <w:p w:rsidR="00E8216E" w:rsidP="00E8216E">
      <w:pPr>
        <w:pStyle w:val="Version"/>
        <w:sectPr w:rsidSect="00AB0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20E" w:rsidP="00AB020E">
      <w:pPr>
        <w:pStyle w:val="SuperHeading"/>
      </w:pPr>
      <w:r w:rsidRPr="00AB020E">
        <w:t>Assessment Requirements for SISFFIT050 Support exercise behaviour change</w:t>
      </w:r>
    </w:p>
    <w:p w:rsidR="00000000" w:rsidRPr="00AB020E" w:rsidP="00AB020E">
      <w:pPr>
        <w:pStyle w:val="Heading1"/>
      </w:pPr>
      <w:bookmarkStart w:id="1" w:name="O_1197999"/>
      <w:bookmarkEnd w:id="1"/>
      <w:r w:rsidRPr="00AB020E">
        <w:t>Modification History</w:t>
      </w:r>
    </w:p>
    <w:p w:rsidR="00000000" w:rsidRPr="00AB020E" w:rsidP="00E8216E">
      <w:pPr>
        <w:pStyle w:val="BodyText"/>
      </w:pPr>
      <w:r w:rsidRPr="00AB020E">
        <w:t>Supersedes and is not equivalent to SISFFIT016 Provide motivation to positively influence exercise behaviour.</w:t>
      </w:r>
    </w:p>
    <w:p w:rsidR="00000000" w:rsidRPr="00AB020E" w:rsidP="00AB020E">
      <w:pPr>
        <w:pStyle w:val="Heading1"/>
      </w:pPr>
      <w:bookmarkStart w:id="2" w:name="O_1198000"/>
      <w:bookmarkEnd w:id="2"/>
      <w:r w:rsidRPr="00AB020E">
        <w:t>Performance Evidence</w:t>
      </w:r>
    </w:p>
    <w:p w:rsidR="00000000" w:rsidRPr="00AB020E" w:rsidP="00E8216E">
      <w:pPr>
        <w:pStyle w:val="BodyText"/>
      </w:pPr>
      <w:r w:rsidRPr="00AB020E">
        <w:t>Evidence of the ability to complete tasks outlined in elements and performance criteria of this unit in the context of the job role, and:</w:t>
      </w:r>
    </w:p>
    <w:p w:rsidR="00000000" w:rsidRPr="00AB020E" w:rsidP="00AB020E">
      <w:pPr>
        <w:pStyle w:val="ListBullet"/>
      </w:pPr>
      <w:r w:rsidRPr="00AB020E">
        <w:t>source evidence-based information on exercise behaviour change from credible sources</w:t>
      </w:r>
    </w:p>
    <w:p w:rsidR="00000000" w:rsidRPr="00AB020E" w:rsidP="00AB020E">
      <w:pPr>
        <w:pStyle w:val="ListBullet"/>
      </w:pPr>
      <w:r w:rsidRPr="00AB020E">
        <w:t>evaluate ke</w:t>
      </w:r>
      <w:r w:rsidRPr="00AB020E">
        <w:t>y aspects of the above information, and identify how it can be used to provide client-centred behaviour change advice</w:t>
      </w:r>
    </w:p>
    <w:p w:rsidR="00000000" w:rsidRPr="00AB020E" w:rsidP="00AB020E">
      <w:pPr>
        <w:pStyle w:val="ListBullet"/>
      </w:pPr>
      <w:r w:rsidRPr="00AB020E">
        <w:t>support the exercise behaviour change process for three clients as part of the design of their personalised exercise programs, and for eac</w:t>
      </w:r>
      <w:r w:rsidRPr="00AB020E">
        <w:t>h of the three clients:</w:t>
      </w:r>
    </w:p>
    <w:p w:rsidR="00000000" w:rsidRPr="00AB020E" w:rsidP="00AB020E">
      <w:pPr>
        <w:pStyle w:val="ListBullet2"/>
      </w:pPr>
      <w:r w:rsidRPr="00AB020E">
        <w:t>collect information about:</w:t>
      </w:r>
    </w:p>
    <w:p w:rsidR="00000000" w:rsidRPr="00AB020E" w:rsidP="00AB020E">
      <w:pPr>
        <w:pStyle w:val="ListBullet3"/>
      </w:pPr>
      <w:r w:rsidRPr="00AB020E">
        <w:t>client motivation for exercise behaviour change</w:t>
      </w:r>
    </w:p>
    <w:p w:rsidR="00000000" w:rsidRPr="00AB020E" w:rsidP="00AB020E">
      <w:pPr>
        <w:pStyle w:val="ListBullet3"/>
      </w:pPr>
      <w:r w:rsidRPr="00AB020E">
        <w:t>client stage of readiness for change</w:t>
      </w:r>
    </w:p>
    <w:p w:rsidR="00000000" w:rsidRPr="00AB020E" w:rsidP="00AB020E">
      <w:pPr>
        <w:pStyle w:val="ListBullet3"/>
      </w:pPr>
      <w:r w:rsidRPr="00AB020E">
        <w:t>barriers to client exercise participation and adherence</w:t>
      </w:r>
    </w:p>
    <w:p w:rsidR="00000000" w:rsidRPr="00AB020E" w:rsidP="00AB020E">
      <w:pPr>
        <w:pStyle w:val="ListBullet2"/>
      </w:pPr>
      <w:r w:rsidRPr="00AB020E">
        <w:t>assist client to plan for exercise behaviour change according to their individual needs:</w:t>
      </w:r>
    </w:p>
    <w:p w:rsidR="00000000" w:rsidRPr="00AB020E" w:rsidP="00AB020E">
      <w:pPr>
        <w:pStyle w:val="ListBullet3"/>
      </w:pPr>
      <w:r w:rsidRPr="00AB020E">
        <w:t>support client to identify ways they can overcome barriers to exercise participation</w:t>
      </w:r>
    </w:p>
    <w:p w:rsidR="00000000" w:rsidRPr="00AB020E" w:rsidP="00AB020E">
      <w:pPr>
        <w:pStyle w:val="ListBullet3"/>
      </w:pPr>
      <w:r w:rsidRPr="00AB020E">
        <w:t>provide information about behaviour change techniques</w:t>
      </w:r>
    </w:p>
    <w:p w:rsidR="00000000" w:rsidRPr="00AB020E" w:rsidP="00AB020E">
      <w:pPr>
        <w:pStyle w:val="ListBullet3"/>
      </w:pPr>
      <w:r w:rsidRPr="00AB020E">
        <w:t>assist client to nominate b</w:t>
      </w:r>
      <w:r w:rsidRPr="00AB020E">
        <w:t>ehaviour change actions</w:t>
      </w:r>
    </w:p>
    <w:p w:rsidR="00000000" w:rsidRPr="00AB020E" w:rsidP="00AB020E">
      <w:pPr>
        <w:pStyle w:val="ListBullet3"/>
      </w:pPr>
      <w:r w:rsidRPr="00AB020E">
        <w:t>support client to set exercise activity goals</w:t>
      </w:r>
    </w:p>
    <w:p w:rsidR="00000000" w:rsidRPr="00AB020E" w:rsidP="00AB020E">
      <w:pPr>
        <w:pStyle w:val="ListBullet2"/>
      </w:pPr>
      <w:r w:rsidRPr="00AB020E">
        <w:t>consistently use client-centred communication during all interactions</w:t>
      </w:r>
    </w:p>
    <w:p w:rsidR="00000000" w:rsidRPr="00AB020E" w:rsidP="00AB020E">
      <w:pPr>
        <w:pStyle w:val="ListBullet2"/>
      </w:pPr>
      <w:r w:rsidRPr="00AB020E">
        <w:t>maintain client records that include details of information exchanged, client exercise goals, change techniques use</w:t>
      </w:r>
      <w:r w:rsidRPr="00AB020E">
        <w:t>d and client progress</w:t>
      </w:r>
    </w:p>
    <w:p w:rsidR="00000000" w:rsidRPr="00AB020E" w:rsidP="00AB020E">
      <w:pPr>
        <w:pStyle w:val="ListBullet"/>
      </w:pPr>
      <w:r w:rsidRPr="00AB020E">
        <w:t>for one of the above three clients:</w:t>
      </w:r>
    </w:p>
    <w:p w:rsidR="00000000" w:rsidRPr="00AB020E" w:rsidP="00AB020E">
      <w:pPr>
        <w:pStyle w:val="ListBullet2"/>
      </w:pPr>
      <w:r w:rsidRPr="00AB020E">
        <w:t>monitor client progress towards exercise behaviour change and achievement of exercise activity goals over a four week period via ongoing communications</w:t>
      </w:r>
    </w:p>
    <w:p w:rsidR="00000000" w:rsidRPr="00AB020E" w:rsidP="00AB020E">
      <w:pPr>
        <w:pStyle w:val="ListBullet2"/>
      </w:pPr>
      <w:r w:rsidRPr="00AB020E">
        <w:t>use client-appropriate techniques to enhance client adherence to agreed exercise activities</w:t>
      </w:r>
    </w:p>
    <w:p w:rsidR="00000000" w:rsidRPr="00AB020E" w:rsidP="00AB020E">
      <w:pPr>
        <w:pStyle w:val="ListBullet2"/>
      </w:pPr>
      <w:r w:rsidRPr="00AB020E">
        <w:t>complete a follow up assessment of client and discuss progress, achievements and changing needs.</w:t>
      </w:r>
    </w:p>
    <w:p w:rsidR="00000000" w:rsidRPr="00AB020E" w:rsidP="00AB020E">
      <w:pPr>
        <w:pStyle w:val="AllowPageBreak"/>
      </w:pPr>
    </w:p>
    <w:p w:rsidR="00000000" w:rsidRPr="00AB020E" w:rsidP="00AB020E">
      <w:pPr>
        <w:pStyle w:val="Heading1"/>
      </w:pPr>
      <w:bookmarkStart w:id="3" w:name="O_1198001"/>
      <w:bookmarkEnd w:id="3"/>
      <w:r w:rsidRPr="00AB020E">
        <w:t>Knowledge Evidence</w:t>
      </w:r>
    </w:p>
    <w:p w:rsidR="00000000" w:rsidRPr="00AB020E" w:rsidP="00E8216E">
      <w:pPr>
        <w:pStyle w:val="BodyText"/>
      </w:pPr>
      <w:r w:rsidRPr="00AB020E">
        <w:t>Demonstrated knowledge requir</w:t>
      </w:r>
      <w:r w:rsidRPr="00AB020E">
        <w:t>ed to complete the tasks outlined in elements and performance criteria of this unit:</w:t>
      </w:r>
    </w:p>
    <w:p w:rsidR="00000000" w:rsidRPr="00AB020E" w:rsidP="00AB020E">
      <w:pPr>
        <w:pStyle w:val="ListBullet"/>
      </w:pPr>
      <w:r w:rsidRPr="00AB020E">
        <w:t>procedures for maintaining client records and confidentiality of client information</w:t>
      </w:r>
    </w:p>
    <w:p w:rsidR="00000000" w:rsidRPr="00AB020E" w:rsidP="00AB020E">
      <w:pPr>
        <w:pStyle w:val="ListBullet"/>
      </w:pPr>
      <w:r w:rsidRPr="00AB020E">
        <w:t>scope of practice for a personal trainer in supporting exercise behaviour change:</w:t>
      </w:r>
    </w:p>
    <w:p w:rsidR="00000000" w:rsidRPr="00AB020E" w:rsidP="00AB020E">
      <w:pPr>
        <w:pStyle w:val="ListBullet2"/>
      </w:pPr>
      <w:r w:rsidRPr="00AB020E">
        <w:t>res</w:t>
      </w:r>
      <w:r w:rsidRPr="00AB020E">
        <w:t>ponsibilities and limitations</w:t>
      </w:r>
    </w:p>
    <w:p w:rsidR="00000000" w:rsidRPr="00AB020E" w:rsidP="00AB020E">
      <w:pPr>
        <w:pStyle w:val="ListBullet2"/>
      </w:pPr>
      <w:r w:rsidRPr="00AB020E">
        <w:t>professional boundaries</w:t>
      </w:r>
    </w:p>
    <w:p w:rsidR="00000000" w:rsidRPr="00AB020E" w:rsidP="00AB020E">
      <w:pPr>
        <w:pStyle w:val="ListBullet2"/>
      </w:pPr>
      <w:r w:rsidRPr="00AB020E">
        <w:t>situations where referral to a health professional is required for support with exercise behaviour change and role of relevant health professionals:</w:t>
      </w:r>
    </w:p>
    <w:p w:rsidR="00000000" w:rsidRPr="00AB020E" w:rsidP="00AB020E">
      <w:pPr>
        <w:pStyle w:val="ListBullet3"/>
      </w:pPr>
      <w:r w:rsidRPr="00AB020E">
        <w:t>psychologists</w:t>
      </w:r>
    </w:p>
    <w:p w:rsidR="00000000" w:rsidRPr="00AB020E" w:rsidP="00AB020E">
      <w:pPr>
        <w:pStyle w:val="ListBullet3"/>
      </w:pPr>
      <w:r w:rsidRPr="00AB020E">
        <w:t>general practitioners</w:t>
      </w:r>
    </w:p>
    <w:p w:rsidR="00000000" w:rsidRPr="00AB020E" w:rsidP="00AB020E">
      <w:pPr>
        <w:pStyle w:val="ListBullet"/>
      </w:pPr>
      <w:r w:rsidRPr="00AB020E">
        <w:t>sources of evidence-based information about contemporary and emerging exercise behaviour change techniques</w:t>
      </w:r>
    </w:p>
    <w:p w:rsidR="00000000" w:rsidRPr="00AB020E" w:rsidP="00AB020E">
      <w:pPr>
        <w:pStyle w:val="ListBullet"/>
      </w:pPr>
      <w:r w:rsidRPr="00AB020E">
        <w:t>how to determine the credibility of information sources</w:t>
      </w:r>
    </w:p>
    <w:p w:rsidR="00000000" w:rsidRPr="00AB020E" w:rsidP="00AB020E">
      <w:pPr>
        <w:pStyle w:val="ListBullet"/>
      </w:pPr>
      <w:r w:rsidRPr="00AB020E">
        <w:t xml:space="preserve">client-centred communication techniques for establishing and building trust and rapport, and </w:t>
      </w:r>
      <w:r w:rsidRPr="00AB020E">
        <w:t>how they vary depending on individual client characteristics</w:t>
      </w:r>
    </w:p>
    <w:p w:rsidR="00000000" w:rsidRPr="00AB020E" w:rsidP="00AB020E">
      <w:pPr>
        <w:pStyle w:val="ListBullet"/>
      </w:pPr>
      <w:r w:rsidRPr="00AB020E">
        <w:t>methods of collecting information about client’s current exercise knowledge, patterns, attitudes, motivation and commitment to change</w:t>
      </w:r>
    </w:p>
    <w:p w:rsidR="00000000" w:rsidRPr="00AB020E" w:rsidP="00AB020E">
      <w:pPr>
        <w:pStyle w:val="ListBullet"/>
      </w:pPr>
      <w:r w:rsidRPr="00AB020E">
        <w:t>factors that may affect exercise behaviour and the process of</w:t>
      </w:r>
      <w:r w:rsidRPr="00AB020E">
        <w:t xml:space="preserve"> change:</w:t>
      </w:r>
    </w:p>
    <w:p w:rsidR="00000000" w:rsidRPr="00AB020E" w:rsidP="00AB020E">
      <w:pPr>
        <w:pStyle w:val="ListBullet2"/>
      </w:pPr>
      <w:r w:rsidRPr="00AB020E">
        <w:t>family, cultural and social determinants</w:t>
      </w:r>
    </w:p>
    <w:p w:rsidR="00000000" w:rsidRPr="00AB020E" w:rsidP="00AB020E">
      <w:pPr>
        <w:pStyle w:val="ListBullet2"/>
      </w:pPr>
      <w:r w:rsidRPr="00AB020E">
        <w:t>established lifestyle behaviours</w:t>
      </w:r>
    </w:p>
    <w:p w:rsidR="00000000" w:rsidRPr="00AB020E" w:rsidP="00AB020E">
      <w:pPr>
        <w:pStyle w:val="ListBullet2"/>
      </w:pPr>
      <w:r w:rsidRPr="00AB020E">
        <w:t>experience of previous attempts at exercise behaviour change</w:t>
      </w:r>
    </w:p>
    <w:p w:rsidR="00000000" w:rsidRPr="00AB020E" w:rsidP="00AB020E">
      <w:pPr>
        <w:pStyle w:val="ListBullet"/>
      </w:pPr>
      <w:r w:rsidRPr="00AB020E">
        <w:t>common barriers to exercise initiation and adherence, and how these may be overcome:</w:t>
      </w:r>
    </w:p>
    <w:p w:rsidR="00000000" w:rsidRPr="00AB020E" w:rsidP="00AB020E">
      <w:pPr>
        <w:pStyle w:val="ListBullet2"/>
      </w:pPr>
      <w:r w:rsidRPr="00AB020E">
        <w:t>low importance placed on exercise</w:t>
      </w:r>
    </w:p>
    <w:p w:rsidR="00000000" w:rsidRPr="00AB020E" w:rsidP="00AB020E">
      <w:pPr>
        <w:pStyle w:val="ListBullet2"/>
      </w:pPr>
      <w:r w:rsidRPr="00AB020E">
        <w:t>time and access to appropriate facilities</w:t>
      </w:r>
    </w:p>
    <w:p w:rsidR="00000000" w:rsidRPr="00AB020E" w:rsidP="00AB020E">
      <w:pPr>
        <w:pStyle w:val="ListBullet2"/>
      </w:pPr>
      <w:r w:rsidRPr="00AB020E">
        <w:t>initial low fitness levels and low confidence</w:t>
      </w:r>
    </w:p>
    <w:p w:rsidR="00000000" w:rsidRPr="00AB020E" w:rsidP="00AB020E">
      <w:pPr>
        <w:pStyle w:val="ListBullet2"/>
      </w:pPr>
      <w:r w:rsidRPr="00AB020E">
        <w:t>previous negative experiences</w:t>
      </w:r>
    </w:p>
    <w:p w:rsidR="00000000" w:rsidRPr="00AB020E" w:rsidP="00AB020E">
      <w:pPr>
        <w:pStyle w:val="ListBullet2"/>
      </w:pPr>
      <w:r w:rsidRPr="00AB020E">
        <w:t>body image concerns</w:t>
      </w:r>
    </w:p>
    <w:p w:rsidR="00000000" w:rsidRPr="00AB020E" w:rsidP="00AB020E">
      <w:pPr>
        <w:pStyle w:val="ListBullet"/>
      </w:pPr>
      <w:r w:rsidRPr="00AB020E">
        <w:t>stages in the behaviour change process and how these apply in a fitness industry co</w:t>
      </w:r>
      <w:r w:rsidRPr="00AB020E">
        <w:t>ntext:</w:t>
      </w:r>
    </w:p>
    <w:p w:rsidR="00000000" w:rsidRPr="00AB020E" w:rsidP="00AB020E">
      <w:pPr>
        <w:pStyle w:val="ListBullet2"/>
      </w:pPr>
      <w:r w:rsidRPr="00AB020E">
        <w:t>pre-contemplation</w:t>
      </w:r>
    </w:p>
    <w:p w:rsidR="00000000" w:rsidRPr="00AB020E" w:rsidP="00AB020E">
      <w:pPr>
        <w:pStyle w:val="ListBullet2"/>
      </w:pPr>
      <w:r w:rsidRPr="00AB020E">
        <w:t>contemplation</w:t>
      </w:r>
    </w:p>
    <w:p w:rsidR="00000000" w:rsidRPr="00AB020E" w:rsidP="00AB020E">
      <w:pPr>
        <w:pStyle w:val="ListBullet2"/>
      </w:pPr>
      <w:r w:rsidRPr="00AB020E">
        <w:t>preparation</w:t>
      </w:r>
    </w:p>
    <w:p w:rsidR="00000000" w:rsidRPr="00AB020E" w:rsidP="00AB020E">
      <w:pPr>
        <w:pStyle w:val="ListBullet2"/>
      </w:pPr>
      <w:r w:rsidRPr="00AB020E">
        <w:t>action</w:t>
      </w:r>
    </w:p>
    <w:p w:rsidR="00000000" w:rsidRPr="00AB020E" w:rsidP="00AB020E">
      <w:pPr>
        <w:pStyle w:val="ListBullet2"/>
      </w:pPr>
      <w:r w:rsidRPr="00AB020E">
        <w:t>maintenance</w:t>
      </w:r>
    </w:p>
    <w:p w:rsidR="00000000" w:rsidRPr="00AB020E" w:rsidP="00AB020E">
      <w:pPr>
        <w:pStyle w:val="ListBullet2"/>
      </w:pPr>
      <w:r w:rsidRPr="00AB020E">
        <w:t>relapse</w:t>
      </w:r>
    </w:p>
    <w:p w:rsidR="00000000" w:rsidRPr="00AB020E" w:rsidP="00AB020E">
      <w:pPr>
        <w:pStyle w:val="ListBullet"/>
      </w:pPr>
      <w:r w:rsidRPr="00AB020E">
        <w:t>the role of relapse, when it may occur and how it can be managed</w:t>
      </w:r>
    </w:p>
    <w:p w:rsidR="00000000" w:rsidRPr="00AB020E" w:rsidP="00AB020E">
      <w:pPr>
        <w:pStyle w:val="ListBullet"/>
      </w:pPr>
      <w:r w:rsidRPr="00AB020E">
        <w:t>evidence-based techniques for promoting exercise behaviour change at different stages of fitness planning and implementation:</w:t>
      </w:r>
    </w:p>
    <w:p w:rsidR="00000000" w:rsidRPr="00AB020E" w:rsidP="00AB020E">
      <w:pPr>
        <w:pStyle w:val="ListBullet2"/>
      </w:pPr>
      <w:r w:rsidRPr="00AB020E">
        <w:t>assessment and programming:</w:t>
      </w:r>
    </w:p>
    <w:p w:rsidR="00000000" w:rsidRPr="00AB020E" w:rsidP="00AB020E">
      <w:pPr>
        <w:pStyle w:val="ListBullet3"/>
      </w:pPr>
      <w:r w:rsidRPr="00AB020E">
        <w:t>contracting</w:t>
      </w:r>
    </w:p>
    <w:p w:rsidR="00000000" w:rsidRPr="00AB020E" w:rsidP="00AB020E">
      <w:pPr>
        <w:pStyle w:val="ListBullet3"/>
      </w:pPr>
      <w:r w:rsidRPr="00AB020E">
        <w:t>goal setting</w:t>
      </w:r>
    </w:p>
    <w:p w:rsidR="00000000" w:rsidRPr="00AB020E" w:rsidP="00AB020E">
      <w:pPr>
        <w:pStyle w:val="ListBullet3"/>
      </w:pPr>
      <w:r w:rsidRPr="00AB020E">
        <w:t>client choice and self-direction</w:t>
      </w:r>
    </w:p>
    <w:p w:rsidR="00000000" w:rsidRPr="00AB020E" w:rsidP="00AB020E">
      <w:pPr>
        <w:pStyle w:val="ListBullet2"/>
      </w:pPr>
      <w:r w:rsidRPr="00AB020E">
        <w:t>implementation:</w:t>
      </w:r>
    </w:p>
    <w:p w:rsidR="00000000" w:rsidRPr="00AB020E" w:rsidP="00AB020E">
      <w:pPr>
        <w:pStyle w:val="ListBullet3"/>
      </w:pPr>
      <w:r w:rsidRPr="00AB020E">
        <w:t>exercise selection and variety</w:t>
      </w:r>
    </w:p>
    <w:p w:rsidR="00000000" w:rsidRPr="00AB020E" w:rsidP="00AB020E">
      <w:pPr>
        <w:pStyle w:val="ListBullet3"/>
      </w:pPr>
      <w:r w:rsidRPr="00AB020E">
        <w:t>client self-monitoring activities</w:t>
      </w:r>
    </w:p>
    <w:p w:rsidR="00000000" w:rsidRPr="00AB020E" w:rsidP="00AB020E">
      <w:pPr>
        <w:pStyle w:val="ListBullet3"/>
      </w:pPr>
      <w:r w:rsidRPr="00AB020E">
        <w:t>using natural supports and social networks</w:t>
      </w:r>
    </w:p>
    <w:p w:rsidR="00000000" w:rsidRPr="00AB020E" w:rsidP="00AB020E">
      <w:pPr>
        <w:pStyle w:val="ListBullet2"/>
      </w:pPr>
      <w:r w:rsidRPr="00AB020E">
        <w:t>monitoring:</w:t>
      </w:r>
    </w:p>
    <w:p w:rsidR="00000000" w:rsidRPr="00AB020E" w:rsidP="00AB020E">
      <w:pPr>
        <w:pStyle w:val="ListBullet3"/>
      </w:pPr>
      <w:r w:rsidRPr="00AB020E">
        <w:t>prompts and reinforcement</w:t>
      </w:r>
    </w:p>
    <w:p w:rsidR="00000000" w:rsidRPr="00AB020E" w:rsidP="00AB020E">
      <w:pPr>
        <w:pStyle w:val="ListBullet3"/>
      </w:pPr>
      <w:r w:rsidRPr="00AB020E">
        <w:t>feedback and rewards</w:t>
      </w:r>
    </w:p>
    <w:p w:rsidR="00000000" w:rsidRPr="00AB020E" w:rsidP="00AB020E">
      <w:pPr>
        <w:pStyle w:val="ListBullet3"/>
      </w:pPr>
      <w:r w:rsidRPr="00AB020E">
        <w:t>ongoing assessment and progress measurement</w:t>
      </w:r>
    </w:p>
    <w:p w:rsidR="00000000" w:rsidRPr="00AB020E" w:rsidP="00AB020E">
      <w:pPr>
        <w:pStyle w:val="ListBullet"/>
      </w:pPr>
      <w:r w:rsidRPr="00AB020E">
        <w:t>ways that techniques may be used and adapt</w:t>
      </w:r>
      <w:r w:rsidRPr="00AB020E">
        <w:t>ed for clients at different levels and stages of engagement with exercise activities</w:t>
      </w:r>
    </w:p>
    <w:p w:rsidR="00000000" w:rsidRPr="00AB020E" w:rsidP="00AB020E">
      <w:pPr>
        <w:pStyle w:val="ListBullet"/>
      </w:pPr>
      <w:r w:rsidRPr="00AB020E">
        <w:t>approaches to goal setting and achievement:</w:t>
      </w:r>
    </w:p>
    <w:p w:rsidR="00000000" w:rsidRPr="00AB020E" w:rsidP="00AB020E">
      <w:pPr>
        <w:pStyle w:val="ListBullet2"/>
      </w:pPr>
      <w:r w:rsidRPr="00AB020E">
        <w:t>setting short-, medium- and long-term goals</w:t>
      </w:r>
    </w:p>
    <w:p w:rsidR="00000000" w:rsidRPr="00AB020E" w:rsidP="00AB020E">
      <w:pPr>
        <w:pStyle w:val="ListBullet2"/>
      </w:pPr>
      <w:r w:rsidRPr="00AB020E">
        <w:t>importance of goals that are specific, measurable, achievable, realistic and time based</w:t>
      </w:r>
    </w:p>
    <w:p w:rsidR="00000000" w:rsidRPr="00AB020E" w:rsidP="00AB020E">
      <w:pPr>
        <w:pStyle w:val="ListBullet2"/>
      </w:pPr>
      <w:r w:rsidRPr="00AB020E">
        <w:t>different types of goals:</w:t>
      </w:r>
    </w:p>
    <w:p w:rsidR="00000000" w:rsidRPr="00AB020E" w:rsidP="00AB020E">
      <w:pPr>
        <w:pStyle w:val="ListBullet3"/>
      </w:pPr>
      <w:r w:rsidRPr="00AB020E">
        <w:t>outcome</w:t>
      </w:r>
    </w:p>
    <w:p w:rsidR="00000000" w:rsidRPr="00AB020E" w:rsidP="00AB020E">
      <w:pPr>
        <w:pStyle w:val="ListBullet3"/>
      </w:pPr>
      <w:r w:rsidRPr="00AB020E">
        <w:t>process</w:t>
      </w:r>
    </w:p>
    <w:p w:rsidR="00000000" w:rsidRPr="00AB020E" w:rsidP="00AB020E">
      <w:pPr>
        <w:pStyle w:val="ListBullet3"/>
      </w:pPr>
      <w:r w:rsidRPr="00AB020E">
        <w:t>performance</w:t>
      </w:r>
    </w:p>
    <w:p w:rsidR="00000000" w:rsidRPr="00AB020E" w:rsidP="00AB020E">
      <w:pPr>
        <w:pStyle w:val="ListBullet2"/>
      </w:pPr>
      <w:r w:rsidRPr="00AB020E">
        <w:t>common client strategies that can be used to achieve exercise behaviour change goals</w:t>
      </w:r>
    </w:p>
    <w:p w:rsidR="00000000" w:rsidRPr="00AB020E" w:rsidP="00AB020E">
      <w:pPr>
        <w:pStyle w:val="ListBullet2"/>
      </w:pPr>
      <w:r w:rsidRPr="00AB020E">
        <w:t>recording goals and progress, and types of technology that can assist</w:t>
      </w:r>
    </w:p>
    <w:p w:rsidR="00000000" w:rsidRPr="00AB020E" w:rsidP="00AB020E">
      <w:pPr>
        <w:pStyle w:val="ListBullet"/>
      </w:pPr>
      <w:r w:rsidRPr="00AB020E">
        <w:t>the role of arousal control and basic features of the following strategies in exercise behaviour change:</w:t>
      </w:r>
    </w:p>
    <w:p w:rsidR="00000000" w:rsidRPr="00AB020E" w:rsidP="00AB020E">
      <w:pPr>
        <w:pStyle w:val="ListBullet2"/>
      </w:pPr>
      <w:r w:rsidRPr="00AB020E">
        <w:t>progressive relaxation</w:t>
      </w:r>
    </w:p>
    <w:p w:rsidR="00000000" w:rsidRPr="00AB020E" w:rsidP="00AB020E">
      <w:pPr>
        <w:pStyle w:val="ListBullet2"/>
      </w:pPr>
      <w:r w:rsidRPr="00AB020E">
        <w:t>visualisation</w:t>
      </w:r>
    </w:p>
    <w:p w:rsidR="00000000" w:rsidRPr="00AB020E" w:rsidP="00AB020E">
      <w:pPr>
        <w:pStyle w:val="ListBullet2"/>
      </w:pPr>
      <w:r w:rsidRPr="00AB020E">
        <w:t>positive self-talk</w:t>
      </w:r>
    </w:p>
    <w:p w:rsidR="00000000" w:rsidRPr="00AB020E" w:rsidP="00AB020E">
      <w:pPr>
        <w:pStyle w:val="ListBullet"/>
      </w:pPr>
      <w:r w:rsidRPr="00AB020E">
        <w:t>methods and techniques</w:t>
      </w:r>
      <w:r w:rsidRPr="00AB020E">
        <w:t xml:space="preserve"> used to:</w:t>
      </w:r>
    </w:p>
    <w:p w:rsidR="00000000" w:rsidRPr="00AB020E" w:rsidP="00AB020E">
      <w:pPr>
        <w:pStyle w:val="ListBullet2"/>
      </w:pPr>
      <w:r w:rsidRPr="00AB020E">
        <w:t>engage with clients about progress</w:t>
      </w:r>
    </w:p>
    <w:p w:rsidR="00000000" w:rsidRPr="00AB020E" w:rsidP="00AB020E">
      <w:pPr>
        <w:pStyle w:val="ListBullet2"/>
      </w:pPr>
      <w:r w:rsidRPr="00AB020E">
        <w:t>reflect on client feedback and own performance.</w:t>
      </w:r>
    </w:p>
    <w:p w:rsidR="00000000" w:rsidRPr="00AB020E" w:rsidP="00AB020E">
      <w:pPr>
        <w:pStyle w:val="AllowPageBreak"/>
      </w:pPr>
    </w:p>
    <w:p w:rsidR="00000000" w:rsidRPr="00AB020E" w:rsidP="00AB020E">
      <w:pPr>
        <w:pStyle w:val="Heading1"/>
      </w:pPr>
      <w:bookmarkStart w:id="4" w:name="O_1198002"/>
      <w:bookmarkEnd w:id="4"/>
      <w:r w:rsidRPr="00AB020E">
        <w:t>Assessment Conditions</w:t>
      </w:r>
    </w:p>
    <w:p w:rsidR="00000000" w:rsidRPr="00AB020E" w:rsidP="00E8216E">
      <w:pPr>
        <w:pStyle w:val="BodyText"/>
      </w:pPr>
      <w:r w:rsidRPr="00AB020E">
        <w:t>Skills can be demonstrated in:</w:t>
      </w:r>
    </w:p>
    <w:p w:rsidR="00000000" w:rsidRPr="00AB020E" w:rsidP="00AB020E">
      <w:pPr>
        <w:pStyle w:val="ListBullet"/>
      </w:pPr>
      <w:r w:rsidRPr="00AB020E">
        <w:t>the workplace, or</w:t>
      </w:r>
    </w:p>
    <w:p w:rsidR="00000000" w:rsidRPr="00AB020E" w:rsidP="00AB020E">
      <w:pPr>
        <w:pStyle w:val="ListBullet"/>
      </w:pPr>
      <w:r w:rsidRPr="00AB020E">
        <w:t>a simulated workplace set up for the purpose of skills assessment.</w:t>
      </w:r>
    </w:p>
    <w:p w:rsidR="00000000" w:rsidRPr="00AB020E" w:rsidP="00E8216E">
      <w:pPr>
        <w:pStyle w:val="BodyText"/>
      </w:pPr>
      <w:r w:rsidRPr="00AB020E">
        <w:t>Assessment must ensure use of:</w:t>
      </w:r>
    </w:p>
    <w:p w:rsidR="00000000" w:rsidRPr="00AB020E" w:rsidP="00AB020E">
      <w:pPr>
        <w:pStyle w:val="ListBullet"/>
      </w:pPr>
      <w:r w:rsidRPr="00AB020E">
        <w:t>interaction with clients; these can be:</w:t>
      </w:r>
    </w:p>
    <w:p w:rsidR="00000000" w:rsidRPr="00AB020E" w:rsidP="00AB020E">
      <w:pPr>
        <w:pStyle w:val="ListBullet2"/>
      </w:pPr>
      <w:r w:rsidRPr="00AB020E">
        <w:t>clients in an industry workplace, or</w:t>
      </w:r>
    </w:p>
    <w:p w:rsidR="00000000" w:rsidRPr="00AB020E" w:rsidP="00AB020E">
      <w:pPr>
        <w:pStyle w:val="ListBullet2"/>
      </w:pPr>
      <w:r w:rsidRPr="00AB020E">
        <w:t>individuals who participate in simulated activities used for the purpose of skills assessment</w:t>
      </w:r>
    </w:p>
    <w:p w:rsidR="00000000" w:rsidRPr="00AB020E" w:rsidP="00AB020E">
      <w:pPr>
        <w:pStyle w:val="ListBullet"/>
      </w:pPr>
      <w:r w:rsidRPr="00AB020E">
        <w:t>current information about evidence-based approaches</w:t>
      </w:r>
      <w:r w:rsidRPr="00AB020E">
        <w:t xml:space="preserve"> to exercise behaviour change</w:t>
      </w:r>
    </w:p>
    <w:p w:rsidR="00000000" w:rsidRPr="00AB020E" w:rsidP="00AB020E">
      <w:pPr>
        <w:pStyle w:val="ListBullet"/>
      </w:pPr>
      <w:r w:rsidRPr="00AB020E">
        <w:t>template client records for goal setting and recording progress</w:t>
      </w:r>
    </w:p>
    <w:p w:rsidR="00000000" w:rsidRPr="00AB020E" w:rsidP="00AB020E">
      <w:pPr>
        <w:pStyle w:val="ListBullet"/>
      </w:pPr>
      <w:r w:rsidRPr="00AB020E">
        <w:t>procedures for maintaining client records and confidentiality of client information.</w:t>
      </w:r>
    </w:p>
    <w:p w:rsidR="00000000" w:rsidRPr="00AB020E" w:rsidP="00E8216E">
      <w:pPr>
        <w:pStyle w:val="BodyText"/>
      </w:pPr>
      <w:r w:rsidRPr="00AB020E">
        <w:t>Assessors must:</w:t>
      </w:r>
    </w:p>
    <w:p w:rsidR="00000000" w:rsidRPr="00AB020E" w:rsidP="00AB020E">
      <w:pPr>
        <w:pStyle w:val="ListBullet"/>
      </w:pPr>
      <w:r w:rsidRPr="00AB020E">
        <w:t>satisfy the Standards for Registered Training Organisations requirements for assessors, and</w:t>
      </w:r>
    </w:p>
    <w:p w:rsidR="00000000" w:rsidRPr="00AB020E" w:rsidP="00AB020E">
      <w:pPr>
        <w:pStyle w:val="ListBullet"/>
      </w:pPr>
      <w:r w:rsidRPr="00AB020E">
        <w:t xml:space="preserve">hold a Certificate IV in Fitness, and have a collective period of at least two years’ experience working in fitness instruction, where they have applied the skills </w:t>
      </w:r>
      <w:r w:rsidRPr="00AB020E">
        <w:t>and knowledge covered in this unit of competency; the two years’ experience can incorporate full and part time experience, or</w:t>
      </w:r>
    </w:p>
    <w:p w:rsidR="00000000" w:rsidRPr="00AB020E" w:rsidP="00AB020E">
      <w:pPr>
        <w:pStyle w:val="ListBullet"/>
      </w:pPr>
      <w:r w:rsidRPr="00AB020E">
        <w:t>be a registered or accredited practising health or exercise professional with a degree and experience relevant to this unit of com</w:t>
      </w:r>
      <w:r w:rsidRPr="00AB020E">
        <w:t>petency.</w:t>
      </w:r>
    </w:p>
    <w:p w:rsidR="00000000" w:rsidRPr="00AB020E" w:rsidP="00AB020E">
      <w:pPr>
        <w:pStyle w:val="AllowPageBreak"/>
      </w:pPr>
    </w:p>
    <w:p w:rsidR="00000000" w:rsidRPr="00AB020E" w:rsidP="00AB020E">
      <w:pPr>
        <w:pStyle w:val="Heading1"/>
      </w:pPr>
      <w:bookmarkStart w:id="5" w:name="O_1198005"/>
      <w:bookmarkEnd w:id="5"/>
      <w:r w:rsidRPr="00AB020E">
        <w:t>Links</w:t>
      </w:r>
    </w:p>
    <w:p w:rsidR="00000000" w:rsidRPr="00AB020E" w:rsidP="00E8216E">
      <w:pPr>
        <w:pStyle w:val="BodyText"/>
      </w:pPr>
      <w:r w:rsidRPr="00AB02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0BD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020E" w:rsidP="00AB020E"/>
    <w:sectPr w:rsidSect="00AB0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E" w:rsidRPr="00E8216E" w:rsidP="00E82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E" w:rsidP="00AB0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16E" w:rsidP="00AB0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216E" w:rsidP="00AB0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20E" w:rsidRPr="00E8216E" w:rsidP="00E82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6E" w:rsidRPr="002D2AF8" w:rsidP="00AB0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SISFFIT050 Support exercise behaviour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216E" w:rsidP="00AB0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E4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4A3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282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20E"/>
  </w:style>
  <w:style w:type="character" w:customStyle="1" w:styleId="Heading1Char">
    <w:name w:val="Heading 1 Char"/>
    <w:basedOn w:val="DefaultParagraphFont"/>
    <w:link w:val="Heading1"/>
    <w:rsid w:val="00AB0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2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2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02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0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20E"/>
    <w:rPr>
      <w:b/>
      <w:spacing w:val="0"/>
    </w:rPr>
  </w:style>
  <w:style w:type="paragraph" w:customStyle="1" w:styleId="SuperTitle">
    <w:name w:val="SuperTitle"/>
    <w:basedOn w:val="Title"/>
    <w:rsid w:val="00AB0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20E"/>
    <w:rPr>
      <w:i/>
    </w:rPr>
  </w:style>
  <w:style w:type="paragraph" w:styleId="Caption">
    <w:name w:val="caption"/>
    <w:basedOn w:val="BodyText"/>
    <w:next w:val="Normal"/>
    <w:qFormat/>
    <w:rsid w:val="00AB0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20E"/>
  </w:style>
  <w:style w:type="paragraph" w:styleId="TableofFigures">
    <w:name w:val="table of figures"/>
    <w:basedOn w:val="Normal"/>
    <w:next w:val="Normal"/>
    <w:semiHidden/>
    <w:rsid w:val="00AB0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2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020E"/>
    <w:rPr>
      <w:rFonts w:ascii="Wingdings" w:hAnsi="Wingdings"/>
    </w:rPr>
  </w:style>
  <w:style w:type="paragraph" w:customStyle="1" w:styleId="TableHeading">
    <w:name w:val="Table Heading"/>
    <w:basedOn w:val="HeadingBase"/>
    <w:rsid w:val="00AB0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20E"/>
    <w:rPr>
      <w:color w:val="0033CC"/>
      <w:u w:val="none"/>
    </w:rPr>
  </w:style>
  <w:style w:type="paragraph" w:customStyle="1" w:styleId="BodyTextRight">
    <w:name w:val="Body Text Right"/>
    <w:basedOn w:val="BodyText"/>
    <w:rsid w:val="00AB0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2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20E"/>
    <w:rPr>
      <w:sz w:val="32"/>
    </w:rPr>
  </w:style>
  <w:style w:type="paragraph" w:customStyle="1" w:styleId="HeadingProcedure">
    <w:name w:val="Heading Procedure"/>
    <w:basedOn w:val="HeadingBase"/>
    <w:next w:val="Normal"/>
    <w:rsid w:val="00AB0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20E"/>
    <w:pPr>
      <w:spacing w:before="60" w:after="60"/>
    </w:pPr>
  </w:style>
  <w:style w:type="paragraph" w:styleId="ListContinue">
    <w:name w:val="List Continue"/>
    <w:basedOn w:val="List"/>
    <w:rsid w:val="00AB020E"/>
    <w:pPr>
      <w:ind w:firstLine="0"/>
    </w:pPr>
  </w:style>
  <w:style w:type="paragraph" w:customStyle="1" w:styleId="ListNote">
    <w:name w:val="List Note"/>
    <w:basedOn w:val="List"/>
    <w:rsid w:val="00AB0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20E"/>
    <w:rPr>
      <w:rFonts w:ascii="Courier New" w:hAnsi="Courier New"/>
    </w:rPr>
  </w:style>
  <w:style w:type="paragraph" w:customStyle="1" w:styleId="NoteBullet">
    <w:name w:val="Note Bullet"/>
    <w:basedOn w:val="Note"/>
    <w:rsid w:val="00AB0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2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0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20E"/>
    <w:rPr>
      <w:b/>
      <w:smallCaps/>
    </w:rPr>
  </w:style>
  <w:style w:type="paragraph" w:customStyle="1" w:styleId="TableListNumber">
    <w:name w:val="Table List Number"/>
    <w:basedOn w:val="ListNumber"/>
    <w:rsid w:val="00AB0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20E"/>
    <w:pPr>
      <w:numPr>
        <w:numId w:val="10"/>
      </w:numPr>
    </w:pPr>
  </w:style>
  <w:style w:type="paragraph" w:customStyle="1" w:styleId="ListAlpha2">
    <w:name w:val="List Alpha 2"/>
    <w:basedOn w:val="List2"/>
    <w:rsid w:val="00AB020E"/>
    <w:pPr>
      <w:numPr>
        <w:numId w:val="9"/>
      </w:numPr>
    </w:pPr>
  </w:style>
  <w:style w:type="paragraph" w:styleId="List2">
    <w:name w:val="List 2"/>
    <w:basedOn w:val="BodyText"/>
    <w:rsid w:val="00AB0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2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02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020E"/>
    <w:pPr>
      <w:numPr>
        <w:numId w:val="5"/>
      </w:numPr>
    </w:pPr>
  </w:style>
  <w:style w:type="paragraph" w:styleId="ListContinue2">
    <w:name w:val="List Continue 2"/>
    <w:basedOn w:val="List2"/>
    <w:rsid w:val="00AB020E"/>
    <w:pPr>
      <w:ind w:firstLine="0"/>
    </w:pPr>
  </w:style>
  <w:style w:type="paragraph" w:styleId="ListContinue3">
    <w:name w:val="List Continue 3"/>
    <w:basedOn w:val="List3"/>
    <w:rsid w:val="00AB020E"/>
    <w:pPr>
      <w:ind w:left="1021" w:firstLine="0"/>
    </w:pPr>
  </w:style>
  <w:style w:type="paragraph" w:styleId="ListContinue4">
    <w:name w:val="List Continue 4"/>
    <w:basedOn w:val="List4"/>
    <w:rsid w:val="00AB020E"/>
    <w:pPr>
      <w:ind w:firstLine="0"/>
    </w:pPr>
  </w:style>
  <w:style w:type="paragraph" w:styleId="ListContinue5">
    <w:name w:val="List Continue 5"/>
    <w:basedOn w:val="List5"/>
    <w:rsid w:val="00AB020E"/>
    <w:pPr>
      <w:ind w:firstLine="0"/>
    </w:pPr>
  </w:style>
  <w:style w:type="paragraph" w:styleId="ListNumber3">
    <w:name w:val="List Number 3"/>
    <w:basedOn w:val="List3"/>
    <w:rsid w:val="00AB020E"/>
    <w:pPr>
      <w:numPr>
        <w:numId w:val="6"/>
      </w:numPr>
    </w:pPr>
  </w:style>
  <w:style w:type="paragraph" w:styleId="ListNumber4">
    <w:name w:val="List Number 4"/>
    <w:basedOn w:val="List4"/>
    <w:rsid w:val="00AB020E"/>
    <w:pPr>
      <w:numPr>
        <w:numId w:val="7"/>
      </w:numPr>
    </w:pPr>
  </w:style>
  <w:style w:type="paragraph" w:styleId="ListNumber5">
    <w:name w:val="List Number 5"/>
    <w:basedOn w:val="List5"/>
    <w:rsid w:val="00AB020E"/>
    <w:pPr>
      <w:numPr>
        <w:numId w:val="8"/>
      </w:numPr>
    </w:pPr>
  </w:style>
  <w:style w:type="paragraph" w:styleId="BlockText">
    <w:name w:val="Block Text"/>
    <w:basedOn w:val="Normal"/>
    <w:rsid w:val="00AB0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20E"/>
    <w:rPr>
      <w:sz w:val="16"/>
      <w:vertAlign w:val="superscript"/>
    </w:rPr>
  </w:style>
  <w:style w:type="character" w:customStyle="1" w:styleId="Symbols">
    <w:name w:val="Symbols"/>
    <w:basedOn w:val="DefaultParagraphFont"/>
    <w:rsid w:val="00AB020E"/>
    <w:rPr>
      <w:rFonts w:ascii="Symbol" w:hAnsi="Symbol"/>
    </w:rPr>
  </w:style>
  <w:style w:type="character" w:customStyle="1" w:styleId="MenuOptions">
    <w:name w:val="Menu Options"/>
    <w:basedOn w:val="DefaultParagraphFont"/>
    <w:rsid w:val="00AB0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20E"/>
    <w:rPr>
      <w:b/>
    </w:rPr>
  </w:style>
  <w:style w:type="character" w:customStyle="1" w:styleId="Underlined">
    <w:name w:val="Underlined"/>
    <w:basedOn w:val="DefaultParagraphFont"/>
    <w:rsid w:val="00AB020E"/>
    <w:rPr>
      <w:u w:val="single"/>
    </w:rPr>
  </w:style>
  <w:style w:type="paragraph" w:customStyle="1" w:styleId="TableBodyTextRight">
    <w:name w:val="Table Body Text Right"/>
    <w:basedOn w:val="TableBodyText"/>
    <w:rsid w:val="00AB0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20E"/>
    <w:rPr>
      <w:sz w:val="18"/>
    </w:rPr>
  </w:style>
  <w:style w:type="paragraph" w:customStyle="1" w:styleId="BodySmallRight">
    <w:name w:val="Body Small Right"/>
    <w:basedOn w:val="BodyTextRight"/>
    <w:rsid w:val="00AB020E"/>
    <w:rPr>
      <w:sz w:val="18"/>
      <w:szCs w:val="18"/>
    </w:rPr>
  </w:style>
  <w:style w:type="paragraph" w:customStyle="1" w:styleId="MarginEdition">
    <w:name w:val="Margin Edition"/>
    <w:basedOn w:val="MarginNote"/>
    <w:rsid w:val="00AB0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20E"/>
    <w:rPr>
      <w:sz w:val="2"/>
      <w:szCs w:val="2"/>
    </w:rPr>
  </w:style>
  <w:style w:type="character" w:customStyle="1" w:styleId="Small">
    <w:name w:val="Small"/>
    <w:basedOn w:val="DefaultParagraphFont"/>
    <w:rsid w:val="00AB020E"/>
    <w:rPr>
      <w:sz w:val="16"/>
    </w:rPr>
  </w:style>
  <w:style w:type="paragraph" w:customStyle="1" w:styleId="WideTable">
    <w:name w:val="Wide Table"/>
    <w:basedOn w:val="Normal"/>
    <w:rsid w:val="00AB0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20E"/>
  </w:style>
  <w:style w:type="paragraph" w:styleId="Quote">
    <w:name w:val="Quote"/>
    <w:basedOn w:val="Heading1"/>
    <w:link w:val="QuoteChar"/>
    <w:qFormat/>
    <w:rsid w:val="00AB0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20E"/>
    <w:pPr>
      <w:pageBreakBefore/>
    </w:pPr>
  </w:style>
  <w:style w:type="paragraph" w:customStyle="1" w:styleId="Border">
    <w:name w:val="Border"/>
    <w:basedOn w:val="Normal"/>
    <w:qFormat/>
    <w:rsid w:val="00AB0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20E"/>
    <w:rPr>
      <w:u w:val="single"/>
    </w:rPr>
  </w:style>
  <w:style w:type="character" w:customStyle="1" w:styleId="BoldandItalics">
    <w:name w:val="Bold and Italics"/>
    <w:qFormat/>
    <w:rsid w:val="00AB020E"/>
    <w:rPr>
      <w:b/>
      <w:i/>
      <w:u w:val="none"/>
    </w:rPr>
  </w:style>
  <w:style w:type="paragraph" w:styleId="BalloonText">
    <w:name w:val="Balloon Text"/>
    <w:basedOn w:val="Normal"/>
    <w:link w:val="BalloonTextChar"/>
    <w:rsid w:val="00AB0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20E"/>
    <w:pPr>
      <w:spacing w:before="0" w:after="0"/>
    </w:pPr>
  </w:style>
  <w:style w:type="paragraph" w:customStyle="1" w:styleId="BodyTextBold">
    <w:name w:val="Body Text Bold"/>
    <w:basedOn w:val="BodyText"/>
    <w:qFormat/>
    <w:rsid w:val="00AB020E"/>
    <w:rPr>
      <w:b/>
    </w:rPr>
  </w:style>
  <w:style w:type="character" w:styleId="Hyperlink">
    <w:name w:val="Hyperlink"/>
    <w:basedOn w:val="DefaultParagraphFont"/>
    <w:uiPriority w:val="99"/>
    <w:unhideWhenUsed/>
    <w:rsid w:val="00E82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5410</Characters>
  <Application>Microsoft Office Word</Application>
  <DocSecurity>0</DocSecurity>
  <Lines>135</Lines>
  <Paragraphs>119</Paragraphs>
  <ScaleCrop>false</ScaleCrop>
  <Company>Author-it Software Corporation Ltd.</Company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SISFFIT050 Support exercise behaviour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