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370" w:rsidP="00FA53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SISFFIT041 Develop personalised exercise programs</w:t>
      </w:r>
      <w:r>
        <w:fldChar w:fldCharType="end"/>
      </w:r>
    </w:p>
    <w:p w:rsidR="00FA5370" w:rsidP="00FA5370">
      <w:pPr>
        <w:pStyle w:val="Version"/>
        <w:sectPr w:rsidSect="00AB45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504" w:rsidP="00AB4504">
      <w:pPr>
        <w:pStyle w:val="SuperHeading"/>
      </w:pPr>
      <w:r w:rsidRPr="00AB4504">
        <w:t>SISFFIT041 Develop personalised exercise programs</w:t>
      </w:r>
    </w:p>
    <w:p w:rsidR="00000000" w:rsidRPr="00AB4504" w:rsidP="00AB4504">
      <w:pPr>
        <w:pStyle w:val="Heading1"/>
      </w:pPr>
      <w:bookmarkStart w:id="1" w:name="O_1197818"/>
      <w:bookmarkEnd w:id="1"/>
      <w:r w:rsidRPr="00AB4504">
        <w:t>Modification History</w:t>
      </w:r>
    </w:p>
    <w:p w:rsidR="00000000" w:rsidRPr="00AB4504" w:rsidP="00FA5370">
      <w:pPr>
        <w:pStyle w:val="BodyText"/>
      </w:pPr>
      <w:r w:rsidRPr="00AB4504">
        <w:t xml:space="preserve">Supersedes and is not equivalent to SISFFIT021 Instruct personal training programs.    </w:t>
      </w:r>
    </w:p>
    <w:p w:rsidR="00000000" w:rsidRPr="00AB4504" w:rsidP="00AB4504">
      <w:pPr>
        <w:pStyle w:val="Heading1"/>
      </w:pPr>
      <w:bookmarkStart w:id="2" w:name="O_1197819"/>
      <w:bookmarkEnd w:id="2"/>
      <w:r w:rsidRPr="00AB4504">
        <w:t>Application</w:t>
      </w:r>
    </w:p>
    <w:p w:rsidR="00000000" w:rsidRPr="00AB4504" w:rsidP="00FA5370">
      <w:pPr>
        <w:pStyle w:val="BodyText"/>
      </w:pPr>
      <w:r w:rsidRPr="00AB4504">
        <w:t>This unit describes the performance outcomes, skills and knowledge required to develop exercise programs an</w:t>
      </w:r>
      <w:r w:rsidRPr="00AB4504">
        <w:t>d a series of sessions tailored to individual client needs, exercise preferences and fitness goals.</w:t>
      </w:r>
    </w:p>
    <w:p w:rsidR="00000000" w:rsidRPr="00AB4504" w:rsidP="00FA5370">
      <w:pPr>
        <w:pStyle w:val="BodyText"/>
      </w:pPr>
      <w:r w:rsidRPr="00AB4504">
        <w:t>It requires the ability to integrate information from pre-exercise screenings, fitness assessments, and any medical guidance that may have been received for</w:t>
      </w:r>
      <w:r w:rsidRPr="00AB4504">
        <w:t xml:space="preserve"> particular clients, to design suitable programs. Skills for instructing sessions are covered in a complementary unit.</w:t>
      </w:r>
    </w:p>
    <w:p w:rsidR="00000000" w:rsidRPr="00AB4504" w:rsidP="00FA5370">
      <w:pPr>
        <w:pStyle w:val="BodyText"/>
      </w:pPr>
      <w:r w:rsidRPr="00AB4504">
        <w:t xml:space="preserve">Program design involves effective application of exercise science and training principles. This unit has a direct relationship with, and </w:t>
      </w:r>
      <w:r w:rsidRPr="00AB4504">
        <w:t>is supported by, SISFFIT049 Use exercise science principles in fitness instruction.</w:t>
      </w:r>
    </w:p>
    <w:p w:rsidR="00000000" w:rsidRPr="00AB4504" w:rsidP="00FA5370">
      <w:pPr>
        <w:pStyle w:val="BodyText"/>
      </w:pPr>
      <w:r w:rsidRPr="00AB4504">
        <w:t>This unit applies to personal trainers who work independently with clients using discretion and judgement to develop individually tailored client programs. They practise in</w:t>
      </w:r>
      <w:r w:rsidRPr="00AB4504">
        <w:t xml:space="preserve"> settings such as fitness facilities, gyms, leisure and community centres, client workplaces and homes and outdoor locations.</w:t>
      </w:r>
    </w:p>
    <w:p w:rsidR="00000000" w:rsidRPr="00AB4504" w:rsidP="00FA5370">
      <w:pPr>
        <w:pStyle w:val="BodyText"/>
      </w:pPr>
      <w:r w:rsidRPr="00AB4504">
        <w:t>The skills in this unit must be applied in accordance with Commonwealth and State or Territory legislation, Australian standards a</w:t>
      </w:r>
      <w:r w:rsidRPr="00AB4504">
        <w:t>nd industry codes of practice.</w:t>
      </w:r>
    </w:p>
    <w:p w:rsidR="00000000" w:rsidRPr="00AB4504" w:rsidP="00FA5370">
      <w:pPr>
        <w:pStyle w:val="BodyText"/>
      </w:pPr>
      <w:r w:rsidRPr="00AB4504">
        <w:t>No occupational licensing, certification or specific legislative requirements apply to this unit at the time of publication</w:t>
      </w:r>
      <w:r w:rsidRPr="00AB4504">
        <w:rPr>
          <w:rStyle w:val="Emphasis"/>
        </w:rPr>
        <w:t>.</w:t>
      </w:r>
    </w:p>
    <w:p w:rsidR="00000000" w:rsidRPr="00AB4504" w:rsidP="00AB4504">
      <w:pPr>
        <w:pStyle w:val="Heading1"/>
      </w:pPr>
      <w:bookmarkStart w:id="3" w:name="O_1197820"/>
      <w:bookmarkEnd w:id="3"/>
      <w:r w:rsidRPr="00AB4504">
        <w:t>Pre-requisite Unit</w:t>
      </w:r>
    </w:p>
    <w:p w:rsidR="00000000" w:rsidRPr="00AB4504" w:rsidP="00FA5370">
      <w:pPr>
        <w:pStyle w:val="BodyText"/>
      </w:pPr>
      <w:r w:rsidRPr="00AB4504">
        <w:t>Nil</w:t>
      </w:r>
    </w:p>
    <w:p w:rsidR="00000000" w:rsidRPr="00AB4504" w:rsidP="00AB4504">
      <w:pPr>
        <w:pStyle w:val="Heading1"/>
      </w:pPr>
      <w:bookmarkStart w:id="4" w:name="O_1197821"/>
      <w:bookmarkEnd w:id="4"/>
      <w:r w:rsidRPr="00AB4504">
        <w:t>Competency Field</w:t>
      </w:r>
    </w:p>
    <w:p w:rsidR="00000000" w:rsidRPr="00AB4504" w:rsidP="00FA5370">
      <w:pPr>
        <w:pStyle w:val="BodyText"/>
      </w:pPr>
      <w:r w:rsidRPr="00AB4504">
        <w:t>Fitness</w:t>
      </w:r>
    </w:p>
    <w:p w:rsidR="00000000" w:rsidRPr="00AB4504" w:rsidP="00AB4504">
      <w:pPr>
        <w:pStyle w:val="Heading1"/>
      </w:pPr>
      <w:bookmarkStart w:id="5" w:name="O_1197822"/>
      <w:bookmarkEnd w:id="5"/>
      <w:r w:rsidRPr="00AB4504">
        <w:t>Unit Sector</w:t>
      </w:r>
    </w:p>
    <w:p w:rsidR="00000000" w:rsidRPr="00AB4504" w:rsidP="00FA5370">
      <w:pPr>
        <w:pStyle w:val="BodyText"/>
      </w:pPr>
      <w:r w:rsidRPr="00AB4504">
        <w:t>Fitness</w:t>
      </w:r>
    </w:p>
    <w:p w:rsidR="00000000" w:rsidRPr="00AB4504" w:rsidP="00AB4504">
      <w:pPr>
        <w:pStyle w:val="Heading1"/>
      </w:pPr>
      <w:bookmarkStart w:id="6" w:name="O_1197823"/>
      <w:bookmarkEnd w:id="6"/>
      <w:r w:rsidRPr="00AB45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4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4" w:rsidP="00AB4504">
            <w:pPr>
              <w:pStyle w:val="BodyText"/>
            </w:pPr>
            <w:r w:rsidRPr="00AB450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4">
            <w:pPr>
              <w:pStyle w:val="BodyText"/>
              <w:rPr>
                <w:lang w:val="en-NZ"/>
              </w:rPr>
            </w:pPr>
            <w:r w:rsidRPr="00AB4504">
              <w:rPr>
                <w:rStyle w:val="SpecialBold"/>
              </w:rPr>
              <w:t>PERFORMANCE</w:t>
            </w:r>
            <w:r w:rsidRPr="00AB4504">
              <w:t xml:space="preserve"> </w:t>
            </w:r>
            <w:r w:rsidRPr="00AB4504">
              <w:rPr>
                <w:rStyle w:val="SpecialBold"/>
              </w:rPr>
              <w:t>CRITERIA</w:t>
            </w:r>
          </w:p>
        </w:tc>
      </w:tr>
      <w:tr w:rsidTr="00AB4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4" w:rsidP="00AB4504">
            <w:pPr>
              <w:pStyle w:val="BodyText"/>
            </w:pPr>
            <w:r w:rsidRPr="00AB450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4">
            <w:pPr>
              <w:pStyle w:val="BodyText"/>
              <w:rPr>
                <w:lang w:val="en-NZ"/>
              </w:rPr>
            </w:pPr>
            <w:r w:rsidRPr="00AB45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4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4">
            <w:pPr>
              <w:pStyle w:val="List"/>
              <w:rPr>
                <w:lang w:val="en-NZ"/>
              </w:rPr>
            </w:pPr>
            <w:r w:rsidRPr="00AB4504">
              <w:t>1.  Identify client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4" w:rsidP="00AB4504">
            <w:pPr>
              <w:pStyle w:val="List"/>
            </w:pPr>
            <w:r w:rsidRPr="00AB4504">
              <w:t>1.1. Review outcomes of client pre-exercise screening and fitness assessment and identify significant information for program design.</w:t>
            </w:r>
          </w:p>
          <w:p w:rsidR="00000000" w:rsidRPr="00AB4504" w:rsidP="00AB4504">
            <w:pPr>
              <w:pStyle w:val="List"/>
            </w:pPr>
            <w:r w:rsidRPr="00AB4504">
              <w:t>1.2. Identify implications of medical guidance for exercise programming and duty of care to fol</w:t>
            </w:r>
            <w:r w:rsidRPr="00AB4504">
              <w:t>low.</w:t>
            </w:r>
          </w:p>
          <w:p w:rsidR="00000000" w:rsidRPr="00AB4504" w:rsidP="00AB4504">
            <w:pPr>
              <w:pStyle w:val="List"/>
            </w:pPr>
            <w:r w:rsidRPr="00AB4504">
              <w:t>1.3. Discuss exercise preferences and consult with client to identify, negotiate and confirm their short- and long-term fitness goals to inform program design.</w:t>
            </w:r>
          </w:p>
          <w:p w:rsidR="00000000" w:rsidRPr="00AB4504" w:rsidP="00AB4504">
            <w:pPr>
              <w:pStyle w:val="List"/>
            </w:pPr>
            <w:r w:rsidRPr="00AB4504">
              <w:t xml:space="preserve">1.4. Build client trust and rapport using client-centred communication showing sensitivity </w:t>
            </w:r>
            <w:r w:rsidRPr="00AB4504">
              <w:t>and empathy during interactions.</w:t>
            </w:r>
          </w:p>
          <w:p w:rsidR="00000000" w:rsidP="00AB4504">
            <w:pPr>
              <w:pStyle w:val="List"/>
              <w:rPr>
                <w:lang w:val="en-NZ"/>
              </w:rPr>
            </w:pPr>
            <w:r w:rsidRPr="00AB4504">
              <w:t>1.5. Develop and document client profile to assist with programming and ongoing evaluation.</w:t>
            </w:r>
          </w:p>
        </w:tc>
      </w:tr>
      <w:tr w:rsidTr="00AB4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8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4">
            <w:pPr>
              <w:pStyle w:val="List"/>
              <w:rPr>
                <w:lang w:val="en-NZ"/>
              </w:rPr>
            </w:pPr>
            <w:r w:rsidRPr="00AB4504">
              <w:t>2.  Plan personalised exercise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4" w:rsidP="00AB4504">
            <w:pPr>
              <w:pStyle w:val="List"/>
            </w:pPr>
            <w:r w:rsidRPr="00AB4504">
              <w:t xml:space="preserve">2.1. Review client’s exercise preferences, goals, </w:t>
            </w:r>
            <w:r w:rsidRPr="00AB4504">
              <w:t>current abilities and medical advice to determine types of exercises and equipment for program.</w:t>
            </w:r>
          </w:p>
          <w:p w:rsidR="00000000" w:rsidRPr="00AB4504" w:rsidP="00AB4504">
            <w:pPr>
              <w:pStyle w:val="List"/>
            </w:pPr>
            <w:r w:rsidRPr="00AB4504">
              <w:t>2.2. Determine appropriate training volume and frequency of sessions required to achieve client goals.</w:t>
            </w:r>
          </w:p>
          <w:p w:rsidR="00000000" w:rsidRPr="00AB4504" w:rsidP="00AB4504">
            <w:pPr>
              <w:pStyle w:val="List"/>
            </w:pPr>
            <w:r w:rsidRPr="00AB4504">
              <w:t>2.3. Design a systematically structured program that inco</w:t>
            </w:r>
            <w:r w:rsidRPr="00AB4504">
              <w:t>rporates the effective use of exercise training principles.</w:t>
            </w:r>
          </w:p>
          <w:p w:rsidR="00000000" w:rsidRPr="00AB4504" w:rsidP="00AB4504">
            <w:pPr>
              <w:pStyle w:val="List"/>
            </w:pPr>
            <w:r w:rsidRPr="00AB4504">
              <w:t>2.4. Design overall program aligned to client’s short- and long-term goals to allow progression towards fitness improvements.</w:t>
            </w:r>
          </w:p>
          <w:p w:rsidR="00000000" w:rsidRPr="00AB4504" w:rsidP="00AB4504">
            <w:pPr>
              <w:pStyle w:val="List"/>
            </w:pPr>
            <w:r w:rsidRPr="00AB4504">
              <w:t>2.5. Plan for increased difficulty of exercise types to progress clien</w:t>
            </w:r>
            <w:r w:rsidRPr="00AB4504">
              <w:t>t throughout the program.</w:t>
            </w:r>
          </w:p>
          <w:p w:rsidR="00000000" w:rsidP="00AB4504">
            <w:pPr>
              <w:pStyle w:val="List"/>
              <w:rPr>
                <w:lang w:val="en-NZ"/>
              </w:rPr>
            </w:pPr>
            <w:r w:rsidRPr="00AB4504">
              <w:t>2.6. Document exercise program according to organisational format.</w:t>
            </w:r>
          </w:p>
        </w:tc>
      </w:tr>
      <w:tr w:rsidTr="00AB4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4">
            <w:pPr>
              <w:pStyle w:val="List"/>
              <w:rPr>
                <w:lang w:val="en-NZ"/>
              </w:rPr>
            </w:pPr>
            <w:r w:rsidRPr="00AB4504">
              <w:t>3.  Plan personalised exercise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4" w:rsidP="00AB4504">
            <w:pPr>
              <w:pStyle w:val="List"/>
            </w:pPr>
            <w:r w:rsidRPr="00AB4504">
              <w:t>3.1. Determine objectives of individual sessions to allow progression of client fitness within overall exercise program.</w:t>
            </w:r>
          </w:p>
          <w:p w:rsidR="00000000" w:rsidRPr="00AB4504" w:rsidP="00AB4504">
            <w:pPr>
              <w:pStyle w:val="List"/>
            </w:pPr>
            <w:r w:rsidRPr="00AB4504">
              <w:t>3.2. Select exercises, training techniques and exercise equipment that target components of client’s health and fitness goals.</w:t>
            </w:r>
          </w:p>
          <w:p w:rsidR="00000000" w:rsidRPr="00AB4504" w:rsidP="00AB4504">
            <w:pPr>
              <w:pStyle w:val="List"/>
            </w:pPr>
            <w:r w:rsidRPr="00AB4504">
              <w:t>3.3. Plan sessions that incorporate volume and intensity and load of exercises appropriate to client’s age, sex and existing fitn</w:t>
            </w:r>
            <w:r w:rsidRPr="00AB4504">
              <w:t>ess capabilities.</w:t>
            </w:r>
          </w:p>
          <w:p w:rsidR="00000000" w:rsidRPr="00AB4504" w:rsidP="00AB4504">
            <w:pPr>
              <w:pStyle w:val="List"/>
            </w:pPr>
            <w:r w:rsidRPr="00AB4504">
              <w:t>3.4. Plan for exercise phases and volume within client’s preferred session duration.</w:t>
            </w:r>
          </w:p>
          <w:p w:rsidR="00000000" w:rsidRPr="00AB4504" w:rsidP="00AB4504">
            <w:pPr>
              <w:pStyle w:val="List"/>
            </w:pPr>
            <w:r w:rsidRPr="00AB4504">
              <w:t>3.5. Develop sequenced and varied sessions to enhance client motivation and program adherence and to allow for recovery from specific exercise types.</w:t>
            </w:r>
          </w:p>
          <w:p w:rsidR="00000000" w:rsidRPr="00AB4504" w:rsidP="00AB4504">
            <w:pPr>
              <w:pStyle w:val="List"/>
            </w:pPr>
            <w:r w:rsidRPr="00AB4504">
              <w:t>3.6</w:t>
            </w:r>
            <w:r w:rsidRPr="00AB4504">
              <w:t xml:space="preserve">. Incorporate at timely intervals progressive difficulty of </w:t>
            </w:r>
            <w:r w:rsidRPr="00AB4504">
              <w:t>exercises that respond to client’s progression.</w:t>
            </w:r>
          </w:p>
          <w:p w:rsidR="00000000" w:rsidRPr="00AB4504" w:rsidP="00AB4504">
            <w:pPr>
              <w:pStyle w:val="List"/>
            </w:pPr>
            <w:r w:rsidRPr="00AB4504">
              <w:t>3.7. Document session plans according to organisational format.</w:t>
            </w:r>
          </w:p>
        </w:tc>
      </w:tr>
    </w:tbl>
    <w:p w:rsidR="00FA5370" w:rsidP="00AB4504">
      <w:pPr>
        <w:pStyle w:val="List"/>
      </w:pPr>
    </w:p>
    <w:p w:rsidR="00FA5370" w:rsidP="00AB4504">
      <w:pPr>
        <w:pStyle w:val="List"/>
      </w:pPr>
    </w:p>
    <w:p w:rsidR="00000000" w:rsidRPr="00AB4504" w:rsidP="00AB4504">
      <w:pPr>
        <w:pStyle w:val="Heading1"/>
      </w:pPr>
      <w:bookmarkStart w:id="7" w:name="O_1197824"/>
      <w:bookmarkEnd w:id="7"/>
      <w:r w:rsidRPr="00AB450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17"/>
        <w:gridCol w:w="6379"/>
      </w:tblGrid>
      <w:tr w:rsidTr="00FA53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4">
            <w:pPr>
              <w:pStyle w:val="BodyText"/>
              <w:rPr>
                <w:lang w:val="en-NZ"/>
              </w:rPr>
            </w:pPr>
            <w:r w:rsidRPr="00AB4504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AB4504">
              <w:t xml:space="preserve">criteria are listed </w:t>
            </w:r>
            <w:r w:rsidRPr="00AB4504">
              <w:rPr>
                <w:rStyle w:val="Emphasis"/>
              </w:rPr>
              <w:t>here, along with a brief context statement.</w:t>
            </w:r>
          </w:p>
        </w:tc>
      </w:tr>
      <w:tr w:rsidTr="00FA53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4" w:rsidP="00AB4504">
            <w:pPr>
              <w:pStyle w:val="BodyText"/>
            </w:pPr>
            <w:r w:rsidRPr="00AB4504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4">
            <w:pPr>
              <w:pStyle w:val="BodyText"/>
              <w:rPr>
                <w:lang w:val="en-NZ"/>
              </w:rPr>
            </w:pPr>
            <w:r w:rsidRPr="00AB4504">
              <w:rPr>
                <w:rStyle w:val="SpecialBold"/>
              </w:rPr>
              <w:t>DESCRIPTION</w:t>
            </w:r>
          </w:p>
        </w:tc>
      </w:tr>
      <w:tr w:rsidTr="00FA53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4">
            <w:pPr>
              <w:pStyle w:val="BodyText"/>
              <w:rPr>
                <w:lang w:val="en-NZ"/>
              </w:rPr>
            </w:pPr>
            <w:r w:rsidRPr="00AB450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4">
            <w:pPr>
              <w:pStyle w:val="ListBullet"/>
              <w:rPr>
                <w:lang w:val="en-NZ"/>
              </w:rPr>
            </w:pPr>
            <w:r w:rsidRPr="00AB4504">
              <w:t>interpret sometimes unfamiliar information of varying complexity in client pre-exercise screening and medical guidance records, including health and fitness terminology and abbreviations.</w:t>
            </w:r>
          </w:p>
        </w:tc>
      </w:tr>
      <w:tr w:rsidTr="00FA53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4">
            <w:pPr>
              <w:pStyle w:val="BodyText"/>
              <w:rPr>
                <w:lang w:val="en-NZ"/>
              </w:rPr>
            </w:pPr>
            <w:r w:rsidRPr="00AB450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4" w:rsidP="00AB4504">
            <w:pPr>
              <w:pStyle w:val="ListBullet"/>
            </w:pPr>
            <w:r w:rsidRPr="00AB4504">
              <w:t>produce detailed program and session plans that</w:t>
            </w:r>
            <w:r w:rsidRPr="00AB4504">
              <w:t xml:space="preserve"> use fitness terminology and abbreviations for instructional use</w:t>
            </w:r>
          </w:p>
          <w:p w:rsidR="00000000" w:rsidP="00AB4504">
            <w:pPr>
              <w:pStyle w:val="ListBullet"/>
              <w:rPr>
                <w:lang w:val="en-NZ"/>
              </w:rPr>
            </w:pPr>
            <w:r w:rsidRPr="00AB4504">
              <w:t>use fundamental sentence structure to complete forms, and client records that require factual and subjective information.</w:t>
            </w:r>
          </w:p>
        </w:tc>
      </w:tr>
      <w:tr w:rsidTr="00FA53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4">
            <w:pPr>
              <w:pStyle w:val="BodyText"/>
              <w:rPr>
                <w:lang w:val="en-NZ"/>
              </w:rPr>
            </w:pPr>
            <w:r w:rsidRPr="00AB450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4" w:rsidP="00AB4504">
            <w:pPr>
              <w:pStyle w:val="ListBullet"/>
            </w:pPr>
            <w:r w:rsidRPr="00AB4504">
              <w:t>ask open and closed probe questions and actively listen to elicit information from clients and to determine client understanding of information provided</w:t>
            </w:r>
          </w:p>
          <w:p w:rsidR="00000000" w:rsidP="00AB4504">
            <w:pPr>
              <w:pStyle w:val="ListBullet"/>
              <w:rPr>
                <w:lang w:val="en-NZ"/>
              </w:rPr>
            </w:pPr>
            <w:r w:rsidRPr="00AB4504">
              <w:t>provide fitness and exercise information to clients using plain language and terms easily understood.</w:t>
            </w:r>
          </w:p>
        </w:tc>
      </w:tr>
      <w:tr w:rsidTr="00FA53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4">
            <w:pPr>
              <w:pStyle w:val="BodyText"/>
              <w:rPr>
                <w:lang w:val="en-NZ"/>
              </w:rPr>
            </w:pPr>
            <w:r w:rsidRPr="00AB450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4">
            <w:pPr>
              <w:pStyle w:val="ListBullet"/>
              <w:rPr>
                <w:lang w:val="en-NZ"/>
              </w:rPr>
            </w:pPr>
            <w:r w:rsidRPr="00AB4504">
              <w:t>complete and record calculations and estimations of varying complexity for program and session plans involving times, frequency, intervals, volume, speeds and loads.</w:t>
            </w:r>
          </w:p>
        </w:tc>
      </w:tr>
      <w:tr w:rsidTr="00FA53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04">
            <w:pPr>
              <w:pStyle w:val="BodyText"/>
              <w:rPr>
                <w:lang w:val="en-NZ"/>
              </w:rPr>
            </w:pPr>
            <w:r w:rsidRPr="00AB4504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04" w:rsidP="00AB4504">
            <w:pPr>
              <w:pStyle w:val="ListBullet"/>
            </w:pPr>
            <w:r w:rsidRPr="00AB4504">
              <w:t>critically evaluate all client requirements for appropriate program design.</w:t>
            </w:r>
          </w:p>
        </w:tc>
      </w:tr>
    </w:tbl>
    <w:p w:rsidR="00000000" w:rsidRPr="00AB4504" w:rsidP="00AB4504">
      <w:pPr>
        <w:pStyle w:val="BodyText"/>
      </w:pPr>
    </w:p>
    <w:p w:rsidR="00000000" w:rsidRPr="00AB4504" w:rsidP="00AB4504">
      <w:pPr>
        <w:pStyle w:val="AllowPageBreak"/>
      </w:pPr>
    </w:p>
    <w:p w:rsidR="00000000" w:rsidRPr="00AB4504" w:rsidP="00AB4504">
      <w:pPr>
        <w:pStyle w:val="Heading1"/>
      </w:pPr>
      <w:bookmarkStart w:id="8" w:name="O_1197826"/>
      <w:bookmarkEnd w:id="8"/>
      <w:r w:rsidRPr="00AB4504">
        <w:t>Unit Mapping Information</w:t>
      </w:r>
    </w:p>
    <w:p w:rsidR="00000000" w:rsidRPr="00AB4504" w:rsidP="00FA5370">
      <w:pPr>
        <w:pStyle w:val="BodyText"/>
      </w:pPr>
      <w:r w:rsidRPr="00AB4504">
        <w:t xml:space="preserve">Supersedes and is not equivalent to SISFFIT021 Instruct personal training programs.    </w:t>
      </w:r>
    </w:p>
    <w:p w:rsidR="00000000" w:rsidRPr="00AB4504" w:rsidP="00AB4504">
      <w:pPr>
        <w:pStyle w:val="Heading1"/>
      </w:pPr>
      <w:bookmarkStart w:id="9" w:name="O_1197833"/>
      <w:bookmarkEnd w:id="9"/>
      <w:r w:rsidRPr="00AB4504">
        <w:t>Links</w:t>
      </w:r>
    </w:p>
    <w:p w:rsidR="00000000" w:rsidRPr="00AB4504" w:rsidP="00FA5370">
      <w:pPr>
        <w:pStyle w:val="BodyText"/>
      </w:pPr>
      <w:r w:rsidRPr="00AB4504">
        <w:t>Companion Volume impl</w:t>
      </w:r>
      <w:r w:rsidRPr="00AB4504">
        <w:t xml:space="preserve">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7190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B4504" w:rsidP="00AB4504"/>
    <w:sectPr w:rsidSect="00AB45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04" w:rsidRPr="00FA5370" w:rsidP="00FA53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70" w:rsidP="00AB4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5370" w:rsidP="00AB4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5370" w:rsidP="00AB45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504" w:rsidRPr="00FA5370" w:rsidP="00FA53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70" w:rsidRPr="002D2AF8" w:rsidP="00AB4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SISFFIT041 Develop personalised exercise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A5370" w:rsidP="00AB45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1A8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300D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5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5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5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5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5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5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5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5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5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5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5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504"/>
  </w:style>
  <w:style w:type="character" w:customStyle="1" w:styleId="Heading1Char">
    <w:name w:val="Heading 1 Char"/>
    <w:basedOn w:val="DefaultParagraphFont"/>
    <w:link w:val="Heading1"/>
    <w:rsid w:val="00AB45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5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5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45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45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4504"/>
    <w:rPr>
      <w:b/>
      <w:spacing w:val="0"/>
    </w:rPr>
  </w:style>
  <w:style w:type="character" w:styleId="Emphasis">
    <w:name w:val="Emphasis"/>
    <w:basedOn w:val="DefaultParagraphFont"/>
    <w:qFormat/>
    <w:rsid w:val="00AB4504"/>
    <w:rPr>
      <w:i/>
    </w:rPr>
  </w:style>
  <w:style w:type="paragraph" w:customStyle="1" w:styleId="SuperHeading">
    <w:name w:val="SuperHeading"/>
    <w:basedOn w:val="Normal"/>
    <w:rsid w:val="00AB45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5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5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5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5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5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5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5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5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5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5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5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5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5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5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5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45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5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5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5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5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5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5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5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5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5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5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5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5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5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45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5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5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504"/>
  </w:style>
  <w:style w:type="paragraph" w:styleId="TableofFigures">
    <w:name w:val="table of figures"/>
    <w:basedOn w:val="Normal"/>
    <w:next w:val="Normal"/>
    <w:semiHidden/>
    <w:rsid w:val="00AB45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5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4504"/>
    <w:rPr>
      <w:rFonts w:ascii="Wingdings" w:hAnsi="Wingdings"/>
    </w:rPr>
  </w:style>
  <w:style w:type="paragraph" w:customStyle="1" w:styleId="TableHeading">
    <w:name w:val="Table Heading"/>
    <w:basedOn w:val="HeadingBase"/>
    <w:rsid w:val="00AB45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504"/>
    <w:rPr>
      <w:color w:val="0033CC"/>
      <w:u w:val="none"/>
    </w:rPr>
  </w:style>
  <w:style w:type="paragraph" w:customStyle="1" w:styleId="BodyTextRight">
    <w:name w:val="Body Text Right"/>
    <w:basedOn w:val="BodyText"/>
    <w:rsid w:val="00AB45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5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5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5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5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5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504"/>
    <w:rPr>
      <w:sz w:val="32"/>
    </w:rPr>
  </w:style>
  <w:style w:type="paragraph" w:customStyle="1" w:styleId="HeadingProcedure">
    <w:name w:val="Heading Procedure"/>
    <w:basedOn w:val="HeadingBase"/>
    <w:next w:val="Normal"/>
    <w:rsid w:val="00AB45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504"/>
    <w:pPr>
      <w:spacing w:before="60" w:after="60"/>
    </w:pPr>
  </w:style>
  <w:style w:type="paragraph" w:styleId="ListContinue">
    <w:name w:val="List Continue"/>
    <w:basedOn w:val="List"/>
    <w:rsid w:val="00AB4504"/>
    <w:pPr>
      <w:ind w:firstLine="0"/>
    </w:pPr>
  </w:style>
  <w:style w:type="paragraph" w:customStyle="1" w:styleId="ListNote">
    <w:name w:val="List Note"/>
    <w:basedOn w:val="List"/>
    <w:rsid w:val="00AB45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5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5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504"/>
    <w:rPr>
      <w:rFonts w:ascii="Courier New" w:hAnsi="Courier New"/>
    </w:rPr>
  </w:style>
  <w:style w:type="paragraph" w:customStyle="1" w:styleId="NoteBullet">
    <w:name w:val="Note Bullet"/>
    <w:basedOn w:val="Note"/>
    <w:rsid w:val="00AB45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5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5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5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5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45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5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504"/>
    <w:rPr>
      <w:b/>
      <w:smallCaps/>
    </w:rPr>
  </w:style>
  <w:style w:type="paragraph" w:customStyle="1" w:styleId="TableListNumber">
    <w:name w:val="Table List Number"/>
    <w:basedOn w:val="ListNumber"/>
    <w:rsid w:val="00AB45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5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504"/>
    <w:pPr>
      <w:numPr>
        <w:numId w:val="8"/>
      </w:numPr>
    </w:pPr>
  </w:style>
  <w:style w:type="paragraph" w:customStyle="1" w:styleId="ListAlpha2">
    <w:name w:val="List Alpha 2"/>
    <w:basedOn w:val="List2"/>
    <w:rsid w:val="00AB4504"/>
    <w:pPr>
      <w:numPr>
        <w:numId w:val="7"/>
      </w:numPr>
    </w:pPr>
  </w:style>
  <w:style w:type="paragraph" w:styleId="List2">
    <w:name w:val="List 2"/>
    <w:basedOn w:val="BodyText"/>
    <w:rsid w:val="00AB45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5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5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5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5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5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4504"/>
    <w:pPr>
      <w:numPr>
        <w:numId w:val="3"/>
      </w:numPr>
    </w:pPr>
  </w:style>
  <w:style w:type="paragraph" w:styleId="ListContinue2">
    <w:name w:val="List Continue 2"/>
    <w:basedOn w:val="List2"/>
    <w:rsid w:val="00AB4504"/>
    <w:pPr>
      <w:ind w:firstLine="0"/>
    </w:pPr>
  </w:style>
  <w:style w:type="paragraph" w:styleId="ListContinue3">
    <w:name w:val="List Continue 3"/>
    <w:basedOn w:val="List3"/>
    <w:rsid w:val="00AB4504"/>
    <w:pPr>
      <w:ind w:left="1021" w:firstLine="0"/>
    </w:pPr>
  </w:style>
  <w:style w:type="paragraph" w:styleId="ListContinue4">
    <w:name w:val="List Continue 4"/>
    <w:basedOn w:val="List4"/>
    <w:rsid w:val="00AB4504"/>
    <w:pPr>
      <w:ind w:firstLine="0"/>
    </w:pPr>
  </w:style>
  <w:style w:type="paragraph" w:styleId="ListContinue5">
    <w:name w:val="List Continue 5"/>
    <w:basedOn w:val="List5"/>
    <w:rsid w:val="00AB4504"/>
    <w:pPr>
      <w:ind w:firstLine="0"/>
    </w:pPr>
  </w:style>
  <w:style w:type="paragraph" w:styleId="ListNumber3">
    <w:name w:val="List Number 3"/>
    <w:basedOn w:val="List3"/>
    <w:rsid w:val="00AB4504"/>
    <w:pPr>
      <w:numPr>
        <w:numId w:val="4"/>
      </w:numPr>
    </w:pPr>
  </w:style>
  <w:style w:type="paragraph" w:styleId="ListNumber4">
    <w:name w:val="List Number 4"/>
    <w:basedOn w:val="List4"/>
    <w:rsid w:val="00AB4504"/>
    <w:pPr>
      <w:numPr>
        <w:numId w:val="5"/>
      </w:numPr>
    </w:pPr>
  </w:style>
  <w:style w:type="paragraph" w:styleId="ListNumber5">
    <w:name w:val="List Number 5"/>
    <w:basedOn w:val="List5"/>
    <w:rsid w:val="00AB4504"/>
    <w:pPr>
      <w:numPr>
        <w:numId w:val="6"/>
      </w:numPr>
    </w:pPr>
  </w:style>
  <w:style w:type="paragraph" w:styleId="BlockText">
    <w:name w:val="Block Text"/>
    <w:basedOn w:val="Normal"/>
    <w:rsid w:val="00AB45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5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504"/>
    <w:rPr>
      <w:sz w:val="16"/>
      <w:vertAlign w:val="superscript"/>
    </w:rPr>
  </w:style>
  <w:style w:type="character" w:customStyle="1" w:styleId="Symbols">
    <w:name w:val="Symbols"/>
    <w:basedOn w:val="DefaultParagraphFont"/>
    <w:rsid w:val="00AB4504"/>
    <w:rPr>
      <w:rFonts w:ascii="Symbol" w:hAnsi="Symbol"/>
    </w:rPr>
  </w:style>
  <w:style w:type="character" w:customStyle="1" w:styleId="MenuOptions">
    <w:name w:val="Menu Options"/>
    <w:basedOn w:val="DefaultParagraphFont"/>
    <w:rsid w:val="00AB45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504"/>
    <w:rPr>
      <w:b/>
    </w:rPr>
  </w:style>
  <w:style w:type="character" w:customStyle="1" w:styleId="Underlined">
    <w:name w:val="Underlined"/>
    <w:basedOn w:val="DefaultParagraphFont"/>
    <w:rsid w:val="00AB4504"/>
    <w:rPr>
      <w:u w:val="single"/>
    </w:rPr>
  </w:style>
  <w:style w:type="paragraph" w:customStyle="1" w:styleId="TableBodyTextRight">
    <w:name w:val="Table Body Text Right"/>
    <w:basedOn w:val="TableBodyText"/>
    <w:rsid w:val="00AB45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504"/>
    <w:rPr>
      <w:sz w:val="18"/>
    </w:rPr>
  </w:style>
  <w:style w:type="paragraph" w:customStyle="1" w:styleId="BodySmallRight">
    <w:name w:val="Body Small Right"/>
    <w:basedOn w:val="BodyTextRight"/>
    <w:rsid w:val="00AB4504"/>
    <w:rPr>
      <w:sz w:val="18"/>
      <w:szCs w:val="18"/>
    </w:rPr>
  </w:style>
  <w:style w:type="paragraph" w:customStyle="1" w:styleId="MarginEdition">
    <w:name w:val="Margin Edition"/>
    <w:basedOn w:val="MarginNote"/>
    <w:rsid w:val="00AB45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504"/>
    <w:rPr>
      <w:sz w:val="2"/>
      <w:szCs w:val="2"/>
    </w:rPr>
  </w:style>
  <w:style w:type="character" w:customStyle="1" w:styleId="Small">
    <w:name w:val="Small"/>
    <w:basedOn w:val="DefaultParagraphFont"/>
    <w:rsid w:val="00AB4504"/>
    <w:rPr>
      <w:sz w:val="16"/>
    </w:rPr>
  </w:style>
  <w:style w:type="paragraph" w:customStyle="1" w:styleId="WideTable">
    <w:name w:val="Wide Table"/>
    <w:basedOn w:val="Normal"/>
    <w:rsid w:val="00AB45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504"/>
  </w:style>
  <w:style w:type="paragraph" w:styleId="Quote">
    <w:name w:val="Quote"/>
    <w:basedOn w:val="Heading1"/>
    <w:link w:val="QuoteChar"/>
    <w:qFormat/>
    <w:rsid w:val="00AB45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5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504"/>
    <w:pPr>
      <w:pageBreakBefore/>
    </w:pPr>
  </w:style>
  <w:style w:type="paragraph" w:customStyle="1" w:styleId="Border">
    <w:name w:val="Border"/>
    <w:basedOn w:val="Normal"/>
    <w:qFormat/>
    <w:rsid w:val="00AB45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5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5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5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5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5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5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5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5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504"/>
    <w:rPr>
      <w:u w:val="single"/>
    </w:rPr>
  </w:style>
  <w:style w:type="character" w:customStyle="1" w:styleId="BoldandItalics">
    <w:name w:val="Bold and Italics"/>
    <w:qFormat/>
    <w:rsid w:val="00AB4504"/>
    <w:rPr>
      <w:b/>
      <w:i/>
      <w:u w:val="none"/>
    </w:rPr>
  </w:style>
  <w:style w:type="paragraph" w:styleId="BalloonText">
    <w:name w:val="Balloon Text"/>
    <w:basedOn w:val="Normal"/>
    <w:link w:val="BalloonTextChar"/>
    <w:rsid w:val="00AB4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5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5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5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5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5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504"/>
    <w:pPr>
      <w:spacing w:before="0" w:after="0"/>
    </w:pPr>
  </w:style>
  <w:style w:type="paragraph" w:customStyle="1" w:styleId="BodyTextBold">
    <w:name w:val="Body Text Bold"/>
    <w:basedOn w:val="BodyText"/>
    <w:qFormat/>
    <w:rsid w:val="00AB4504"/>
    <w:rPr>
      <w:b/>
    </w:rPr>
  </w:style>
  <w:style w:type="character" w:styleId="Hyperlink">
    <w:name w:val="Hyperlink"/>
    <w:basedOn w:val="DefaultParagraphFont"/>
    <w:uiPriority w:val="99"/>
    <w:unhideWhenUsed/>
    <w:rsid w:val="00FA53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4906</Characters>
  <Application>Microsoft Office Word</Application>
  <DocSecurity>0</DocSecurity>
  <Lines>132</Lines>
  <Paragraphs>75</Paragraphs>
  <ScaleCrop>false</ScaleCrop>
  <Company>Author-it Software Corporation Ltd.</Company>
  <LinksUpToDate>false</LinksUpToDate>
  <CharactersWithSpaces>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SISFFIT041 Develop personalised exercise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2022-12-13T02:08:00Z</dcterms:created>
  <dcterms:modified xsi:type="dcterms:W3CDTF">2022-12-13T02:08:00Z</dcterms:modified>
</cp:coreProperties>
</file>