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192B" w:rsidP="007419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SISFFIT035 Plan group exercise sessions</w:t>
      </w:r>
      <w:r>
        <w:fldChar w:fldCharType="end"/>
      </w:r>
    </w:p>
    <w:p w:rsidR="0074192B" w:rsidP="0074192B">
      <w:pPr>
        <w:pStyle w:val="Version"/>
        <w:sectPr w:rsidSect="00E113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130B" w:rsidP="00E1130B">
      <w:pPr>
        <w:pStyle w:val="SuperHeading"/>
      </w:pPr>
      <w:r w:rsidRPr="00E1130B">
        <w:t>SISFFIT035 Plan group exercise sessions</w:t>
      </w:r>
    </w:p>
    <w:p w:rsidR="00000000" w:rsidRPr="00E1130B" w:rsidP="00E1130B">
      <w:pPr>
        <w:pStyle w:val="Heading1"/>
      </w:pPr>
      <w:bookmarkStart w:id="1" w:name="O_1197704"/>
      <w:bookmarkEnd w:id="1"/>
      <w:r w:rsidRPr="00E1130B">
        <w:t>Modification History</w:t>
      </w:r>
    </w:p>
    <w:p w:rsidR="00000000" w:rsidRPr="00E1130B" w:rsidP="0074192B">
      <w:pPr>
        <w:pStyle w:val="BodyText"/>
      </w:pPr>
      <w:r w:rsidRPr="00E1130B">
        <w:t xml:space="preserve">Supersedes and is not equivalent to SISFFIT007 Instruct group exercise sessions, and SISFFIT023 Instruct group personal training programs. </w:t>
      </w:r>
    </w:p>
    <w:p w:rsidR="00000000" w:rsidRPr="00E1130B" w:rsidP="00E1130B">
      <w:pPr>
        <w:pStyle w:val="Heading1"/>
      </w:pPr>
      <w:bookmarkStart w:id="2" w:name="O_1197705"/>
      <w:bookmarkEnd w:id="2"/>
      <w:r w:rsidRPr="00E1130B">
        <w:t>Application</w:t>
      </w:r>
    </w:p>
    <w:p w:rsidR="00000000" w:rsidRPr="00E1130B" w:rsidP="0074192B">
      <w:pPr>
        <w:pStyle w:val="BodyText"/>
      </w:pPr>
      <w:r w:rsidRPr="00E1130B">
        <w:t>This unit describes the performance outcomes, knowledge and skil</w:t>
      </w:r>
      <w:r w:rsidRPr="00E1130B">
        <w:t>ls required to plan group exercise sessions designed for participation by mixed ability groups, or by groups that predominately comprise a particular profile, for example, older people. It requires the ability to account for the participation of individual</w:t>
      </w:r>
      <w:r w:rsidRPr="00E1130B">
        <w:t>s from specific population groups and of diverse abilities and allow for modifications that can be made during instruction.</w:t>
      </w:r>
    </w:p>
    <w:p w:rsidR="00000000" w:rsidRPr="00E1130B" w:rsidP="0074192B">
      <w:pPr>
        <w:pStyle w:val="BodyText"/>
      </w:pPr>
      <w:r w:rsidRPr="00E1130B">
        <w:t>It covers skills for evaluating and improving sessions in response to participant and instructor feedback, noting that sessions migh</w:t>
      </w:r>
      <w:r w:rsidRPr="00E1130B">
        <w:t>t be delivered by self or others. Skills for instructing group exercise sessions are covered in a complementary unit.</w:t>
      </w:r>
    </w:p>
    <w:p w:rsidR="00000000" w:rsidRPr="00E1130B" w:rsidP="0074192B">
      <w:pPr>
        <w:pStyle w:val="BodyText"/>
      </w:pPr>
      <w:r w:rsidRPr="00E1130B">
        <w:t>Exercise sessions are diverse in nature. They could combine or specifically concentrate on cardiovascular, resistance and flexibility exer</w:t>
      </w:r>
      <w:r w:rsidRPr="00E1130B">
        <w:t>cises, and be delivered with or without music.</w:t>
      </w:r>
    </w:p>
    <w:p w:rsidR="00000000" w:rsidRPr="00E1130B" w:rsidP="0074192B">
      <w:pPr>
        <w:pStyle w:val="BodyText"/>
      </w:pPr>
      <w:r w:rsidRPr="00E1130B">
        <w:t>This unit applies to group fitness instructors and personal trainers who use discretion and judgment when planning sessions to meet diverse participant needs. Instructors practise in settings such as fitness f</w:t>
      </w:r>
      <w:r w:rsidRPr="00E1130B">
        <w:t>acilities, gyms, leisure and community centres, client workplaces and other locations, depending on their role.</w:t>
      </w:r>
    </w:p>
    <w:p w:rsidR="00000000" w:rsidRPr="00E1130B" w:rsidP="0074192B">
      <w:pPr>
        <w:pStyle w:val="BodyText"/>
      </w:pPr>
      <w:r w:rsidRPr="00E1130B">
        <w:t>The skills in this unit must be applied in accordance with Commonwealth and State or Territory legislation, Australian standards and industry co</w:t>
      </w:r>
      <w:r w:rsidRPr="00E1130B">
        <w:t>des of practice.</w:t>
      </w:r>
    </w:p>
    <w:p w:rsidR="00000000" w:rsidRPr="00E1130B" w:rsidP="0074192B">
      <w:pPr>
        <w:pStyle w:val="BodyText"/>
      </w:pPr>
      <w:r w:rsidRPr="00E1130B">
        <w:t>No occupational licensing, certification or specific legislative requirements apply to this unit at the time of publication.</w:t>
      </w:r>
    </w:p>
    <w:p w:rsidR="00000000" w:rsidRPr="00E1130B" w:rsidP="00E1130B">
      <w:pPr>
        <w:pStyle w:val="Heading1"/>
      </w:pPr>
      <w:bookmarkStart w:id="3" w:name="O_1197706"/>
      <w:bookmarkEnd w:id="3"/>
      <w:r w:rsidRPr="00E1130B">
        <w:t>Pre-requisite Unit</w:t>
      </w:r>
    </w:p>
    <w:p w:rsidR="00000000" w:rsidRPr="00E1130B" w:rsidP="0074192B">
      <w:pPr>
        <w:pStyle w:val="BodyText"/>
      </w:pPr>
      <w:r w:rsidRPr="00E1130B">
        <w:t>Nil</w:t>
      </w:r>
    </w:p>
    <w:p w:rsidR="00000000" w:rsidRPr="00E1130B" w:rsidP="00E1130B">
      <w:pPr>
        <w:pStyle w:val="Heading1"/>
      </w:pPr>
      <w:bookmarkStart w:id="4" w:name="O_1197707"/>
      <w:bookmarkEnd w:id="4"/>
      <w:r w:rsidRPr="00E1130B">
        <w:t>Competency Field</w:t>
      </w:r>
    </w:p>
    <w:p w:rsidR="00000000" w:rsidRPr="00E1130B" w:rsidP="0074192B">
      <w:pPr>
        <w:pStyle w:val="BodyText"/>
      </w:pPr>
      <w:r w:rsidRPr="00E1130B">
        <w:t>Fitness</w:t>
      </w:r>
    </w:p>
    <w:p w:rsidR="00000000" w:rsidRPr="00E1130B" w:rsidP="00E1130B">
      <w:pPr>
        <w:pStyle w:val="Heading1"/>
      </w:pPr>
      <w:bookmarkStart w:id="5" w:name="O_1197708"/>
      <w:bookmarkEnd w:id="5"/>
      <w:r w:rsidRPr="00E1130B">
        <w:t>Unit Sect</w:t>
      </w:r>
      <w:r w:rsidRPr="00E1130B">
        <w:t>or</w:t>
      </w:r>
    </w:p>
    <w:p w:rsidR="00000000" w:rsidRPr="00E1130B" w:rsidP="0074192B">
      <w:pPr>
        <w:pStyle w:val="BodyText"/>
      </w:pPr>
      <w:r w:rsidRPr="00E1130B">
        <w:t>Fitness</w:t>
      </w:r>
    </w:p>
    <w:p w:rsidR="00000000" w:rsidRPr="00E1130B" w:rsidP="00E1130B">
      <w:pPr>
        <w:pStyle w:val="Heading1"/>
      </w:pPr>
      <w:bookmarkStart w:id="6" w:name="O_1197709"/>
      <w:bookmarkEnd w:id="6"/>
      <w:r w:rsidRPr="00E1130B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26"/>
        <w:gridCol w:w="6670"/>
      </w:tblGrid>
      <w:tr w:rsidTr="007419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BodyText"/>
            </w:pPr>
            <w:r w:rsidRPr="00E1130B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rPr>
                <w:rStyle w:val="SpecialBold"/>
              </w:rPr>
              <w:t>PERFORMANCE</w:t>
            </w:r>
            <w:r w:rsidRPr="00E1130B">
              <w:t xml:space="preserve"> </w:t>
            </w:r>
            <w:r w:rsidRPr="00E1130B">
              <w:rPr>
                <w:rStyle w:val="SpecialBold"/>
              </w:rPr>
              <w:t>CRITERIA</w:t>
            </w:r>
          </w:p>
        </w:tc>
      </w:tr>
      <w:tr w:rsidTr="007419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83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BodyText"/>
            </w:pPr>
            <w:r w:rsidRPr="00E1130B">
              <w:rPr>
                <w:rStyle w:val="Emphasis"/>
              </w:rPr>
              <w:t>Elements describe the essential outcomes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419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868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List"/>
              <w:rPr>
                <w:lang w:val="en-NZ"/>
              </w:rPr>
            </w:pPr>
            <w:r w:rsidRPr="00E1130B">
              <w:t>1.  Identify needs and expectations of diverse participants.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List"/>
            </w:pPr>
            <w:r w:rsidRPr="00E1130B">
              <w:t>1.1. Identify diverse reasons and goals for participation in group exercise sessions and evaluate how these can be accommodated in a group setting.</w:t>
            </w:r>
          </w:p>
          <w:p w:rsidR="00000000" w:rsidRPr="00E1130B" w:rsidP="00E1130B">
            <w:pPr>
              <w:pStyle w:val="List"/>
            </w:pPr>
            <w:r w:rsidRPr="00E1130B">
              <w:t>1.2. Identify characteristics, abilities and sp</w:t>
            </w:r>
            <w:r w:rsidRPr="00E1130B">
              <w:t>ecial needs of participants from specific population groups and determine ways that session inclusions can address needs.</w:t>
            </w:r>
          </w:p>
          <w:p w:rsidR="00000000" w:rsidP="00E1130B">
            <w:pPr>
              <w:pStyle w:val="List"/>
              <w:rPr>
                <w:lang w:val="en-NZ"/>
              </w:rPr>
            </w:pPr>
            <w:r w:rsidRPr="00E1130B">
              <w:t>1.3. Identify common injury and medical barriers for participation in group exercise sessions and determine how session inclusions can</w:t>
            </w:r>
            <w:r w:rsidRPr="00E1130B">
              <w:t xml:space="preserve"> be modified.</w:t>
            </w:r>
          </w:p>
        </w:tc>
      </w:tr>
      <w:tr w:rsidTr="007419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3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List"/>
              <w:rPr>
                <w:lang w:val="en-NZ"/>
              </w:rPr>
            </w:pPr>
            <w:r w:rsidRPr="00E1130B">
              <w:t>2.  Plan group exercise sessions.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List"/>
            </w:pPr>
            <w:r w:rsidRPr="00E1130B">
              <w:t>2.1. Determine type of session and fitness goals to be targeted.</w:t>
            </w:r>
          </w:p>
          <w:p w:rsidR="00000000" w:rsidRPr="00E1130B" w:rsidP="00E1130B">
            <w:pPr>
              <w:pStyle w:val="List"/>
            </w:pPr>
            <w:r w:rsidRPr="00E1130B">
              <w:t>2.2. Identify participant characteristics, abilities and fitness levels and determine group profile.</w:t>
            </w:r>
          </w:p>
          <w:p w:rsidR="00000000" w:rsidRPr="00E1130B" w:rsidP="00E1130B">
            <w:pPr>
              <w:pStyle w:val="List"/>
            </w:pPr>
            <w:r w:rsidRPr="00E1130B">
              <w:t>2.3. Select exercises, training techniques and exercise equipment that target identified fitness goals and suit the group profile.</w:t>
            </w:r>
          </w:p>
          <w:p w:rsidR="00000000" w:rsidRPr="00E1130B" w:rsidP="00E1130B">
            <w:pPr>
              <w:pStyle w:val="List"/>
            </w:pPr>
            <w:r w:rsidRPr="00E1130B">
              <w:t>2.4. Plan sessions that incorporate volume and intensity and load of exercises appropriate to group profile.</w:t>
            </w:r>
          </w:p>
          <w:p w:rsidR="00000000" w:rsidRPr="00E1130B" w:rsidP="00E1130B">
            <w:pPr>
              <w:pStyle w:val="List"/>
            </w:pPr>
            <w:r w:rsidRPr="00E1130B">
              <w:t>2.5. Plan for ex</w:t>
            </w:r>
            <w:r w:rsidRPr="00E1130B">
              <w:t>ercise phases and volume within boundaries of session duration.</w:t>
            </w:r>
          </w:p>
          <w:p w:rsidR="00000000" w:rsidRPr="00E1130B" w:rsidP="00E1130B">
            <w:pPr>
              <w:pStyle w:val="List"/>
            </w:pPr>
            <w:r w:rsidRPr="00E1130B">
              <w:t>2.6. Determine ways that exercise type and intensity and load can be modified during instruction to meet individual participant abilities and needs.</w:t>
            </w:r>
          </w:p>
          <w:p w:rsidR="00000000" w:rsidP="00E1130B">
            <w:pPr>
              <w:pStyle w:val="List"/>
              <w:rPr>
                <w:lang w:val="en-NZ"/>
              </w:rPr>
            </w:pPr>
            <w:r w:rsidRPr="00E1130B">
              <w:t>2.7. Document session plans according to or</w:t>
            </w:r>
            <w:r w:rsidRPr="00E1130B">
              <w:t>ganisational formats.</w:t>
            </w:r>
          </w:p>
        </w:tc>
      </w:tr>
      <w:tr w:rsidTr="0074192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List"/>
              <w:rPr>
                <w:lang w:val="en-NZ"/>
              </w:rPr>
            </w:pPr>
            <w:r w:rsidRPr="00E1130B">
              <w:t>3.  Review and modify future sessions.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List"/>
            </w:pPr>
            <w:r w:rsidRPr="00E1130B">
              <w:t>3.1. Collate and review feedback provided by participants and instructors.</w:t>
            </w:r>
          </w:p>
          <w:p w:rsidR="00000000" w:rsidRPr="00E1130B" w:rsidP="00E1130B">
            <w:pPr>
              <w:pStyle w:val="List"/>
            </w:pPr>
            <w:r w:rsidRPr="00E1130B">
              <w:t>3.2. Identify successes, problems and difficulties with session delivery.</w:t>
            </w:r>
          </w:p>
          <w:p w:rsidR="00000000" w:rsidRPr="00E1130B" w:rsidP="00E1130B">
            <w:pPr>
              <w:pStyle w:val="List"/>
            </w:pPr>
            <w:r w:rsidRPr="00E1130B">
              <w:t>3.3. Modify and improve future sessions accor</w:t>
            </w:r>
            <w:r w:rsidRPr="00E1130B">
              <w:t>ding to feedback.</w:t>
            </w:r>
          </w:p>
        </w:tc>
      </w:tr>
    </w:tbl>
    <w:p w:rsidR="00000000" w:rsidRPr="00E1130B" w:rsidP="00E1130B">
      <w:pPr>
        <w:pStyle w:val="List"/>
      </w:pPr>
    </w:p>
    <w:p w:rsidR="00000000" w:rsidRPr="00E1130B" w:rsidP="00E1130B">
      <w:pPr>
        <w:pStyle w:val="AllowPageBreak"/>
      </w:pPr>
    </w:p>
    <w:p w:rsidR="00000000" w:rsidRPr="00E1130B" w:rsidP="00E1130B">
      <w:pPr>
        <w:pStyle w:val="Heading1"/>
      </w:pPr>
      <w:bookmarkStart w:id="7" w:name="O_1197710"/>
      <w:bookmarkEnd w:id="7"/>
      <w:r w:rsidRPr="00E1130B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E11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rPr>
                <w:rStyle w:val="Emphasis"/>
              </w:rPr>
              <w:t xml:space="preserve">Foundation skills essential to performance in this unit, but not explicit in the performance </w:t>
            </w:r>
            <w:r w:rsidRPr="00E1130B">
              <w:t xml:space="preserve">criteria are listed </w:t>
            </w:r>
            <w:r w:rsidRPr="00E1130B">
              <w:rPr>
                <w:rStyle w:val="Emphasis"/>
              </w:rPr>
              <w:t>here, along with a brief context statement.</w:t>
            </w:r>
          </w:p>
        </w:tc>
      </w:tr>
      <w:tr w:rsidTr="00E11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BodyText"/>
            </w:pPr>
            <w:r w:rsidRPr="00E1130B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rPr>
                <w:rStyle w:val="SpecialBold"/>
              </w:rPr>
              <w:t>DESCRIPTION</w:t>
            </w:r>
          </w:p>
        </w:tc>
      </w:tr>
      <w:tr w:rsidTr="00E11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9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ListBullet"/>
            </w:pPr>
            <w:r w:rsidRPr="00E1130B">
              <w:t>produce detailed session plans that use fitness terminology and abbreviations for instructional use</w:t>
            </w:r>
          </w:p>
          <w:p w:rsidR="00000000" w:rsidP="00E1130B">
            <w:pPr>
              <w:pStyle w:val="ListBullet"/>
              <w:rPr>
                <w:lang w:val="en-NZ"/>
              </w:rPr>
            </w:pPr>
            <w:r w:rsidRPr="00E1130B">
              <w:t>use fundamental sentence structure to complete basic evaluation records that require factual and subjective information.</w:t>
            </w:r>
          </w:p>
        </w:tc>
      </w:tr>
      <w:tr w:rsidTr="00E11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1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ListBullet"/>
              <w:rPr>
                <w:lang w:val="en-NZ"/>
              </w:rPr>
            </w:pPr>
            <w:r w:rsidRPr="00E1130B">
              <w:t>reco</w:t>
            </w:r>
            <w:r w:rsidRPr="00E1130B">
              <w:t>rd and complete calculations and estimations of varying complexity for session plans involving times, intervals, volume, speeds and loads.</w:t>
            </w:r>
          </w:p>
        </w:tc>
      </w:tr>
      <w:tr w:rsidTr="00E113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130B">
            <w:pPr>
              <w:pStyle w:val="BodyText"/>
              <w:rPr>
                <w:lang w:val="en-NZ"/>
              </w:rPr>
            </w:pPr>
            <w:r w:rsidRPr="00E1130B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130B" w:rsidP="00E1130B">
            <w:pPr>
              <w:pStyle w:val="ListBullet"/>
            </w:pPr>
            <w:r w:rsidRPr="00E1130B">
              <w:t>critically evaluate successes and failures of sessions to initiate future improvements.</w:t>
            </w:r>
          </w:p>
        </w:tc>
      </w:tr>
    </w:tbl>
    <w:p w:rsidR="00000000" w:rsidRPr="00E1130B" w:rsidP="00E1130B">
      <w:pPr>
        <w:pStyle w:val="BodyText"/>
      </w:pPr>
    </w:p>
    <w:p w:rsidR="00000000" w:rsidRPr="00E1130B" w:rsidP="00E1130B">
      <w:pPr>
        <w:pStyle w:val="AllowPageBreak"/>
      </w:pPr>
    </w:p>
    <w:p w:rsidR="00000000" w:rsidRPr="00E1130B" w:rsidP="00E1130B">
      <w:pPr>
        <w:pStyle w:val="Heading1"/>
      </w:pPr>
      <w:bookmarkStart w:id="8" w:name="O_1197712"/>
      <w:bookmarkEnd w:id="8"/>
      <w:r w:rsidRPr="00E1130B">
        <w:t>Unit Mapping Information</w:t>
      </w:r>
    </w:p>
    <w:p w:rsidR="00000000" w:rsidRPr="00E1130B" w:rsidP="0074192B">
      <w:pPr>
        <w:pStyle w:val="BodyText"/>
      </w:pPr>
      <w:r w:rsidRPr="00E1130B">
        <w:t>Supersedes and is not equivalent to SISFFIT007 Instruct group exercise sessions, and SISFFIT023 Instruct group personal training programs.</w:t>
      </w:r>
    </w:p>
    <w:p w:rsidR="00000000" w:rsidRPr="00E1130B" w:rsidP="00E1130B">
      <w:pPr>
        <w:pStyle w:val="Heading1"/>
      </w:pPr>
      <w:bookmarkStart w:id="9" w:name="O_1197719"/>
      <w:bookmarkEnd w:id="9"/>
      <w:r w:rsidRPr="00E1130B">
        <w:t>Links</w:t>
      </w:r>
    </w:p>
    <w:p w:rsidR="00000000" w:rsidRPr="00E1130B" w:rsidP="0074192B">
      <w:pPr>
        <w:pStyle w:val="BodyText"/>
      </w:pPr>
      <w:r w:rsidRPr="00E11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4C5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130B" w:rsidP="0074192B">
      <w:pPr>
        <w:pStyle w:val="BodyText"/>
        <w:sectPr w:rsidSect="00E113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1130B" w:rsidP="00E1130B">
      <w:pPr>
        <w:pStyle w:val="SuperHeading"/>
      </w:pPr>
      <w:r w:rsidRPr="00E1130B">
        <w:t xml:space="preserve">Assessment </w:t>
      </w:r>
      <w:r w:rsidRPr="00E1130B">
        <w:t>Requirements for SISFFIT035 Plan group exercise sessions</w:t>
      </w:r>
    </w:p>
    <w:p w:rsidR="00000000" w:rsidRPr="00E1130B" w:rsidP="00E1130B">
      <w:pPr>
        <w:pStyle w:val="Heading1"/>
      </w:pPr>
      <w:bookmarkStart w:id="10" w:name="O_1197714"/>
      <w:bookmarkEnd w:id="10"/>
      <w:r w:rsidRPr="00E1130B">
        <w:t>Modification History</w:t>
      </w:r>
    </w:p>
    <w:p w:rsidR="00000000" w:rsidRPr="00E1130B" w:rsidP="0074192B">
      <w:pPr>
        <w:pStyle w:val="BodyText"/>
      </w:pPr>
      <w:r w:rsidRPr="00E1130B">
        <w:t xml:space="preserve">Supersedes and is not equivalent to SISFFIT007 Instruct group exercise sessions, and SISFFIT023 Instruct group personal training programs. </w:t>
      </w:r>
    </w:p>
    <w:p w:rsidR="00000000" w:rsidRPr="00E1130B" w:rsidP="00E1130B">
      <w:pPr>
        <w:pStyle w:val="Heading1"/>
      </w:pPr>
      <w:bookmarkStart w:id="11" w:name="O_1197715"/>
      <w:bookmarkEnd w:id="11"/>
      <w:r w:rsidRPr="00E1130B">
        <w:t>P</w:t>
      </w:r>
      <w:r w:rsidRPr="00E1130B">
        <w:t>erformance Evidence</w:t>
      </w:r>
    </w:p>
    <w:p w:rsidR="00000000" w:rsidRPr="00E1130B" w:rsidP="0074192B">
      <w:pPr>
        <w:pStyle w:val="BodyText"/>
      </w:pPr>
      <w:r w:rsidRPr="00E1130B">
        <w:t xml:space="preserve">Evidence of the ability to complete tasks outlined in elements and performance criteria of this unit in the context of the job role, and: </w:t>
      </w:r>
    </w:p>
    <w:p w:rsidR="00000000" w:rsidRPr="00E1130B" w:rsidP="00E1130B">
      <w:pPr>
        <w:pStyle w:val="ListBullet"/>
      </w:pPr>
      <w:r w:rsidRPr="00E1130B">
        <w:t>develop and document session plans for six group exercise sessions, each with a minimum duration</w:t>
      </w:r>
      <w:r w:rsidRPr="00E1130B">
        <w:t xml:space="preserve"> of 45 minutes, and include:</w:t>
      </w:r>
    </w:p>
    <w:p w:rsidR="00000000" w:rsidRPr="00E1130B" w:rsidP="00E1130B">
      <w:pPr>
        <w:pStyle w:val="ListBullet2"/>
      </w:pPr>
      <w:r w:rsidRPr="00E1130B">
        <w:t>at least one session for each of the following participant groups:</w:t>
      </w:r>
    </w:p>
    <w:p w:rsidR="00000000" w:rsidRPr="00E1130B" w:rsidP="00E1130B">
      <w:pPr>
        <w:pStyle w:val="ListBullet3"/>
      </w:pPr>
      <w:r w:rsidRPr="00E1130B">
        <w:t>female adults</w:t>
      </w:r>
    </w:p>
    <w:p w:rsidR="00000000" w:rsidRPr="00E1130B" w:rsidP="00E1130B">
      <w:pPr>
        <w:pStyle w:val="ListBullet3"/>
      </w:pPr>
      <w:r w:rsidRPr="00E1130B">
        <w:t>male adults</w:t>
      </w:r>
    </w:p>
    <w:p w:rsidR="00000000" w:rsidRPr="00E1130B" w:rsidP="00E1130B">
      <w:pPr>
        <w:pStyle w:val="ListBullet3"/>
      </w:pPr>
      <w:r w:rsidRPr="00E1130B">
        <w:t>participants aged 55 years or over</w:t>
      </w:r>
    </w:p>
    <w:p w:rsidR="00000000" w:rsidRPr="00E1130B" w:rsidP="00E1130B">
      <w:pPr>
        <w:pStyle w:val="ListBullet"/>
      </w:pPr>
      <w:r w:rsidRPr="00E1130B">
        <w:t>across the above six sessions collectively incorporate the following:</w:t>
      </w:r>
    </w:p>
    <w:p w:rsidR="00000000" w:rsidRPr="00E1130B" w:rsidP="00E1130B">
      <w:pPr>
        <w:pStyle w:val="ListBullet2"/>
      </w:pPr>
      <w:r w:rsidRPr="00E1130B">
        <w:t>cardiovascular exercises</w:t>
      </w:r>
    </w:p>
    <w:p w:rsidR="00000000" w:rsidRPr="00E1130B" w:rsidP="00E1130B">
      <w:pPr>
        <w:pStyle w:val="ListBullet2"/>
      </w:pPr>
      <w:r w:rsidRPr="00E1130B">
        <w:t>resistance exercises</w:t>
      </w:r>
    </w:p>
    <w:p w:rsidR="00000000" w:rsidRPr="00E1130B" w:rsidP="00E1130B">
      <w:pPr>
        <w:pStyle w:val="ListBullet2"/>
      </w:pPr>
      <w:r w:rsidRPr="00E1130B">
        <w:t>flexibility exercises</w:t>
      </w:r>
    </w:p>
    <w:p w:rsidR="00000000" w:rsidRPr="00E1130B" w:rsidP="00E1130B">
      <w:pPr>
        <w:pStyle w:val="ListBullet2"/>
      </w:pPr>
      <w:r w:rsidRPr="00E1130B">
        <w:t>exercises with and without equipment</w:t>
      </w:r>
    </w:p>
    <w:p w:rsidR="00000000" w:rsidRPr="00E1130B" w:rsidP="00E1130B">
      <w:pPr>
        <w:pStyle w:val="ListBullet"/>
      </w:pPr>
      <w:r w:rsidRPr="00E1130B">
        <w:t>for two sessions and according to actual feedback or case studies:</w:t>
      </w:r>
    </w:p>
    <w:p w:rsidR="00000000" w:rsidRPr="00E1130B" w:rsidP="00E1130B">
      <w:pPr>
        <w:pStyle w:val="ListBullet2"/>
      </w:pPr>
      <w:r w:rsidRPr="00E1130B">
        <w:t>review feedback provided by group participants</w:t>
      </w:r>
    </w:p>
    <w:p w:rsidR="00000000" w:rsidRPr="00E1130B" w:rsidP="00E1130B">
      <w:pPr>
        <w:pStyle w:val="ListBullet2"/>
      </w:pPr>
      <w:r w:rsidRPr="00E1130B">
        <w:t>evaluate instructor feedback</w:t>
      </w:r>
    </w:p>
    <w:p w:rsidR="00000000" w:rsidRPr="00E1130B" w:rsidP="00E1130B">
      <w:pPr>
        <w:pStyle w:val="ListBullet2"/>
      </w:pPr>
      <w:r w:rsidRPr="00E1130B">
        <w:t xml:space="preserve">modify future session content, </w:t>
      </w:r>
      <w:r w:rsidRPr="00E1130B">
        <w:t>and document details of the evaluation and changes.</w:t>
      </w:r>
    </w:p>
    <w:p w:rsidR="00000000" w:rsidRPr="00E1130B" w:rsidP="00E1130B">
      <w:pPr>
        <w:pStyle w:val="AllowPageBreak"/>
      </w:pPr>
    </w:p>
    <w:p w:rsidR="00000000" w:rsidRPr="00E1130B" w:rsidP="00E1130B">
      <w:pPr>
        <w:pStyle w:val="Heading1"/>
      </w:pPr>
      <w:bookmarkStart w:id="12" w:name="O_1197716"/>
      <w:bookmarkEnd w:id="12"/>
      <w:r w:rsidRPr="00E1130B">
        <w:t>Knowledge Evidence</w:t>
      </w:r>
    </w:p>
    <w:p w:rsidR="00000000" w:rsidRPr="00E1130B" w:rsidP="0074192B">
      <w:pPr>
        <w:pStyle w:val="BodyText"/>
      </w:pPr>
      <w:r w:rsidRPr="00E1130B">
        <w:t>Demonstrated knowledge required to complete the tasks outlined in elements and performance criteria of this unit:</w:t>
      </w:r>
    </w:p>
    <w:p w:rsidR="00000000" w:rsidRPr="00E1130B" w:rsidP="00E1130B">
      <w:pPr>
        <w:pStyle w:val="ListBullet"/>
      </w:pPr>
      <w:r w:rsidRPr="00E1130B">
        <w:t>common reasons and goals for people participating i</w:t>
      </w:r>
      <w:r w:rsidRPr="00E1130B">
        <w:t>n group exercise sessions</w:t>
      </w:r>
    </w:p>
    <w:p w:rsidR="00000000" w:rsidRPr="00E1130B" w:rsidP="00E1130B">
      <w:pPr>
        <w:pStyle w:val="ListBullet"/>
      </w:pPr>
      <w:r w:rsidRPr="00E1130B">
        <w:t>different types of group exercise classes typically offered by the following and how these relate to general consumer market preferences, expectations and goals:</w:t>
      </w:r>
    </w:p>
    <w:p w:rsidR="00000000" w:rsidRPr="00E1130B" w:rsidP="00E1130B">
      <w:pPr>
        <w:pStyle w:val="ListBullet2"/>
      </w:pPr>
      <w:r w:rsidRPr="00E1130B">
        <w:t>fitness gyms</w:t>
      </w:r>
    </w:p>
    <w:p w:rsidR="00000000" w:rsidRPr="00E1130B" w:rsidP="00E1130B">
      <w:pPr>
        <w:pStyle w:val="ListBullet2"/>
      </w:pPr>
      <w:r w:rsidRPr="00E1130B">
        <w:t>leisure and community centres</w:t>
      </w:r>
    </w:p>
    <w:p w:rsidR="00000000" w:rsidRPr="00E1130B" w:rsidP="00E1130B">
      <w:pPr>
        <w:pStyle w:val="ListBullet2"/>
      </w:pPr>
      <w:r w:rsidRPr="00E1130B">
        <w:t>personal trainers</w:t>
      </w:r>
    </w:p>
    <w:p w:rsidR="00000000" w:rsidRPr="00E1130B" w:rsidP="00E1130B">
      <w:pPr>
        <w:pStyle w:val="ListBullet"/>
      </w:pPr>
      <w:r w:rsidRPr="00E1130B">
        <w:t>general factors that affect session design:</w:t>
      </w:r>
    </w:p>
    <w:p w:rsidR="00000000" w:rsidRPr="00E1130B" w:rsidP="00E1130B">
      <w:pPr>
        <w:pStyle w:val="ListBullet2"/>
      </w:pPr>
      <w:r w:rsidRPr="00E1130B">
        <w:t>venue type and layout</w:t>
      </w:r>
    </w:p>
    <w:p w:rsidR="00000000" w:rsidRPr="00E1130B" w:rsidP="00E1130B">
      <w:pPr>
        <w:pStyle w:val="ListBullet2"/>
      </w:pPr>
      <w:r w:rsidRPr="00E1130B">
        <w:t>availability of different types of exercise equipment</w:t>
      </w:r>
    </w:p>
    <w:p w:rsidR="00000000" w:rsidRPr="00E1130B" w:rsidP="00E1130B">
      <w:pPr>
        <w:pStyle w:val="ListBullet2"/>
      </w:pPr>
      <w:r w:rsidRPr="00E1130B">
        <w:t>session duration preferences of different group markets</w:t>
      </w:r>
    </w:p>
    <w:p w:rsidR="00000000" w:rsidRPr="00E1130B" w:rsidP="00E1130B">
      <w:pPr>
        <w:pStyle w:val="ListBullet"/>
      </w:pPr>
      <w:r w:rsidRPr="00E1130B">
        <w:t>factors that affect session design for particular client groups and mixed grou</w:t>
      </w:r>
      <w:r w:rsidRPr="00E1130B">
        <w:t>ps:</w:t>
      </w:r>
    </w:p>
    <w:p w:rsidR="00000000" w:rsidRPr="00E1130B" w:rsidP="00E1130B">
      <w:pPr>
        <w:pStyle w:val="ListBullet2"/>
      </w:pPr>
      <w:r w:rsidRPr="00E1130B">
        <w:t>physical differences that need to be considered for:</w:t>
      </w:r>
    </w:p>
    <w:p w:rsidR="00000000" w:rsidRPr="00E1130B" w:rsidP="00E1130B">
      <w:pPr>
        <w:pStyle w:val="ListBullet3"/>
      </w:pPr>
      <w:r w:rsidRPr="00E1130B">
        <w:t>adults of different sexes</w:t>
      </w:r>
    </w:p>
    <w:p w:rsidR="00000000" w:rsidRPr="00E1130B" w:rsidP="00E1130B">
      <w:pPr>
        <w:pStyle w:val="ListBullet3"/>
      </w:pPr>
      <w:r w:rsidRPr="00E1130B">
        <w:t>older people</w:t>
      </w:r>
    </w:p>
    <w:p w:rsidR="00000000" w:rsidRPr="00E1130B" w:rsidP="00E1130B">
      <w:pPr>
        <w:pStyle w:val="ListBullet3"/>
      </w:pPr>
      <w:r w:rsidRPr="00E1130B">
        <w:t>antenatal, postnatal, menopausal and post-menopausal women</w:t>
      </w:r>
    </w:p>
    <w:p w:rsidR="00000000" w:rsidRPr="00E1130B" w:rsidP="00E1130B">
      <w:pPr>
        <w:pStyle w:val="ListBullet2"/>
      </w:pPr>
      <w:r w:rsidRPr="00E1130B">
        <w:t>cultural needs and expectations</w:t>
      </w:r>
    </w:p>
    <w:p w:rsidR="00000000" w:rsidRPr="00E1130B" w:rsidP="00E1130B">
      <w:pPr>
        <w:pStyle w:val="ListBullet2"/>
      </w:pPr>
      <w:r w:rsidRPr="00E1130B">
        <w:t>differing f</w:t>
      </w:r>
      <w:r w:rsidRPr="00E1130B">
        <w:t>itness levels, and whether coming from sedentary or active base</w:t>
      </w:r>
    </w:p>
    <w:p w:rsidR="00000000" w:rsidRPr="00E1130B" w:rsidP="00E1130B">
      <w:pPr>
        <w:pStyle w:val="ListBullet"/>
      </w:pPr>
      <w:r w:rsidRPr="00E1130B">
        <w:t>for a range of common injuries, medical conditions, and health risk factors:</w:t>
      </w:r>
    </w:p>
    <w:p w:rsidR="00000000" w:rsidRPr="00E1130B" w:rsidP="00E1130B">
      <w:pPr>
        <w:pStyle w:val="ListBullet2"/>
      </w:pPr>
      <w:r w:rsidRPr="00E1130B">
        <w:t>contraindications and precautions for different types of exercise sessions and exercises</w:t>
      </w:r>
    </w:p>
    <w:p w:rsidR="00000000" w:rsidRPr="00E1130B" w:rsidP="00E1130B">
      <w:pPr>
        <w:pStyle w:val="ListBullet2"/>
      </w:pPr>
      <w:r w:rsidRPr="00E1130B">
        <w:t>how exercises, intensity and loads can be modified to allow safe participation by individuals with low risk injuries and health conditions</w:t>
      </w:r>
    </w:p>
    <w:p w:rsidR="00000000" w:rsidRPr="00E1130B" w:rsidP="00E1130B">
      <w:pPr>
        <w:pStyle w:val="ListBullet"/>
      </w:pPr>
      <w:r w:rsidRPr="00E1130B">
        <w:t>the meaning of the following components of fitness and how exercises can target improvements for each:</w:t>
      </w:r>
    </w:p>
    <w:p w:rsidR="00000000" w:rsidRPr="00E1130B" w:rsidP="00E1130B">
      <w:pPr>
        <w:pStyle w:val="ListBullet2"/>
      </w:pPr>
      <w:r w:rsidRPr="00E1130B">
        <w:t>health-relat</w:t>
      </w:r>
      <w:r w:rsidRPr="00E1130B">
        <w:t>ed components:</w:t>
      </w:r>
    </w:p>
    <w:p w:rsidR="00000000" w:rsidRPr="00E1130B" w:rsidP="00E1130B">
      <w:pPr>
        <w:pStyle w:val="ListBullet3"/>
      </w:pPr>
      <w:r w:rsidRPr="00E1130B">
        <w:t>cardiovascular endurance</w:t>
      </w:r>
    </w:p>
    <w:p w:rsidR="00000000" w:rsidRPr="00E1130B" w:rsidP="00E1130B">
      <w:pPr>
        <w:pStyle w:val="ListBullet3"/>
      </w:pPr>
      <w:r w:rsidRPr="00E1130B">
        <w:t>muscle strength</w:t>
      </w:r>
    </w:p>
    <w:p w:rsidR="00000000" w:rsidRPr="00E1130B" w:rsidP="00E1130B">
      <w:pPr>
        <w:pStyle w:val="ListBullet3"/>
      </w:pPr>
      <w:r w:rsidRPr="00E1130B">
        <w:t>muscle endurance</w:t>
      </w:r>
    </w:p>
    <w:p w:rsidR="00000000" w:rsidRPr="00E1130B" w:rsidP="00E1130B">
      <w:pPr>
        <w:pStyle w:val="ListBullet3"/>
      </w:pPr>
      <w:r w:rsidRPr="00E1130B">
        <w:t>flexibility</w:t>
      </w:r>
    </w:p>
    <w:p w:rsidR="00000000" w:rsidRPr="00E1130B" w:rsidP="00E1130B">
      <w:pPr>
        <w:pStyle w:val="ListBullet3"/>
      </w:pPr>
      <w:r w:rsidRPr="00E1130B">
        <w:t>body composition</w:t>
      </w:r>
    </w:p>
    <w:p w:rsidR="00000000" w:rsidRPr="00E1130B" w:rsidP="00E1130B">
      <w:pPr>
        <w:pStyle w:val="ListBullet2"/>
      </w:pPr>
      <w:r w:rsidRPr="00E1130B">
        <w:t>skill-related components:</w:t>
      </w:r>
    </w:p>
    <w:p w:rsidR="00000000" w:rsidRPr="00E1130B" w:rsidP="00E1130B">
      <w:pPr>
        <w:pStyle w:val="ListBullet3"/>
      </w:pPr>
      <w:r w:rsidRPr="00E1130B">
        <w:t>coordination</w:t>
      </w:r>
    </w:p>
    <w:p w:rsidR="00000000" w:rsidRPr="00E1130B" w:rsidP="00E1130B">
      <w:pPr>
        <w:pStyle w:val="ListBullet3"/>
      </w:pPr>
      <w:r w:rsidRPr="00E1130B">
        <w:t>balance</w:t>
      </w:r>
    </w:p>
    <w:p w:rsidR="00000000" w:rsidRPr="00E1130B" w:rsidP="00E1130B">
      <w:pPr>
        <w:pStyle w:val="ListBullet3"/>
      </w:pPr>
      <w:r w:rsidRPr="00E1130B">
        <w:t>reaction time</w:t>
      </w:r>
    </w:p>
    <w:p w:rsidR="00000000" w:rsidRPr="00E1130B" w:rsidP="00E1130B">
      <w:pPr>
        <w:pStyle w:val="ListBullet3"/>
      </w:pPr>
      <w:r w:rsidRPr="00E1130B">
        <w:t>proprioception</w:t>
      </w:r>
    </w:p>
    <w:p w:rsidR="00000000" w:rsidRPr="00E1130B" w:rsidP="00E1130B">
      <w:pPr>
        <w:pStyle w:val="ListBullet"/>
      </w:pPr>
      <w:r w:rsidRPr="00E1130B">
        <w:t>different types of exercises and equipment that can be used:</w:t>
      </w:r>
    </w:p>
    <w:p w:rsidR="00000000" w:rsidRPr="00E1130B" w:rsidP="00E1130B">
      <w:pPr>
        <w:pStyle w:val="ListBullet2"/>
      </w:pPr>
      <w:r w:rsidRPr="00E1130B">
        <w:t>cardiovascular exercises:</w:t>
      </w:r>
    </w:p>
    <w:p w:rsidR="00000000" w:rsidRPr="00E1130B" w:rsidP="00E1130B">
      <w:pPr>
        <w:pStyle w:val="ListBullet3"/>
      </w:pPr>
      <w:r w:rsidRPr="00E1130B">
        <w:t>continuous</w:t>
      </w:r>
    </w:p>
    <w:p w:rsidR="00000000" w:rsidRPr="00E1130B" w:rsidP="00E1130B">
      <w:pPr>
        <w:pStyle w:val="ListBullet3"/>
      </w:pPr>
      <w:r w:rsidRPr="00E1130B">
        <w:t>interval</w:t>
      </w:r>
    </w:p>
    <w:p w:rsidR="00000000" w:rsidRPr="00E1130B" w:rsidP="00E1130B">
      <w:pPr>
        <w:pStyle w:val="ListBullet2"/>
      </w:pPr>
      <w:r w:rsidRPr="00E1130B">
        <w:t>resistance exercises using:</w:t>
      </w:r>
    </w:p>
    <w:p w:rsidR="00000000" w:rsidRPr="00E1130B" w:rsidP="00E1130B">
      <w:pPr>
        <w:pStyle w:val="ListBullet3"/>
      </w:pPr>
      <w:r w:rsidRPr="00E1130B">
        <w:t>free weights</w:t>
      </w:r>
    </w:p>
    <w:p w:rsidR="00000000" w:rsidRPr="00E1130B" w:rsidP="00E1130B">
      <w:pPr>
        <w:pStyle w:val="ListBullet3"/>
      </w:pPr>
      <w:r w:rsidRPr="00E1130B">
        <w:t>gym equipment including weight machines</w:t>
      </w:r>
    </w:p>
    <w:p w:rsidR="00000000" w:rsidRPr="00E1130B" w:rsidP="00E1130B">
      <w:pPr>
        <w:pStyle w:val="ListBullet3"/>
      </w:pPr>
      <w:r w:rsidRPr="00E1130B">
        <w:t>body weight</w:t>
      </w:r>
    </w:p>
    <w:p w:rsidR="00000000" w:rsidRPr="00E1130B" w:rsidP="00E1130B">
      <w:pPr>
        <w:pStyle w:val="ListBullet2"/>
      </w:pPr>
      <w:r w:rsidRPr="00E1130B">
        <w:t>flexibility exercises:</w:t>
      </w:r>
    </w:p>
    <w:p w:rsidR="00000000" w:rsidRPr="00E1130B" w:rsidP="00E1130B">
      <w:pPr>
        <w:pStyle w:val="ListBullet3"/>
      </w:pPr>
      <w:r w:rsidRPr="00E1130B">
        <w:t>dynamic</w:t>
      </w:r>
    </w:p>
    <w:p w:rsidR="00000000" w:rsidRPr="00E1130B" w:rsidP="00E1130B">
      <w:pPr>
        <w:pStyle w:val="ListBullet3"/>
      </w:pPr>
      <w:r w:rsidRPr="00E1130B">
        <w:t>static</w:t>
      </w:r>
    </w:p>
    <w:p w:rsidR="00000000" w:rsidRPr="00E1130B" w:rsidP="00E1130B">
      <w:pPr>
        <w:pStyle w:val="ListBullet"/>
      </w:pPr>
      <w:r w:rsidRPr="00E1130B">
        <w:t>how different types of exercises can be combined and sequenced for safety and optimum effectiveness in group exercise sessions</w:t>
      </w:r>
    </w:p>
    <w:p w:rsidR="00000000" w:rsidRPr="00E1130B" w:rsidP="00E1130B">
      <w:pPr>
        <w:pStyle w:val="ListBullet"/>
      </w:pPr>
      <w:r w:rsidRPr="00E1130B">
        <w:t>how the FITT (frequency, intensity, time and type) principle is used to structure group exercise sessions</w:t>
      </w:r>
    </w:p>
    <w:p w:rsidR="00000000" w:rsidRPr="00E1130B" w:rsidP="00E1130B">
      <w:pPr>
        <w:pStyle w:val="ListBullet"/>
      </w:pPr>
      <w:r w:rsidRPr="00E1130B">
        <w:t>established phases of exercise sessions, their underpinning rationale and timing for each within designated time of session:</w:t>
      </w:r>
    </w:p>
    <w:p w:rsidR="00000000" w:rsidRPr="00E1130B" w:rsidP="00E1130B">
      <w:pPr>
        <w:pStyle w:val="ListBullet2"/>
      </w:pPr>
      <w:r w:rsidRPr="00E1130B">
        <w:t>warm up</w:t>
      </w:r>
    </w:p>
    <w:p w:rsidR="00000000" w:rsidRPr="00E1130B" w:rsidP="00E1130B">
      <w:pPr>
        <w:pStyle w:val="ListBullet2"/>
      </w:pPr>
      <w:r w:rsidRPr="00E1130B">
        <w:t>main workout</w:t>
      </w:r>
    </w:p>
    <w:p w:rsidR="00000000" w:rsidRPr="00E1130B" w:rsidP="00E1130B">
      <w:pPr>
        <w:pStyle w:val="ListBullet2"/>
      </w:pPr>
      <w:r w:rsidRPr="00E1130B">
        <w:t>cool down and stretches</w:t>
      </w:r>
    </w:p>
    <w:p w:rsidR="00000000" w:rsidRPr="00E1130B" w:rsidP="00E1130B">
      <w:pPr>
        <w:pStyle w:val="ListBullet"/>
      </w:pPr>
      <w:r w:rsidRPr="00E1130B">
        <w:t>components of exercise sessions, and how they can be used effectively for goals targ</w:t>
      </w:r>
      <w:r w:rsidRPr="00E1130B">
        <w:t>eted by group sessions:</w:t>
      </w:r>
    </w:p>
    <w:p w:rsidR="00000000" w:rsidRPr="00E1130B" w:rsidP="00E1130B">
      <w:pPr>
        <w:pStyle w:val="ListBullet2"/>
      </w:pPr>
      <w:r w:rsidRPr="00E1130B">
        <w:t>exercise order</w:t>
      </w:r>
    </w:p>
    <w:p w:rsidR="00000000" w:rsidRPr="00E1130B" w:rsidP="00E1130B">
      <w:pPr>
        <w:pStyle w:val="ListBullet2"/>
      </w:pPr>
      <w:r w:rsidRPr="00E1130B">
        <w:t>volume and intensity of exercises</w:t>
      </w:r>
    </w:p>
    <w:p w:rsidR="00000000" w:rsidRPr="00E1130B" w:rsidP="00E1130B">
      <w:pPr>
        <w:pStyle w:val="ListBullet2"/>
      </w:pPr>
      <w:r w:rsidRPr="00E1130B">
        <w:t>repetitions and sets</w:t>
      </w:r>
    </w:p>
    <w:p w:rsidR="00000000" w:rsidRPr="00E1130B" w:rsidP="00E1130B">
      <w:pPr>
        <w:pStyle w:val="ListBullet2"/>
      </w:pPr>
      <w:r w:rsidRPr="00E1130B">
        <w:t>repetition tempo</w:t>
      </w:r>
    </w:p>
    <w:p w:rsidR="00000000" w:rsidRPr="00E1130B" w:rsidP="00E1130B">
      <w:pPr>
        <w:pStyle w:val="ListBullet2"/>
      </w:pPr>
      <w:r w:rsidRPr="00E1130B">
        <w:t>rest intervals</w:t>
      </w:r>
    </w:p>
    <w:p w:rsidR="00000000" w:rsidRPr="00E1130B" w:rsidP="00E1130B">
      <w:pPr>
        <w:pStyle w:val="ListBullet"/>
      </w:pPr>
      <w:r w:rsidRPr="00E1130B">
        <w:t>training techniques that can be used in group exercise sessions, how they can be used, and considerations for their use:</w:t>
      </w:r>
    </w:p>
    <w:p w:rsidR="00000000" w:rsidRPr="00E1130B" w:rsidP="00E1130B">
      <w:pPr>
        <w:pStyle w:val="ListBullet2"/>
      </w:pPr>
      <w:r w:rsidRPr="00E1130B">
        <w:t>supers</w:t>
      </w:r>
      <w:r w:rsidRPr="00E1130B">
        <w:t>ets</w:t>
      </w:r>
    </w:p>
    <w:p w:rsidR="00000000" w:rsidRPr="00E1130B" w:rsidP="00E1130B">
      <w:pPr>
        <w:pStyle w:val="ListBullet2"/>
      </w:pPr>
      <w:r w:rsidRPr="00E1130B">
        <w:t>interval training including high intensity interval training (HIIT)</w:t>
      </w:r>
    </w:p>
    <w:p w:rsidR="00000000" w:rsidRPr="00E1130B" w:rsidP="00E1130B">
      <w:pPr>
        <w:pStyle w:val="ListBullet2"/>
      </w:pPr>
      <w:r w:rsidRPr="00E1130B">
        <w:t>circuit training</w:t>
      </w:r>
    </w:p>
    <w:p w:rsidR="00000000" w:rsidRPr="00E1130B" w:rsidP="00E1130B">
      <w:pPr>
        <w:pStyle w:val="ListBullet"/>
      </w:pPr>
      <w:r w:rsidRPr="00E1130B">
        <w:t>considerations for choreographing and cueing sequences of movements and exercises for group exercise sessions</w:t>
      </w:r>
    </w:p>
    <w:p w:rsidR="00000000" w:rsidRPr="00E1130B" w:rsidP="00E1130B">
      <w:pPr>
        <w:pStyle w:val="ListBullet"/>
      </w:pPr>
      <w:r w:rsidRPr="00E1130B">
        <w:t>considerations for the use of music in instruction of group exercise sessions:</w:t>
      </w:r>
    </w:p>
    <w:p w:rsidR="00000000" w:rsidRPr="00E1130B" w:rsidP="00E1130B">
      <w:pPr>
        <w:pStyle w:val="ListBullet2"/>
      </w:pPr>
      <w:r w:rsidRPr="00E1130B">
        <w:t xml:space="preserve">licensing requirements </w:t>
      </w:r>
    </w:p>
    <w:p w:rsidR="00000000" w:rsidRPr="00E1130B" w:rsidP="00E1130B">
      <w:pPr>
        <w:pStyle w:val="ListBullet2"/>
      </w:pPr>
      <w:r w:rsidRPr="00E1130B">
        <w:t>tempo of music suited to different phases of exercise sessions and types of movements and exercises</w:t>
      </w:r>
    </w:p>
    <w:p w:rsidR="00000000" w:rsidRPr="00E1130B" w:rsidP="00E1130B">
      <w:pPr>
        <w:pStyle w:val="ListBullet2"/>
      </w:pPr>
      <w:r w:rsidRPr="00E1130B">
        <w:t xml:space="preserve">how different styles of music impact on participant </w:t>
      </w:r>
      <w:r w:rsidRPr="00E1130B">
        <w:t>motivation</w:t>
      </w:r>
    </w:p>
    <w:p w:rsidR="00000000" w:rsidRPr="00E1130B" w:rsidP="00E1130B">
      <w:pPr>
        <w:pStyle w:val="ListBullet"/>
      </w:pPr>
      <w:r w:rsidRPr="00E1130B">
        <w:t>format and inclusions of documented group exercise session plans</w:t>
      </w:r>
    </w:p>
    <w:p w:rsidR="00000000" w:rsidRPr="00E1130B" w:rsidP="00E1130B">
      <w:pPr>
        <w:pStyle w:val="ListBullet"/>
      </w:pPr>
      <w:r w:rsidRPr="00E1130B">
        <w:t>methods that can be used to evaluate effectiveness of group exercise sessions:</w:t>
      </w:r>
    </w:p>
    <w:p w:rsidR="00000000" w:rsidRPr="00E1130B" w:rsidP="00E1130B">
      <w:pPr>
        <w:pStyle w:val="ListBullet2"/>
      </w:pPr>
      <w:r w:rsidRPr="00E1130B">
        <w:t>participant and instructor evaluation questionnaires and reports</w:t>
      </w:r>
    </w:p>
    <w:p w:rsidR="00000000" w:rsidRPr="00E1130B" w:rsidP="00E1130B">
      <w:pPr>
        <w:pStyle w:val="ListBullet2"/>
      </w:pPr>
      <w:r w:rsidRPr="00E1130B">
        <w:t>discussions with instructors deliv</w:t>
      </w:r>
      <w:r w:rsidRPr="00E1130B">
        <w:t>ering sessions</w:t>
      </w:r>
    </w:p>
    <w:p w:rsidR="00000000" w:rsidRPr="00E1130B" w:rsidP="00E1130B">
      <w:pPr>
        <w:pStyle w:val="ListBullet2"/>
      </w:pPr>
      <w:r w:rsidRPr="00E1130B">
        <w:t xml:space="preserve">self-evaluation </w:t>
      </w:r>
    </w:p>
    <w:p w:rsidR="00000000" w:rsidRPr="00E1130B" w:rsidP="00E1130B">
      <w:pPr>
        <w:pStyle w:val="ListBullet2"/>
      </w:pPr>
      <w:r w:rsidRPr="00E1130B">
        <w:t>evaluation of complaints, problems and difficulties.</w:t>
      </w:r>
    </w:p>
    <w:p w:rsidR="00000000" w:rsidRPr="00E1130B" w:rsidP="00E1130B">
      <w:pPr>
        <w:pStyle w:val="AllowPageBreak"/>
      </w:pPr>
    </w:p>
    <w:p w:rsidR="00000000" w:rsidRPr="00E1130B" w:rsidP="00E1130B">
      <w:pPr>
        <w:pStyle w:val="Heading1"/>
      </w:pPr>
      <w:bookmarkStart w:id="13" w:name="O_1197717"/>
      <w:bookmarkEnd w:id="13"/>
      <w:r w:rsidRPr="00E1130B">
        <w:t>Assessment Conditions</w:t>
      </w:r>
    </w:p>
    <w:p w:rsidR="00000000" w:rsidRPr="00E1130B" w:rsidP="0074192B">
      <w:pPr>
        <w:pStyle w:val="BodyText"/>
      </w:pPr>
      <w:r w:rsidRPr="00E1130B">
        <w:t>Skills can be demonstrated in:</w:t>
      </w:r>
    </w:p>
    <w:p w:rsidR="00000000" w:rsidRPr="00E1130B" w:rsidP="00E1130B">
      <w:pPr>
        <w:pStyle w:val="ListBullet"/>
      </w:pPr>
      <w:r w:rsidRPr="00E1130B">
        <w:t>the workplace, or</w:t>
      </w:r>
    </w:p>
    <w:p w:rsidR="00000000" w:rsidRPr="00E1130B" w:rsidP="00E1130B">
      <w:pPr>
        <w:pStyle w:val="ListBullet"/>
      </w:pPr>
      <w:r w:rsidRPr="00E1130B">
        <w:t>a simulated workplace set up for the purpose of skills assessment.</w:t>
      </w:r>
    </w:p>
    <w:p w:rsidR="00000000" w:rsidRPr="00E1130B" w:rsidP="0074192B">
      <w:pPr>
        <w:pStyle w:val="BodyText"/>
      </w:pPr>
      <w:r w:rsidRPr="00E1130B">
        <w:t>Assessment must ensure the use of:</w:t>
      </w:r>
    </w:p>
    <w:p w:rsidR="00000000" w:rsidRPr="00E1130B" w:rsidP="00E1130B">
      <w:pPr>
        <w:pStyle w:val="ListBullet"/>
      </w:pPr>
      <w:r w:rsidRPr="00E1130B">
        <w:t>information about the environment in which activities will be instructed to allow for appropriate session design</w:t>
      </w:r>
    </w:p>
    <w:p w:rsidR="00000000" w:rsidRPr="00E1130B" w:rsidP="00E1130B">
      <w:pPr>
        <w:pStyle w:val="ListBullet"/>
      </w:pPr>
      <w:r w:rsidRPr="00E1130B">
        <w:t>template group exercise session plans</w:t>
      </w:r>
    </w:p>
    <w:p w:rsidR="00000000" w:rsidRPr="00E1130B" w:rsidP="00E1130B">
      <w:pPr>
        <w:pStyle w:val="ListBullet"/>
      </w:pPr>
      <w:r w:rsidRPr="00E1130B">
        <w:t>template participant and instructor evaluation questionnaires and eva</w:t>
      </w:r>
      <w:r w:rsidRPr="00E1130B">
        <w:t>luation reports.</w:t>
      </w:r>
    </w:p>
    <w:p w:rsidR="00000000" w:rsidRPr="00E1130B" w:rsidP="0074192B">
      <w:pPr>
        <w:pStyle w:val="BodyText"/>
      </w:pPr>
      <w:r w:rsidRPr="00E1130B">
        <w:t>Assessors must:</w:t>
      </w:r>
    </w:p>
    <w:p w:rsidR="00000000" w:rsidRPr="00E1130B" w:rsidP="00E1130B">
      <w:pPr>
        <w:pStyle w:val="ListBullet"/>
      </w:pPr>
      <w:r w:rsidRPr="00E1130B">
        <w:t>satisfy the Standards for Registered Training Organisations requirements for assessors, and</w:t>
      </w:r>
    </w:p>
    <w:p w:rsidR="00000000" w:rsidRPr="00E1130B" w:rsidP="00E1130B">
      <w:pPr>
        <w:pStyle w:val="ListBullet"/>
      </w:pPr>
      <w:r w:rsidRPr="00E1130B">
        <w:t>hold a Certificate III or IV in Fitness, and have a collective period of at least two years‘ experience working in fitness instruc</w:t>
      </w:r>
      <w:r w:rsidRPr="00E1130B">
        <w:t>tion, where they have applied the skills and knowledge covered in this unit of competency; the two years</w:t>
      </w:r>
      <w:r>
        <w:t>’</w:t>
      </w:r>
      <w:r w:rsidRPr="00E1130B">
        <w:t xml:space="preserve"> experience can incorporate full and part time experience, or</w:t>
      </w:r>
    </w:p>
    <w:p w:rsidR="00000000" w:rsidRPr="00E1130B" w:rsidP="00E1130B">
      <w:pPr>
        <w:pStyle w:val="ListBullet"/>
      </w:pPr>
      <w:r w:rsidRPr="00E1130B">
        <w:t>be a registered or accredited practising health or exercise professional with a degree and experience relevant to this unit of competency.</w:t>
      </w:r>
    </w:p>
    <w:p w:rsidR="00000000" w:rsidRPr="00E1130B" w:rsidP="00E1130B">
      <w:pPr>
        <w:pStyle w:val="AllowPageBreak"/>
      </w:pPr>
    </w:p>
    <w:p w:rsidR="00000000" w:rsidRPr="00E1130B" w:rsidP="00E1130B">
      <w:pPr>
        <w:pStyle w:val="Heading1"/>
      </w:pPr>
      <w:bookmarkStart w:id="14" w:name="O_1197720"/>
      <w:bookmarkEnd w:id="14"/>
      <w:r w:rsidRPr="00E1130B">
        <w:t>Links</w:t>
      </w:r>
    </w:p>
    <w:p w:rsidR="00000000" w:rsidRPr="00E1130B" w:rsidP="0074192B">
      <w:pPr>
        <w:pStyle w:val="BodyText"/>
      </w:pPr>
      <w:r w:rsidRPr="00E113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4E4C59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E1130B" w:rsidP="00E1130B"/>
    <w:sectPr w:rsidSect="00E113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 w:rsidRPr="0074192B" w:rsidP="007419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2B" w:rsidP="00E11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4192B" w:rsidP="00E11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74192B" w:rsidP="00E113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 w:rsidP="00E113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4192B">
      <w:t>Approved</w:t>
    </w:r>
    <w:r w:rsidR="0074192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4192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4192B">
      <w:rPr>
        <w:noProof/>
      </w:rPr>
      <w:t>6</w:t>
    </w:r>
    <w:r>
      <w:rPr>
        <w:noProof/>
      </w:rPr>
      <w:fldChar w:fldCharType="end"/>
    </w:r>
  </w:p>
  <w:p w:rsidR="00E1130B" w:rsidP="00E113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4192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4192B">
      <w:t>HumanAbility</w:t>
    </w:r>
    <w:r w:rsidR="0074192B">
      <w:fldChar w:fldCharType="end"/>
    </w:r>
  </w:p>
  <w:p w:rsidR="00E1130B" w:rsidP="00E113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130B" w:rsidRPr="0074192B" w:rsidP="007419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192B" w:rsidRPr="002D2AF8" w:rsidP="00E11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SISFFIT035 Plan group exercise sessions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4192B" w:rsidP="00E113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130B" w:rsidRPr="002D2AF8" w:rsidP="00E113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4192B">
      <w:t>SISFFIT035 Plan group exercise sessions</w:t>
    </w:r>
    <w:r w:rsidR="0074192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4192B">
      <w:rPr>
        <w:noProof/>
      </w:rPr>
      <w:t>2 March 2025</w:t>
    </w:r>
    <w:r>
      <w:fldChar w:fldCharType="end"/>
    </w:r>
  </w:p>
  <w:p w:rsidR="00E1130B" w:rsidP="00E113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1E6E1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4CE05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EAC34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13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13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13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13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13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13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13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13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13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13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13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130B"/>
  </w:style>
  <w:style w:type="character" w:customStyle="1" w:styleId="Heading1Char">
    <w:name w:val="Heading 1 Char"/>
    <w:basedOn w:val="DefaultParagraphFont"/>
    <w:link w:val="Heading1"/>
    <w:rsid w:val="00E113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13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130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1130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1130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130B"/>
    <w:rPr>
      <w:b/>
      <w:spacing w:val="0"/>
    </w:rPr>
  </w:style>
  <w:style w:type="paragraph" w:styleId="ListBullet2">
    <w:name w:val="List Bullet 2"/>
    <w:basedOn w:val="List2"/>
    <w:rsid w:val="00E1130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1130B"/>
    <w:rPr>
      <w:i/>
    </w:rPr>
  </w:style>
  <w:style w:type="paragraph" w:customStyle="1" w:styleId="SuperHeading">
    <w:name w:val="SuperHeading"/>
    <w:basedOn w:val="Normal"/>
    <w:rsid w:val="00E113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13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1130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113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13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13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1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13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1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13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13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13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13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13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13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13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13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13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13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13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130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113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13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13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13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113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13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13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13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13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13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13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13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13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113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13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13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130B"/>
  </w:style>
  <w:style w:type="paragraph" w:styleId="TableofFigures">
    <w:name w:val="table of figures"/>
    <w:basedOn w:val="Normal"/>
    <w:next w:val="Normal"/>
    <w:semiHidden/>
    <w:rsid w:val="00E113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130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1130B"/>
    <w:rPr>
      <w:rFonts w:ascii="Wingdings" w:hAnsi="Wingdings"/>
    </w:rPr>
  </w:style>
  <w:style w:type="paragraph" w:customStyle="1" w:styleId="TableHeading">
    <w:name w:val="Table Heading"/>
    <w:basedOn w:val="HeadingBase"/>
    <w:rsid w:val="00E113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130B"/>
    <w:rPr>
      <w:color w:val="0033CC"/>
      <w:u w:val="none"/>
    </w:rPr>
  </w:style>
  <w:style w:type="paragraph" w:customStyle="1" w:styleId="BodyTextRight">
    <w:name w:val="Body Text Right"/>
    <w:basedOn w:val="BodyText"/>
    <w:rsid w:val="00E113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13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130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13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13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13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130B"/>
    <w:rPr>
      <w:sz w:val="32"/>
    </w:rPr>
  </w:style>
  <w:style w:type="paragraph" w:customStyle="1" w:styleId="HeadingProcedure">
    <w:name w:val="Heading Procedure"/>
    <w:basedOn w:val="HeadingBase"/>
    <w:next w:val="Normal"/>
    <w:rsid w:val="00E113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130B"/>
    <w:pPr>
      <w:spacing w:before="60" w:after="60"/>
    </w:pPr>
  </w:style>
  <w:style w:type="paragraph" w:styleId="ListContinue">
    <w:name w:val="List Continue"/>
    <w:basedOn w:val="List"/>
    <w:rsid w:val="00E1130B"/>
    <w:pPr>
      <w:ind w:firstLine="0"/>
    </w:pPr>
  </w:style>
  <w:style w:type="paragraph" w:customStyle="1" w:styleId="ListNote">
    <w:name w:val="List Note"/>
    <w:basedOn w:val="List"/>
    <w:rsid w:val="00E113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13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13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130B"/>
    <w:rPr>
      <w:rFonts w:ascii="Courier New" w:hAnsi="Courier New"/>
    </w:rPr>
  </w:style>
  <w:style w:type="paragraph" w:customStyle="1" w:styleId="NoteBullet">
    <w:name w:val="Note Bullet"/>
    <w:basedOn w:val="Note"/>
    <w:rsid w:val="00E113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13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13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13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130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113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13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130B"/>
    <w:rPr>
      <w:b/>
      <w:smallCaps/>
    </w:rPr>
  </w:style>
  <w:style w:type="paragraph" w:customStyle="1" w:styleId="TableListNumber">
    <w:name w:val="Table List Number"/>
    <w:basedOn w:val="ListNumber"/>
    <w:rsid w:val="00E113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13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130B"/>
    <w:pPr>
      <w:numPr>
        <w:numId w:val="10"/>
      </w:numPr>
    </w:pPr>
  </w:style>
  <w:style w:type="paragraph" w:customStyle="1" w:styleId="ListAlpha2">
    <w:name w:val="List Alpha 2"/>
    <w:basedOn w:val="List2"/>
    <w:rsid w:val="00E1130B"/>
    <w:pPr>
      <w:numPr>
        <w:numId w:val="9"/>
      </w:numPr>
    </w:pPr>
  </w:style>
  <w:style w:type="paragraph" w:styleId="List2">
    <w:name w:val="List 2"/>
    <w:basedOn w:val="BodyText"/>
    <w:rsid w:val="00E113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13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13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130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1130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1130B"/>
    <w:pPr>
      <w:numPr>
        <w:numId w:val="5"/>
      </w:numPr>
    </w:pPr>
  </w:style>
  <w:style w:type="paragraph" w:styleId="ListContinue2">
    <w:name w:val="List Continue 2"/>
    <w:basedOn w:val="List2"/>
    <w:rsid w:val="00E1130B"/>
    <w:pPr>
      <w:ind w:firstLine="0"/>
    </w:pPr>
  </w:style>
  <w:style w:type="paragraph" w:styleId="ListContinue3">
    <w:name w:val="List Continue 3"/>
    <w:basedOn w:val="List3"/>
    <w:rsid w:val="00E1130B"/>
    <w:pPr>
      <w:ind w:left="1021" w:firstLine="0"/>
    </w:pPr>
  </w:style>
  <w:style w:type="paragraph" w:styleId="ListContinue4">
    <w:name w:val="List Continue 4"/>
    <w:basedOn w:val="List4"/>
    <w:rsid w:val="00E1130B"/>
    <w:pPr>
      <w:ind w:firstLine="0"/>
    </w:pPr>
  </w:style>
  <w:style w:type="paragraph" w:styleId="ListContinue5">
    <w:name w:val="List Continue 5"/>
    <w:basedOn w:val="List5"/>
    <w:rsid w:val="00E1130B"/>
    <w:pPr>
      <w:ind w:firstLine="0"/>
    </w:pPr>
  </w:style>
  <w:style w:type="paragraph" w:styleId="ListNumber3">
    <w:name w:val="List Number 3"/>
    <w:basedOn w:val="List3"/>
    <w:rsid w:val="00E1130B"/>
    <w:pPr>
      <w:numPr>
        <w:numId w:val="6"/>
      </w:numPr>
    </w:pPr>
  </w:style>
  <w:style w:type="paragraph" w:styleId="ListNumber4">
    <w:name w:val="List Number 4"/>
    <w:basedOn w:val="List4"/>
    <w:rsid w:val="00E1130B"/>
    <w:pPr>
      <w:numPr>
        <w:numId w:val="7"/>
      </w:numPr>
    </w:pPr>
  </w:style>
  <w:style w:type="paragraph" w:styleId="ListNumber5">
    <w:name w:val="List Number 5"/>
    <w:basedOn w:val="List5"/>
    <w:rsid w:val="00E1130B"/>
    <w:pPr>
      <w:numPr>
        <w:numId w:val="8"/>
      </w:numPr>
    </w:pPr>
  </w:style>
  <w:style w:type="paragraph" w:styleId="BlockText">
    <w:name w:val="Block Text"/>
    <w:basedOn w:val="Normal"/>
    <w:rsid w:val="00E113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13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130B"/>
    <w:rPr>
      <w:sz w:val="16"/>
      <w:vertAlign w:val="superscript"/>
    </w:rPr>
  </w:style>
  <w:style w:type="character" w:customStyle="1" w:styleId="Symbols">
    <w:name w:val="Symbols"/>
    <w:basedOn w:val="DefaultParagraphFont"/>
    <w:rsid w:val="00E1130B"/>
    <w:rPr>
      <w:rFonts w:ascii="Symbol" w:hAnsi="Symbol"/>
    </w:rPr>
  </w:style>
  <w:style w:type="character" w:customStyle="1" w:styleId="MenuOptions">
    <w:name w:val="Menu Options"/>
    <w:basedOn w:val="DefaultParagraphFont"/>
    <w:rsid w:val="00E113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130B"/>
    <w:rPr>
      <w:b/>
    </w:rPr>
  </w:style>
  <w:style w:type="character" w:customStyle="1" w:styleId="Underlined">
    <w:name w:val="Underlined"/>
    <w:basedOn w:val="DefaultParagraphFont"/>
    <w:rsid w:val="00E1130B"/>
    <w:rPr>
      <w:u w:val="single"/>
    </w:rPr>
  </w:style>
  <w:style w:type="paragraph" w:customStyle="1" w:styleId="TableBodyTextRight">
    <w:name w:val="Table Body Text Right"/>
    <w:basedOn w:val="TableBodyText"/>
    <w:rsid w:val="00E113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130B"/>
    <w:rPr>
      <w:sz w:val="18"/>
    </w:rPr>
  </w:style>
  <w:style w:type="paragraph" w:customStyle="1" w:styleId="BodySmallRight">
    <w:name w:val="Body Small Right"/>
    <w:basedOn w:val="BodyTextRight"/>
    <w:rsid w:val="00E1130B"/>
    <w:rPr>
      <w:sz w:val="18"/>
      <w:szCs w:val="18"/>
    </w:rPr>
  </w:style>
  <w:style w:type="paragraph" w:customStyle="1" w:styleId="MarginEdition">
    <w:name w:val="Margin Edition"/>
    <w:basedOn w:val="MarginNote"/>
    <w:rsid w:val="00E113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130B"/>
    <w:rPr>
      <w:sz w:val="2"/>
      <w:szCs w:val="2"/>
    </w:rPr>
  </w:style>
  <w:style w:type="character" w:customStyle="1" w:styleId="Small">
    <w:name w:val="Small"/>
    <w:basedOn w:val="DefaultParagraphFont"/>
    <w:rsid w:val="00E1130B"/>
    <w:rPr>
      <w:sz w:val="16"/>
    </w:rPr>
  </w:style>
  <w:style w:type="paragraph" w:customStyle="1" w:styleId="WideTable">
    <w:name w:val="Wide Table"/>
    <w:basedOn w:val="Normal"/>
    <w:rsid w:val="00E113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130B"/>
  </w:style>
  <w:style w:type="paragraph" w:styleId="Quote">
    <w:name w:val="Quote"/>
    <w:basedOn w:val="Heading1"/>
    <w:link w:val="QuoteChar"/>
    <w:qFormat/>
    <w:rsid w:val="00E113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13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130B"/>
    <w:pPr>
      <w:pageBreakBefore/>
    </w:pPr>
  </w:style>
  <w:style w:type="paragraph" w:customStyle="1" w:styleId="Border">
    <w:name w:val="Border"/>
    <w:basedOn w:val="Normal"/>
    <w:qFormat/>
    <w:rsid w:val="00E113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13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13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13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13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13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13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13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13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130B"/>
    <w:rPr>
      <w:u w:val="single"/>
    </w:rPr>
  </w:style>
  <w:style w:type="character" w:customStyle="1" w:styleId="BoldandItalics">
    <w:name w:val="Bold and Italics"/>
    <w:qFormat/>
    <w:rsid w:val="00E1130B"/>
    <w:rPr>
      <w:b/>
      <w:i/>
      <w:u w:val="none"/>
    </w:rPr>
  </w:style>
  <w:style w:type="paragraph" w:styleId="BalloonText">
    <w:name w:val="Balloon Text"/>
    <w:basedOn w:val="Normal"/>
    <w:link w:val="BalloonTextChar"/>
    <w:rsid w:val="00E113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13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13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13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13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13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130B"/>
    <w:pPr>
      <w:spacing w:before="0" w:after="0"/>
    </w:pPr>
  </w:style>
  <w:style w:type="paragraph" w:customStyle="1" w:styleId="BodyTextBold">
    <w:name w:val="Body Text Bold"/>
    <w:basedOn w:val="BodyText"/>
    <w:qFormat/>
    <w:rsid w:val="00E1130B"/>
    <w:rPr>
      <w:b/>
    </w:rPr>
  </w:style>
  <w:style w:type="character" w:styleId="Hyperlink">
    <w:name w:val="Hyperlink"/>
    <w:basedOn w:val="DefaultParagraphFont"/>
    <w:uiPriority w:val="99"/>
    <w:unhideWhenUsed/>
    <w:rsid w:val="007419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1397</Words>
  <Characters>8918</Characters>
  <Application>Microsoft Office Word</Application>
  <DocSecurity>0</DocSecurity>
  <Lines>247</Lines>
  <Paragraphs>184</Paragraphs>
  <ScaleCrop>false</ScaleCrop>
  <Company>Author-it Software Corporation Ltd.</Company>
  <LinksUpToDate>false</LinksUpToDate>
  <CharactersWithSpaces>10131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SISFFIT035 Plan group exercise sessions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2025-03-01T15:12:00Z</dcterms:created>
  <dcterms:modified xsi:type="dcterms:W3CDTF">2025-03-01T15:12:00Z</dcterms:modified>
</cp:coreProperties>
</file>