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14C2" w:rsidP="006314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SISFFIT013 Instruct exercise to young people aged 13 to 17 years</w:t>
      </w:r>
      <w:r>
        <w:fldChar w:fldCharType="end"/>
      </w:r>
    </w:p>
    <w:p w:rsidR="006314C2" w:rsidP="006314C2">
      <w:pPr>
        <w:pStyle w:val="Version"/>
        <w:sectPr w:rsidSect="00EB2D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2DC2" w:rsidP="00EB2DC2">
      <w:pPr>
        <w:pStyle w:val="SuperHeading"/>
      </w:pPr>
      <w:r w:rsidRPr="00EB2DC2">
        <w:t>Assessment Requirements for SISFFIT013 Instruct exercise to young people aged 13 to 17 years</w:t>
      </w:r>
    </w:p>
    <w:p w:rsidR="00000000" w:rsidRPr="00EB2DC2" w:rsidP="00EB2DC2">
      <w:pPr>
        <w:pStyle w:val="Heading1"/>
      </w:pPr>
      <w:bookmarkStart w:id="1" w:name="O_715077"/>
      <w:bookmarkEnd w:id="1"/>
      <w:r w:rsidRPr="00EB2DC2">
        <w:t>Modification History</w:t>
      </w:r>
    </w:p>
    <w:p w:rsidR="00000000" w:rsidRPr="00EB2DC2" w:rsidP="006314C2">
      <w:pPr>
        <w:pStyle w:val="BodyText"/>
      </w:pPr>
      <w:r w:rsidRPr="00EB2DC2">
        <w:t>Not applicable.</w:t>
      </w:r>
    </w:p>
    <w:p w:rsidR="00000000" w:rsidRPr="00EB2DC2" w:rsidP="00EB2DC2">
      <w:pPr>
        <w:pStyle w:val="Heading1"/>
      </w:pPr>
      <w:bookmarkStart w:id="2" w:name="O_715078"/>
      <w:bookmarkEnd w:id="2"/>
      <w:r w:rsidRPr="00EB2DC2">
        <w:t>Performance Evidence</w:t>
      </w:r>
    </w:p>
    <w:p w:rsidR="00000000" w:rsidRPr="00EB2DC2" w:rsidP="006314C2">
      <w:pPr>
        <w:pStyle w:val="BodyText"/>
      </w:pPr>
      <w:r w:rsidRPr="00EB2DC2">
        <w:t>Evidence of the ability to complete tasks outlined in elements and performance criteria of this unit in the context of the job role, and:</w:t>
      </w:r>
    </w:p>
    <w:p w:rsidR="00000000" w:rsidRPr="00EB2DC2" w:rsidP="00EB2DC2">
      <w:pPr>
        <w:pStyle w:val="ListBullet"/>
      </w:pPr>
      <w:r w:rsidRPr="00EB2DC2">
        <w:t xml:space="preserve">conduct age and skill appropriate baseline assessments: </w:t>
      </w:r>
    </w:p>
    <w:p w:rsidR="00000000" w:rsidRPr="00EB2DC2" w:rsidP="00EB2DC2">
      <w:pPr>
        <w:pStyle w:val="ListBullet2"/>
      </w:pPr>
      <w:r w:rsidRPr="00EB2DC2">
        <w:t>functional motor skills</w:t>
      </w:r>
    </w:p>
    <w:p w:rsidR="00000000" w:rsidRPr="00EB2DC2" w:rsidP="00EB2DC2">
      <w:pPr>
        <w:pStyle w:val="ListBullet2"/>
      </w:pPr>
      <w:r w:rsidRPr="00EB2DC2">
        <w:t>cardiovascular</w:t>
      </w:r>
    </w:p>
    <w:p w:rsidR="00000000" w:rsidRPr="00EB2DC2" w:rsidP="00EB2DC2">
      <w:pPr>
        <w:pStyle w:val="ListBullet2"/>
      </w:pPr>
      <w:r w:rsidRPr="00EB2DC2">
        <w:t>strength</w:t>
      </w:r>
    </w:p>
    <w:p w:rsidR="00000000" w:rsidRPr="00EB2DC2" w:rsidP="00EB2DC2">
      <w:pPr>
        <w:pStyle w:val="ListBullet2"/>
      </w:pPr>
      <w:r w:rsidRPr="00EB2DC2">
        <w:t>agility</w:t>
      </w:r>
    </w:p>
    <w:p w:rsidR="00000000" w:rsidRPr="00EB2DC2" w:rsidP="00EB2DC2">
      <w:pPr>
        <w:pStyle w:val="ListBullet2"/>
      </w:pPr>
      <w:r w:rsidRPr="00EB2DC2">
        <w:t>fle</w:t>
      </w:r>
      <w:r w:rsidRPr="00EB2DC2">
        <w:t xml:space="preserve">xibility </w:t>
      </w:r>
    </w:p>
    <w:p w:rsidR="00000000" w:rsidRPr="00EB2DC2" w:rsidP="00EB2DC2">
      <w:pPr>
        <w:pStyle w:val="ListBullet"/>
      </w:pPr>
      <w:r w:rsidRPr="00EB2DC2">
        <w:t>plan, implement and evaluate at least five fitness programs for young people that reflect appropriate developmental stages, age and ability variations that incorporate:</w:t>
      </w:r>
    </w:p>
    <w:p w:rsidR="00000000" w:rsidRPr="00EB2DC2" w:rsidP="00EB2DC2">
      <w:pPr>
        <w:pStyle w:val="ListBullet2"/>
      </w:pPr>
      <w:r w:rsidRPr="00EB2DC2">
        <w:t>appropriate selection and monitoring of a range of gym-based cardiovascular</w:t>
      </w:r>
      <w:r w:rsidRPr="00EB2DC2">
        <w:t xml:space="preserve"> and resistance equipment, according to industry guidelines</w:t>
      </w:r>
    </w:p>
    <w:p w:rsidR="00000000" w:rsidRPr="00EB2DC2" w:rsidP="00EB2DC2">
      <w:pPr>
        <w:pStyle w:val="ListBullet2"/>
      </w:pPr>
      <w:r w:rsidRPr="00EB2DC2">
        <w:t>demonstration, explanation, and instruction of exercises relevant to age group</w:t>
      </w:r>
    </w:p>
    <w:p w:rsidR="00000000" w:rsidRPr="00EB2DC2" w:rsidP="00EB2DC2">
      <w:pPr>
        <w:pStyle w:val="ListBullet2"/>
      </w:pPr>
      <w:r w:rsidRPr="00EB2DC2">
        <w:t xml:space="preserve">suitable order and sequence of activities </w:t>
      </w:r>
    </w:p>
    <w:p w:rsidR="00000000" w:rsidRPr="00EB2DC2" w:rsidP="00EB2DC2">
      <w:pPr>
        <w:pStyle w:val="ListBullet2"/>
      </w:pPr>
      <w:r w:rsidRPr="00EB2DC2">
        <w:t>session components that target the needs and goals of the individual</w:t>
      </w:r>
    </w:p>
    <w:p w:rsidR="00000000" w:rsidRPr="00EB2DC2" w:rsidP="00EB2DC2">
      <w:pPr>
        <w:pStyle w:val="ListBullet2"/>
      </w:pPr>
      <w:r w:rsidRPr="00EB2DC2">
        <w:t>suitable duration, intensity, volume</w:t>
      </w:r>
    </w:p>
    <w:p w:rsidR="00000000" w:rsidRPr="00EB2DC2" w:rsidP="00EB2DC2">
      <w:pPr>
        <w:pStyle w:val="ListBullet2"/>
      </w:pPr>
      <w:r w:rsidRPr="00EB2DC2">
        <w:t>appropriate music selection, where appropriate</w:t>
      </w:r>
    </w:p>
    <w:p w:rsidR="00000000" w:rsidRPr="00EB2DC2" w:rsidP="00EB2DC2">
      <w:pPr>
        <w:pStyle w:val="ListBullet2"/>
      </w:pPr>
      <w:r w:rsidRPr="00EB2DC2">
        <w:t>developmental stages of children and adolescents and age variations in physical, mental and social abilities</w:t>
      </w:r>
    </w:p>
    <w:p w:rsidR="00000000" w:rsidRPr="00EB2DC2" w:rsidP="00EB2DC2">
      <w:pPr>
        <w:pStyle w:val="ListBullet2"/>
      </w:pPr>
      <w:r w:rsidRPr="00EB2DC2">
        <w:t>monitoring of client intensity, techniques, posture and safety</w:t>
      </w:r>
    </w:p>
    <w:p w:rsidR="00000000" w:rsidRPr="00EB2DC2" w:rsidP="00EB2DC2">
      <w:pPr>
        <w:pStyle w:val="ListBullet2"/>
      </w:pPr>
      <w:r w:rsidRPr="00EB2DC2">
        <w:t>technique correction</w:t>
      </w:r>
    </w:p>
    <w:p w:rsidR="00000000" w:rsidRPr="00EB2DC2" w:rsidP="00EB2DC2">
      <w:pPr>
        <w:pStyle w:val="ListBullet"/>
      </w:pPr>
      <w:r w:rsidRPr="00EB2DC2">
        <w:t>use the following communication skills:</w:t>
      </w:r>
    </w:p>
    <w:p w:rsidR="00000000" w:rsidRPr="00EB2DC2" w:rsidP="00EB2DC2">
      <w:pPr>
        <w:pStyle w:val="ListBullet2"/>
      </w:pPr>
      <w:r w:rsidRPr="00EB2DC2">
        <w:t>clear verbal communication</w:t>
      </w:r>
    </w:p>
    <w:p w:rsidR="00000000" w:rsidRPr="00EB2DC2" w:rsidP="00EB2DC2">
      <w:pPr>
        <w:pStyle w:val="ListBullet2"/>
      </w:pPr>
      <w:r w:rsidRPr="00EB2DC2">
        <w:t>modelling and demonstration</w:t>
      </w:r>
    </w:p>
    <w:p w:rsidR="00000000" w:rsidRPr="00EB2DC2" w:rsidP="00EB2DC2">
      <w:pPr>
        <w:pStyle w:val="ListBullet2"/>
      </w:pPr>
      <w:r w:rsidRPr="00EB2DC2">
        <w:t>motivational techniques.</w:t>
      </w:r>
    </w:p>
    <w:p w:rsidR="00000000" w:rsidRPr="00EB2DC2" w:rsidP="00EB2DC2">
      <w:pPr>
        <w:pStyle w:val="AllowPageBreak"/>
      </w:pPr>
    </w:p>
    <w:p w:rsidR="00000000" w:rsidRPr="00EB2DC2" w:rsidP="00EB2DC2">
      <w:pPr>
        <w:pStyle w:val="Heading1"/>
      </w:pPr>
      <w:bookmarkStart w:id="3" w:name="O_715079"/>
      <w:bookmarkEnd w:id="3"/>
      <w:r w:rsidRPr="00EB2DC2">
        <w:t>Knowledge Evidence</w:t>
      </w:r>
    </w:p>
    <w:p w:rsidR="00000000" w:rsidRPr="00EB2DC2" w:rsidP="006314C2">
      <w:pPr>
        <w:pStyle w:val="BodyText"/>
      </w:pPr>
      <w:r w:rsidRPr="00EB2DC2">
        <w:t>Demonstrated knowled</w:t>
      </w:r>
      <w:r w:rsidRPr="00EB2DC2">
        <w:t>ge required to complete the tasks outlined in elements and performance criteria of this unit:</w:t>
      </w:r>
    </w:p>
    <w:p w:rsidR="00000000" w:rsidRPr="00EB2DC2" w:rsidP="00EB2DC2">
      <w:pPr>
        <w:pStyle w:val="ListBullet"/>
      </w:pPr>
      <w:r w:rsidRPr="00EB2DC2">
        <w:t>legislative and regulatory requirements regarding safe and appropriate conduct of exercise for children and young adolescents:</w:t>
      </w:r>
    </w:p>
    <w:p w:rsidR="00000000" w:rsidRPr="00EB2DC2" w:rsidP="00EB2DC2">
      <w:pPr>
        <w:pStyle w:val="ListBullet2"/>
      </w:pPr>
      <w:r w:rsidRPr="00EB2DC2">
        <w:t>work health and safety/occupation</w:t>
      </w:r>
      <w:r w:rsidRPr="00EB2DC2">
        <w:t>al health and safety</w:t>
      </w:r>
    </w:p>
    <w:p w:rsidR="00000000" w:rsidRPr="00EB2DC2" w:rsidP="00EB2DC2">
      <w:pPr>
        <w:pStyle w:val="ListBullet2"/>
      </w:pPr>
      <w:r w:rsidRPr="00EB2DC2">
        <w:t>duty of care</w:t>
      </w:r>
    </w:p>
    <w:p w:rsidR="00000000" w:rsidRPr="00EB2DC2" w:rsidP="00EB2DC2">
      <w:pPr>
        <w:pStyle w:val="ListBullet2"/>
      </w:pPr>
      <w:r w:rsidRPr="00EB2DC2">
        <w:t>working with children and/or vulnerable people</w:t>
      </w:r>
    </w:p>
    <w:p w:rsidR="00000000" w:rsidRPr="00EB2DC2" w:rsidP="00EB2DC2">
      <w:pPr>
        <w:pStyle w:val="ListBullet2"/>
      </w:pPr>
      <w:r w:rsidRPr="00EB2DC2">
        <w:t>privacy</w:t>
      </w:r>
    </w:p>
    <w:p w:rsidR="00000000" w:rsidRPr="00EB2DC2" w:rsidP="00EB2DC2">
      <w:pPr>
        <w:pStyle w:val="ListBullet2"/>
      </w:pPr>
      <w:r w:rsidRPr="00EB2DC2">
        <w:t>anti-discrimination</w:t>
      </w:r>
    </w:p>
    <w:p w:rsidR="00000000" w:rsidRPr="00EB2DC2" w:rsidP="00EB2DC2">
      <w:pPr>
        <w:pStyle w:val="ListBullet"/>
      </w:pPr>
      <w:r w:rsidRPr="00EB2DC2">
        <w:t>organisational policies and procedures in regards to:</w:t>
      </w:r>
    </w:p>
    <w:p w:rsidR="00000000" w:rsidRPr="00EB2DC2" w:rsidP="00EB2DC2">
      <w:pPr>
        <w:pStyle w:val="ListBullet2"/>
      </w:pPr>
      <w:r w:rsidRPr="00EB2DC2">
        <w:t>industry endorsed risk management protocols, exercise implications and referral requirement</w:t>
      </w:r>
      <w:r w:rsidRPr="00EB2DC2">
        <w:t xml:space="preserve">s </w:t>
      </w:r>
    </w:p>
    <w:p w:rsidR="00000000" w:rsidRPr="00EB2DC2" w:rsidP="00EB2DC2">
      <w:pPr>
        <w:pStyle w:val="ListBullet2"/>
      </w:pPr>
      <w:r w:rsidRPr="00EB2DC2">
        <w:t>ventilation and/or climate control</w:t>
      </w:r>
    </w:p>
    <w:p w:rsidR="00000000" w:rsidRPr="00EB2DC2" w:rsidP="00EB2DC2">
      <w:pPr>
        <w:pStyle w:val="ListBullet2"/>
      </w:pPr>
      <w:r w:rsidRPr="00EB2DC2">
        <w:t>hygiene</w:t>
      </w:r>
    </w:p>
    <w:p w:rsidR="00000000" w:rsidRPr="00EB2DC2" w:rsidP="00EB2DC2">
      <w:pPr>
        <w:pStyle w:val="ListBullet2"/>
      </w:pPr>
      <w:r w:rsidRPr="00EB2DC2">
        <w:t>emergency</w:t>
      </w:r>
    </w:p>
    <w:p w:rsidR="00000000" w:rsidRPr="00EB2DC2" w:rsidP="00EB2DC2">
      <w:pPr>
        <w:pStyle w:val="ListBullet2"/>
      </w:pPr>
      <w:r w:rsidRPr="00EB2DC2">
        <w:t>risk management</w:t>
      </w:r>
    </w:p>
    <w:p w:rsidR="00000000" w:rsidRPr="00EB2DC2" w:rsidP="00EB2DC2">
      <w:pPr>
        <w:pStyle w:val="ListBullet2"/>
      </w:pPr>
      <w:r w:rsidRPr="00EB2DC2">
        <w:t>standards of personal presentation</w:t>
      </w:r>
    </w:p>
    <w:p w:rsidR="00000000" w:rsidRPr="00EB2DC2" w:rsidP="00EB2DC2">
      <w:pPr>
        <w:pStyle w:val="ListBullet2"/>
      </w:pPr>
      <w:r w:rsidRPr="00EB2DC2">
        <w:t>participant’s clothing and footwear</w:t>
      </w:r>
    </w:p>
    <w:p w:rsidR="00000000" w:rsidRPr="00EB2DC2" w:rsidP="00EB2DC2">
      <w:pPr>
        <w:pStyle w:val="ListBullet2"/>
      </w:pPr>
      <w:r w:rsidRPr="00EB2DC2">
        <w:t>use, care and maintenance of equipment</w:t>
      </w:r>
    </w:p>
    <w:p w:rsidR="00000000" w:rsidRPr="00EB2DC2" w:rsidP="00EB2DC2">
      <w:pPr>
        <w:pStyle w:val="ListBullet2"/>
      </w:pPr>
      <w:r w:rsidRPr="00EB2DC2">
        <w:t>equipment use and maintenance</w:t>
      </w:r>
    </w:p>
    <w:p w:rsidR="00000000" w:rsidRPr="00EB2DC2" w:rsidP="00EB2DC2">
      <w:pPr>
        <w:pStyle w:val="ListBullet2"/>
      </w:pPr>
      <w:r w:rsidRPr="00EB2DC2">
        <w:t>client supervision</w:t>
      </w:r>
    </w:p>
    <w:p w:rsidR="00000000" w:rsidRPr="00EB2DC2" w:rsidP="00EB2DC2">
      <w:pPr>
        <w:pStyle w:val="ListBullet2"/>
      </w:pPr>
      <w:r w:rsidRPr="00EB2DC2">
        <w:t xml:space="preserve">incident reporting </w:t>
      </w:r>
    </w:p>
    <w:p w:rsidR="00000000" w:rsidRPr="00EB2DC2" w:rsidP="00EB2DC2">
      <w:pPr>
        <w:pStyle w:val="ListBullet"/>
      </w:pPr>
      <w:r w:rsidRPr="00EB2DC2">
        <w:t>exercise programming and progression principles:</w:t>
      </w:r>
    </w:p>
    <w:p w:rsidR="00000000" w:rsidRPr="00EB2DC2" w:rsidP="00EB2DC2">
      <w:pPr>
        <w:pStyle w:val="ListBullet2"/>
      </w:pPr>
      <w:r w:rsidRPr="00EB2DC2">
        <w:t>FITT</w:t>
      </w:r>
    </w:p>
    <w:p w:rsidR="00000000" w:rsidRPr="00EB2DC2" w:rsidP="00EB2DC2">
      <w:pPr>
        <w:pStyle w:val="ListBullet2"/>
      </w:pPr>
      <w:r w:rsidRPr="00EB2DC2">
        <w:t>overload</w:t>
      </w:r>
    </w:p>
    <w:p w:rsidR="00000000" w:rsidRPr="00EB2DC2" w:rsidP="00EB2DC2">
      <w:pPr>
        <w:pStyle w:val="ListBullet2"/>
      </w:pPr>
      <w:r w:rsidRPr="00EB2DC2">
        <w:t>specificity</w:t>
      </w:r>
    </w:p>
    <w:p w:rsidR="00000000" w:rsidRPr="00EB2DC2" w:rsidP="00EB2DC2">
      <w:pPr>
        <w:pStyle w:val="ListBullet2"/>
      </w:pPr>
      <w:r w:rsidRPr="00EB2DC2">
        <w:t>phasing</w:t>
      </w:r>
    </w:p>
    <w:p w:rsidR="00000000" w:rsidRPr="00EB2DC2" w:rsidP="00EB2DC2">
      <w:pPr>
        <w:pStyle w:val="ListBullet2"/>
      </w:pPr>
      <w:r w:rsidRPr="00EB2DC2">
        <w:t>warm-up</w:t>
      </w:r>
    </w:p>
    <w:p w:rsidR="00000000" w:rsidRPr="00EB2DC2" w:rsidP="00EB2DC2">
      <w:pPr>
        <w:pStyle w:val="ListBullet2"/>
      </w:pPr>
      <w:r w:rsidRPr="00EB2DC2">
        <w:t>conditioning</w:t>
      </w:r>
    </w:p>
    <w:p w:rsidR="00000000" w:rsidRPr="00EB2DC2" w:rsidP="00EB2DC2">
      <w:pPr>
        <w:pStyle w:val="ListBullet2"/>
      </w:pPr>
      <w:r w:rsidRPr="00EB2DC2">
        <w:t>cool down</w:t>
      </w:r>
    </w:p>
    <w:p w:rsidR="00000000" w:rsidRPr="00EB2DC2" w:rsidP="00EB2DC2">
      <w:pPr>
        <w:pStyle w:val="ListBullet"/>
      </w:pPr>
      <w:r w:rsidRPr="00EB2DC2">
        <w:t>health-related components of fitness:</w:t>
      </w:r>
    </w:p>
    <w:p w:rsidR="00000000" w:rsidRPr="00EB2DC2" w:rsidP="00EB2DC2">
      <w:pPr>
        <w:pStyle w:val="ListBullet2"/>
      </w:pPr>
      <w:r w:rsidRPr="00EB2DC2">
        <w:t>cardiorespiratory endurance</w:t>
      </w:r>
    </w:p>
    <w:p w:rsidR="00000000" w:rsidRPr="00EB2DC2" w:rsidP="00EB2DC2">
      <w:pPr>
        <w:pStyle w:val="ListBullet2"/>
      </w:pPr>
      <w:r w:rsidRPr="00EB2DC2">
        <w:t>muscular endurance</w:t>
      </w:r>
    </w:p>
    <w:p w:rsidR="00000000" w:rsidRPr="00EB2DC2" w:rsidP="00EB2DC2">
      <w:pPr>
        <w:pStyle w:val="ListBullet2"/>
      </w:pPr>
      <w:r w:rsidRPr="00EB2DC2">
        <w:t>muscular strength</w:t>
      </w:r>
    </w:p>
    <w:p w:rsidR="00000000" w:rsidRPr="00EB2DC2" w:rsidP="00EB2DC2">
      <w:pPr>
        <w:pStyle w:val="ListBullet2"/>
      </w:pPr>
      <w:r w:rsidRPr="00EB2DC2">
        <w:t>flexibility</w:t>
      </w:r>
    </w:p>
    <w:p w:rsidR="00000000" w:rsidRPr="00EB2DC2" w:rsidP="00EB2DC2">
      <w:pPr>
        <w:pStyle w:val="ListBullet2"/>
      </w:pPr>
      <w:r w:rsidRPr="00EB2DC2">
        <w:t>body composition</w:t>
      </w:r>
    </w:p>
    <w:p w:rsidR="00000000" w:rsidRPr="00EB2DC2" w:rsidP="00EB2DC2">
      <w:pPr>
        <w:pStyle w:val="ListBullet"/>
      </w:pPr>
      <w:r w:rsidRPr="00EB2DC2">
        <w:t>functional exercises for motor skills related to participant needs:</w:t>
      </w:r>
    </w:p>
    <w:p w:rsidR="00000000" w:rsidRPr="00EB2DC2" w:rsidP="00EB2DC2">
      <w:pPr>
        <w:pStyle w:val="ListBullet2"/>
      </w:pPr>
      <w:r w:rsidRPr="00EB2DC2">
        <w:t>hopping, jumping, throwing, kicking, running, walking, skipping</w:t>
      </w:r>
    </w:p>
    <w:p w:rsidR="00000000" w:rsidRPr="00EB2DC2" w:rsidP="00EB2DC2">
      <w:pPr>
        <w:pStyle w:val="ListBullet2"/>
      </w:pPr>
      <w:r w:rsidRPr="00EB2DC2">
        <w:t>agility, proprioception, balance, reaction time and speed based exercises</w:t>
      </w:r>
    </w:p>
    <w:p w:rsidR="00000000" w:rsidRPr="00EB2DC2" w:rsidP="00EB2DC2">
      <w:pPr>
        <w:pStyle w:val="ListBullet"/>
      </w:pPr>
      <w:r w:rsidRPr="00EB2DC2">
        <w:t>purpose and use of gym equipment:</w:t>
      </w:r>
    </w:p>
    <w:p w:rsidR="00000000" w:rsidRPr="00EB2DC2" w:rsidP="00EB2DC2">
      <w:pPr>
        <w:pStyle w:val="ListBullet2"/>
      </w:pPr>
      <w:r w:rsidRPr="00EB2DC2">
        <w:t>free weights</w:t>
      </w:r>
    </w:p>
    <w:p w:rsidR="00000000" w:rsidRPr="00EB2DC2" w:rsidP="00EB2DC2">
      <w:pPr>
        <w:pStyle w:val="ListBullet2"/>
      </w:pPr>
      <w:r w:rsidRPr="00EB2DC2">
        <w:t>pin-loaded resistance equipment</w:t>
      </w:r>
    </w:p>
    <w:p w:rsidR="00000000" w:rsidRPr="00EB2DC2" w:rsidP="00EB2DC2">
      <w:pPr>
        <w:pStyle w:val="ListBullet2"/>
      </w:pPr>
      <w:r w:rsidRPr="00EB2DC2">
        <w:t>skipping ropes</w:t>
      </w:r>
    </w:p>
    <w:p w:rsidR="00000000" w:rsidRPr="00EB2DC2" w:rsidP="00EB2DC2">
      <w:pPr>
        <w:pStyle w:val="ListBullet2"/>
      </w:pPr>
      <w:r w:rsidRPr="00EB2DC2">
        <w:t>balls, including medicine and fit balls</w:t>
      </w:r>
    </w:p>
    <w:p w:rsidR="00000000" w:rsidRPr="00EB2DC2" w:rsidP="00EB2DC2">
      <w:pPr>
        <w:pStyle w:val="ListBullet2"/>
      </w:pPr>
      <w:r w:rsidRPr="00EB2DC2">
        <w:t>resistance bands</w:t>
      </w:r>
    </w:p>
    <w:p w:rsidR="00000000" w:rsidRPr="00EB2DC2" w:rsidP="00EB2DC2">
      <w:pPr>
        <w:pStyle w:val="ListBullet2"/>
      </w:pPr>
      <w:r w:rsidRPr="00EB2DC2">
        <w:t>mats</w:t>
      </w:r>
    </w:p>
    <w:p w:rsidR="00000000" w:rsidRPr="00EB2DC2" w:rsidP="00EB2DC2">
      <w:pPr>
        <w:pStyle w:val="ListBullet2"/>
      </w:pPr>
      <w:r w:rsidRPr="00EB2DC2">
        <w:t>cardiovascular equipment, for example treadmill and stepper</w:t>
      </w:r>
    </w:p>
    <w:p w:rsidR="00000000" w:rsidRPr="00EB2DC2" w:rsidP="00EB2DC2">
      <w:pPr>
        <w:pStyle w:val="ListBullet"/>
      </w:pPr>
      <w:r w:rsidRPr="00EB2DC2">
        <w:t>anatomy and physiology related to children and adolescents:</w:t>
      </w:r>
    </w:p>
    <w:p w:rsidR="00000000" w:rsidRPr="00EB2DC2" w:rsidP="00EB2DC2">
      <w:pPr>
        <w:pStyle w:val="ListBullet2"/>
      </w:pPr>
      <w:r w:rsidRPr="00EB2DC2">
        <w:t>thermoregulation</w:t>
      </w:r>
    </w:p>
    <w:p w:rsidR="00000000" w:rsidRPr="00EB2DC2" w:rsidP="00EB2DC2">
      <w:pPr>
        <w:pStyle w:val="ListBullet2"/>
      </w:pPr>
      <w:r w:rsidRPr="00EB2DC2">
        <w:t>cardiovascular system</w:t>
      </w:r>
    </w:p>
    <w:p w:rsidR="00000000" w:rsidRPr="00EB2DC2" w:rsidP="00EB2DC2">
      <w:pPr>
        <w:pStyle w:val="ListBullet2"/>
      </w:pPr>
      <w:r w:rsidRPr="00EB2DC2">
        <w:t>musculoskeletal system</w:t>
      </w:r>
    </w:p>
    <w:p w:rsidR="00000000" w:rsidRPr="00EB2DC2" w:rsidP="00EB2DC2">
      <w:pPr>
        <w:pStyle w:val="ListBullet2"/>
      </w:pPr>
      <w:r w:rsidRPr="00EB2DC2">
        <w:t>nervous system</w:t>
      </w:r>
    </w:p>
    <w:p w:rsidR="00000000" w:rsidRPr="00EB2DC2" w:rsidP="00EB2DC2">
      <w:pPr>
        <w:pStyle w:val="ListBullet2"/>
      </w:pPr>
      <w:r w:rsidRPr="00EB2DC2">
        <w:t>respiratory system</w:t>
      </w:r>
    </w:p>
    <w:p w:rsidR="00000000" w:rsidRPr="00EB2DC2" w:rsidP="00EB2DC2">
      <w:pPr>
        <w:pStyle w:val="ListBullet"/>
      </w:pPr>
      <w:r w:rsidRPr="00EB2DC2">
        <w:t>principles of paediatric and exercise science to enable selection of exercises appropriate to participant characteristics and needs:</w:t>
      </w:r>
    </w:p>
    <w:p w:rsidR="00000000" w:rsidRPr="00EB2DC2" w:rsidP="00EB2DC2">
      <w:pPr>
        <w:pStyle w:val="ListBullet2"/>
      </w:pPr>
      <w:r w:rsidRPr="00EB2DC2">
        <w:t>growth and maturation</w:t>
      </w:r>
    </w:p>
    <w:p w:rsidR="00000000" w:rsidRPr="00EB2DC2" w:rsidP="00EB2DC2">
      <w:pPr>
        <w:pStyle w:val="ListBullet2"/>
      </w:pPr>
      <w:r w:rsidRPr="00EB2DC2">
        <w:t>coordination develop</w:t>
      </w:r>
      <w:r w:rsidRPr="00EB2DC2">
        <w:t>ment and control</w:t>
      </w:r>
    </w:p>
    <w:p w:rsidR="00000000" w:rsidRPr="00EB2DC2" w:rsidP="00EB2DC2">
      <w:pPr>
        <w:pStyle w:val="ListBullet2"/>
      </w:pPr>
      <w:r w:rsidRPr="00EB2DC2">
        <w:t>stability</w:t>
      </w:r>
    </w:p>
    <w:p w:rsidR="00000000" w:rsidRPr="00EB2DC2" w:rsidP="00EB2DC2">
      <w:pPr>
        <w:pStyle w:val="ListBullet2"/>
      </w:pPr>
      <w:r w:rsidRPr="00EB2DC2">
        <w:t>posture in children</w:t>
      </w:r>
    </w:p>
    <w:p w:rsidR="00000000" w:rsidRPr="00EB2DC2" w:rsidP="00EB2DC2">
      <w:pPr>
        <w:pStyle w:val="ListBullet2"/>
      </w:pPr>
      <w:r w:rsidRPr="00EB2DC2">
        <w:t>fundamental skills</w:t>
      </w:r>
    </w:p>
    <w:p w:rsidR="00000000" w:rsidRPr="00EB2DC2" w:rsidP="00EB2DC2">
      <w:pPr>
        <w:pStyle w:val="ListBullet2"/>
      </w:pPr>
      <w:r w:rsidRPr="00EB2DC2">
        <w:t>aerobic capacity</w:t>
      </w:r>
    </w:p>
    <w:p w:rsidR="00000000" w:rsidRPr="00EB2DC2" w:rsidP="00EB2DC2">
      <w:pPr>
        <w:pStyle w:val="ListBullet"/>
      </w:pPr>
      <w:r w:rsidRPr="00EB2DC2">
        <w:t>stages of growth and development in children and adolescents to enable effective planning of programs and selection of exercises:</w:t>
      </w:r>
    </w:p>
    <w:p w:rsidR="00000000" w:rsidRPr="00EB2DC2" w:rsidP="00EB2DC2">
      <w:pPr>
        <w:pStyle w:val="ListBullet2"/>
      </w:pPr>
      <w:r w:rsidRPr="00EB2DC2">
        <w:t xml:space="preserve">physical </w:t>
      </w:r>
    </w:p>
    <w:p w:rsidR="00000000" w:rsidRPr="00EB2DC2" w:rsidP="00EB2DC2">
      <w:pPr>
        <w:pStyle w:val="ListBullet2"/>
      </w:pPr>
      <w:r w:rsidRPr="00EB2DC2">
        <w:t xml:space="preserve">social </w:t>
      </w:r>
    </w:p>
    <w:p w:rsidR="00000000" w:rsidRPr="00EB2DC2" w:rsidP="00EB2DC2">
      <w:pPr>
        <w:pStyle w:val="ListBullet2"/>
      </w:pPr>
      <w:r w:rsidRPr="00EB2DC2">
        <w:t>emotional</w:t>
      </w:r>
    </w:p>
    <w:p w:rsidR="00000000" w:rsidRPr="00EB2DC2" w:rsidP="00EB2DC2">
      <w:pPr>
        <w:pStyle w:val="ListBullet"/>
      </w:pPr>
      <w:r w:rsidRPr="00EB2DC2">
        <w:t>exercise implications of age and stages of growth and development:</w:t>
      </w:r>
    </w:p>
    <w:p w:rsidR="00000000" w:rsidRPr="00EB2DC2" w:rsidP="00EB2DC2">
      <w:pPr>
        <w:pStyle w:val="ListBullet2"/>
      </w:pPr>
      <w:r w:rsidRPr="00EB2DC2">
        <w:t xml:space="preserve">changes in growth rate </w:t>
      </w:r>
    </w:p>
    <w:p w:rsidR="00000000" w:rsidRPr="00EB2DC2" w:rsidP="00EB2DC2">
      <w:pPr>
        <w:pStyle w:val="ListBullet2"/>
      </w:pPr>
      <w:r w:rsidRPr="00EB2DC2">
        <w:t>effect of exercise on growth and development</w:t>
      </w:r>
    </w:p>
    <w:p w:rsidR="00000000" w:rsidRPr="00EB2DC2" w:rsidP="00EB2DC2">
      <w:pPr>
        <w:pStyle w:val="ListBullet2"/>
      </w:pPr>
      <w:r w:rsidRPr="00EB2DC2">
        <w:t>social development</w:t>
      </w:r>
    </w:p>
    <w:p w:rsidR="00000000" w:rsidRPr="00EB2DC2" w:rsidP="00EB2DC2">
      <w:pPr>
        <w:pStyle w:val="ListBullet2"/>
      </w:pPr>
      <w:r w:rsidRPr="00EB2DC2">
        <w:t>physiological characteristics of the child through developmental stages</w:t>
      </w:r>
    </w:p>
    <w:p w:rsidR="00000000" w:rsidRPr="00EB2DC2" w:rsidP="00EB2DC2">
      <w:pPr>
        <w:pStyle w:val="ListBullet2"/>
      </w:pPr>
      <w:r w:rsidRPr="00EB2DC2">
        <w:t>session structures for diffe</w:t>
      </w:r>
      <w:r w:rsidRPr="00EB2DC2">
        <w:t>rent ages and/or abilities</w:t>
      </w:r>
    </w:p>
    <w:p w:rsidR="00000000" w:rsidRPr="00EB2DC2" w:rsidP="00EB2DC2">
      <w:pPr>
        <w:pStyle w:val="ListBullet2"/>
      </w:pPr>
      <w:r w:rsidRPr="00EB2DC2">
        <w:t>coordination and motor development</w:t>
      </w:r>
    </w:p>
    <w:p w:rsidR="00000000" w:rsidRPr="00EB2DC2" w:rsidP="00EB2DC2">
      <w:pPr>
        <w:pStyle w:val="ListBullet2"/>
      </w:pPr>
      <w:r w:rsidRPr="00EB2DC2">
        <w:t>communication and instructional skill difficulties</w:t>
      </w:r>
    </w:p>
    <w:p w:rsidR="00000000" w:rsidRPr="00EB2DC2" w:rsidP="00EB2DC2">
      <w:pPr>
        <w:pStyle w:val="ListBullet2"/>
      </w:pPr>
      <w:r w:rsidRPr="00EB2DC2">
        <w:t>behavioural change and social needs</w:t>
      </w:r>
    </w:p>
    <w:p w:rsidR="00000000" w:rsidRPr="00EB2DC2" w:rsidP="00EB2DC2">
      <w:pPr>
        <w:pStyle w:val="ListBullet2"/>
      </w:pPr>
      <w:r w:rsidRPr="00EB2DC2">
        <w:t>exercise requirements for different stages of development</w:t>
      </w:r>
    </w:p>
    <w:p w:rsidR="00000000" w:rsidRPr="00EB2DC2" w:rsidP="00EB2DC2">
      <w:pPr>
        <w:pStyle w:val="ListBullet"/>
      </w:pPr>
      <w:r w:rsidRPr="00EB2DC2">
        <w:t>signs and symptoms of major types of injuries ty</w:t>
      </w:r>
      <w:r w:rsidRPr="00EB2DC2">
        <w:t xml:space="preserve">pical to children and young adolescents: </w:t>
      </w:r>
    </w:p>
    <w:p w:rsidR="00000000" w:rsidRPr="00EB2DC2" w:rsidP="00EB2DC2">
      <w:pPr>
        <w:pStyle w:val="ListBullet2"/>
      </w:pPr>
      <w:r w:rsidRPr="00EB2DC2">
        <w:t>sprains</w:t>
      </w:r>
    </w:p>
    <w:p w:rsidR="00000000" w:rsidRPr="00EB2DC2" w:rsidP="00EB2DC2">
      <w:pPr>
        <w:pStyle w:val="ListBullet2"/>
      </w:pPr>
      <w:r w:rsidRPr="00EB2DC2">
        <w:t>osteochondroses (severs, patellofemoral pain syndrome, legg-calve-perthes)</w:t>
      </w:r>
    </w:p>
    <w:p w:rsidR="00000000" w:rsidRPr="00EB2DC2" w:rsidP="00EB2DC2">
      <w:pPr>
        <w:pStyle w:val="ListBullet2"/>
      </w:pPr>
      <w:r w:rsidRPr="00EB2DC2">
        <w:t>shoulder instability</w:t>
      </w:r>
    </w:p>
    <w:p w:rsidR="00000000" w:rsidRPr="00EB2DC2" w:rsidP="00EB2DC2">
      <w:pPr>
        <w:pStyle w:val="ListBullet2"/>
      </w:pPr>
      <w:r w:rsidRPr="00EB2DC2">
        <w:t>joint hypermobility</w:t>
      </w:r>
    </w:p>
    <w:p w:rsidR="00000000" w:rsidRPr="00EB2DC2" w:rsidP="00EB2DC2">
      <w:pPr>
        <w:pStyle w:val="ListBullet"/>
      </w:pPr>
      <w:r w:rsidRPr="00EB2DC2">
        <w:t>injury risks related to exercise participation of children and young adolescents</w:t>
      </w:r>
    </w:p>
    <w:p w:rsidR="00000000" w:rsidRPr="00EB2DC2" w:rsidP="00EB2DC2">
      <w:pPr>
        <w:pStyle w:val="ListBullet"/>
      </w:pPr>
      <w:r w:rsidRPr="00EB2DC2">
        <w:t>motivational techniques which incorporate:</w:t>
      </w:r>
    </w:p>
    <w:p w:rsidR="00000000" w:rsidRPr="00EB2DC2" w:rsidP="00EB2DC2">
      <w:pPr>
        <w:pStyle w:val="ListBullet2"/>
      </w:pPr>
      <w:r w:rsidRPr="00EB2DC2">
        <w:t>goal setting</w:t>
      </w:r>
    </w:p>
    <w:p w:rsidR="00000000" w:rsidRPr="00EB2DC2" w:rsidP="00EB2DC2">
      <w:pPr>
        <w:pStyle w:val="ListBullet2"/>
      </w:pPr>
      <w:r w:rsidRPr="00EB2DC2">
        <w:t>positive feedback</w:t>
      </w:r>
    </w:p>
    <w:p w:rsidR="00000000" w:rsidRPr="00EB2DC2" w:rsidP="00EB2DC2">
      <w:pPr>
        <w:pStyle w:val="ListBullet2"/>
      </w:pPr>
      <w:r w:rsidRPr="00EB2DC2">
        <w:t>foundation of play in exercise prescription</w:t>
      </w:r>
    </w:p>
    <w:p w:rsidR="00000000" w:rsidRPr="00EB2DC2" w:rsidP="00EB2DC2">
      <w:pPr>
        <w:pStyle w:val="ListBullet"/>
      </w:pPr>
      <w:r w:rsidRPr="00EB2DC2">
        <w:t>signs and symptoms of exercise intolerance and appropriate management strategies</w:t>
      </w:r>
    </w:p>
    <w:p w:rsidR="00000000" w:rsidRPr="00EB2DC2" w:rsidP="00EB2DC2">
      <w:pPr>
        <w:pStyle w:val="ListBullet"/>
      </w:pPr>
      <w:r w:rsidRPr="00EB2DC2">
        <w:t>the medical and allied health sector to enable appropri</w:t>
      </w:r>
      <w:r w:rsidRPr="00EB2DC2">
        <w:t xml:space="preserve">ate recommendations or referrals be made to parents or carers. </w:t>
      </w:r>
    </w:p>
    <w:p w:rsidR="00000000" w:rsidRPr="00EB2DC2" w:rsidP="00EB2DC2">
      <w:pPr>
        <w:pStyle w:val="AllowPageBreak"/>
      </w:pPr>
    </w:p>
    <w:p w:rsidR="00000000" w:rsidRPr="00EB2DC2" w:rsidP="00EB2DC2">
      <w:pPr>
        <w:pStyle w:val="Heading1"/>
      </w:pPr>
      <w:bookmarkStart w:id="4" w:name="O_715080"/>
      <w:bookmarkEnd w:id="4"/>
      <w:r w:rsidRPr="00EB2DC2">
        <w:t>Assessment Conditions</w:t>
      </w:r>
    </w:p>
    <w:p w:rsidR="00000000" w:rsidRPr="00EB2DC2" w:rsidP="006314C2">
      <w:pPr>
        <w:pStyle w:val="BodyText"/>
      </w:pPr>
      <w:r w:rsidRPr="00EB2DC2">
        <w:t>Skills must be demonstrated in:</w:t>
      </w:r>
    </w:p>
    <w:p w:rsidR="00000000" w:rsidRPr="00EB2DC2" w:rsidP="00EB2DC2">
      <w:pPr>
        <w:pStyle w:val="ListBullet"/>
      </w:pPr>
      <w:r w:rsidRPr="00EB2DC2">
        <w:t>a fitness industry workplace or simulated environment that offers a variety of appropriate services and facilities suita</w:t>
      </w:r>
      <w:r w:rsidRPr="00EB2DC2">
        <w:t>ble for youth aged 13-17 years.</w:t>
      </w:r>
    </w:p>
    <w:p w:rsidR="00000000" w:rsidRPr="00EB2DC2" w:rsidP="00EB2DC2">
      <w:pPr>
        <w:pStyle w:val="BodyText"/>
      </w:pPr>
    </w:p>
    <w:p w:rsidR="00000000" w:rsidRPr="00EB2DC2" w:rsidP="006314C2">
      <w:pPr>
        <w:pStyle w:val="BodyText"/>
      </w:pPr>
      <w:r w:rsidRPr="00EB2DC2">
        <w:t>Assessment must ensure use of:</w:t>
      </w:r>
    </w:p>
    <w:p w:rsidR="00000000" w:rsidRPr="00EB2DC2" w:rsidP="00EB2DC2">
      <w:pPr>
        <w:pStyle w:val="ListBullet"/>
      </w:pPr>
      <w:r w:rsidRPr="00EB2DC2">
        <w:t>a variety of equipment appropriate for use by children and young adolescents</w:t>
      </w:r>
    </w:p>
    <w:p w:rsidR="00000000" w:rsidRPr="00EB2DC2" w:rsidP="00EB2DC2">
      <w:pPr>
        <w:pStyle w:val="ListBullet"/>
      </w:pPr>
      <w:r w:rsidRPr="00EB2DC2">
        <w:t>industry endorsed risk stratification procedures</w:t>
      </w:r>
    </w:p>
    <w:p w:rsidR="00000000" w:rsidRPr="00EB2DC2" w:rsidP="00EB2DC2">
      <w:pPr>
        <w:pStyle w:val="ListBullet"/>
      </w:pPr>
      <w:r w:rsidRPr="00EB2DC2">
        <w:t>organisational</w:t>
      </w:r>
      <w:r w:rsidRPr="00EB2DC2">
        <w:t xml:space="preserve"> policies and procedures related to working with children</w:t>
      </w:r>
    </w:p>
    <w:p w:rsidR="00000000" w:rsidRPr="00EB2DC2" w:rsidP="00EB2DC2">
      <w:pPr>
        <w:pStyle w:val="ListBullet"/>
      </w:pPr>
      <w:r w:rsidRPr="00EB2DC2">
        <w:t>session plan templates with space to identify modifications/adjustments needed</w:t>
      </w:r>
    </w:p>
    <w:p w:rsidR="00000000" w:rsidRPr="00EB2DC2" w:rsidP="00EB2DC2">
      <w:pPr>
        <w:pStyle w:val="ListBullet"/>
      </w:pPr>
      <w:r w:rsidRPr="00EB2DC2">
        <w:t>participants aged 13-17 years; these can be:</w:t>
      </w:r>
    </w:p>
    <w:p w:rsidR="00000000" w:rsidRPr="00EB2DC2" w:rsidP="00EB2DC2">
      <w:pPr>
        <w:pStyle w:val="ListBullet2"/>
      </w:pPr>
      <w:r w:rsidRPr="00EB2DC2">
        <w:t>participants in the workplace, or</w:t>
      </w:r>
    </w:p>
    <w:p w:rsidR="00000000" w:rsidRPr="00EB2DC2" w:rsidP="00EB2DC2">
      <w:pPr>
        <w:pStyle w:val="ListBullet2"/>
      </w:pPr>
      <w:r w:rsidRPr="00EB2DC2">
        <w:t xml:space="preserve">individuals who participate in project </w:t>
      </w:r>
      <w:r w:rsidRPr="00EB2DC2">
        <w:t xml:space="preserve">activities, role plays or simulated activities, set up for the purpose of assessment, within a training organisation. </w:t>
      </w:r>
    </w:p>
    <w:p w:rsidR="00000000" w:rsidRPr="00EB2DC2" w:rsidP="00EB2DC2">
      <w:pPr>
        <w:pStyle w:val="BodyText"/>
      </w:pPr>
    </w:p>
    <w:p w:rsidR="00000000" w:rsidRPr="00EB2DC2" w:rsidP="006314C2">
      <w:pPr>
        <w:pStyle w:val="BodyText"/>
      </w:pPr>
      <w:r w:rsidRPr="00EB2DC2">
        <w:t>Assessment must ensure access to:</w:t>
      </w:r>
    </w:p>
    <w:p w:rsidR="00000000" w:rsidRPr="00EB2DC2" w:rsidP="00EB2DC2">
      <w:pPr>
        <w:pStyle w:val="ListBullet"/>
      </w:pPr>
      <w:r w:rsidRPr="00EB2DC2">
        <w:t>manufacturer guidelines on equipment safety and usage.</w:t>
      </w:r>
    </w:p>
    <w:p w:rsidR="00000000" w:rsidRPr="00EB2DC2" w:rsidP="00EB2DC2">
      <w:pPr>
        <w:pStyle w:val="BodyText"/>
      </w:pPr>
    </w:p>
    <w:p w:rsidR="00000000" w:rsidRPr="00EB2DC2" w:rsidP="006314C2">
      <w:pPr>
        <w:pStyle w:val="BodyText"/>
      </w:pPr>
      <w:r w:rsidRPr="00EB2DC2">
        <w:t>Assessment activities that allow the individu</w:t>
      </w:r>
      <w:r w:rsidRPr="00EB2DC2">
        <w:t>al to:</w:t>
      </w:r>
    </w:p>
    <w:p w:rsidR="00000000" w:rsidRPr="00EB2DC2" w:rsidP="00EB2DC2">
      <w:pPr>
        <w:pStyle w:val="ListBullet"/>
      </w:pPr>
      <w:r w:rsidRPr="00EB2DC2">
        <w:t>use fitness industry endorsed risk stratification procedures and conduct baseline assessments suitable for adolescents aged 13 years and over:</w:t>
      </w:r>
    </w:p>
    <w:p w:rsidR="00000000" w:rsidRPr="00EB2DC2" w:rsidP="00EB2DC2">
      <w:pPr>
        <w:pStyle w:val="ListBullet2"/>
      </w:pPr>
      <w:r w:rsidRPr="00EB2DC2">
        <w:t>functional motor skills, i.e. hopping, jumping, throwing, kicking, running, walking, skipping</w:t>
      </w:r>
    </w:p>
    <w:p w:rsidR="00000000" w:rsidRPr="00EB2DC2" w:rsidP="00EB2DC2">
      <w:pPr>
        <w:pStyle w:val="ListBullet2"/>
      </w:pPr>
      <w:r w:rsidRPr="00EB2DC2">
        <w:t>cardiovascular endurance</w:t>
      </w:r>
    </w:p>
    <w:p w:rsidR="00000000" w:rsidRPr="00EB2DC2" w:rsidP="00EB2DC2">
      <w:pPr>
        <w:pStyle w:val="ListBullet2"/>
      </w:pPr>
      <w:r w:rsidRPr="00EB2DC2">
        <w:t>muscle strength and endurance</w:t>
      </w:r>
    </w:p>
    <w:p w:rsidR="00000000" w:rsidRPr="00EB2DC2" w:rsidP="00EB2DC2">
      <w:pPr>
        <w:pStyle w:val="ListBullet2"/>
      </w:pPr>
      <w:r w:rsidRPr="00EB2DC2">
        <w:t>agility</w:t>
      </w:r>
    </w:p>
    <w:p w:rsidR="00000000" w:rsidRPr="00EB2DC2" w:rsidP="00EB2DC2">
      <w:pPr>
        <w:pStyle w:val="ListBullet2"/>
      </w:pPr>
      <w:r w:rsidRPr="00EB2DC2">
        <w:t>flexibility</w:t>
      </w:r>
    </w:p>
    <w:p w:rsidR="00000000" w:rsidRPr="00EB2DC2" w:rsidP="00EB2DC2">
      <w:pPr>
        <w:pStyle w:val="ListBullet2"/>
      </w:pPr>
      <w:r w:rsidRPr="00EB2DC2">
        <w:t>body composition, if appropriate.</w:t>
      </w:r>
    </w:p>
    <w:p w:rsidR="00000000" w:rsidRPr="00EB2DC2" w:rsidP="00EB2DC2">
      <w:pPr>
        <w:pStyle w:val="BodyText"/>
      </w:pPr>
    </w:p>
    <w:p w:rsidR="00000000" w:rsidRPr="00EB2DC2" w:rsidP="006314C2">
      <w:pPr>
        <w:pStyle w:val="BodyText"/>
      </w:pPr>
      <w:r w:rsidRPr="00EB2DC2">
        <w:t>Assessors must satisfy the Standards for Registered Training Organisation’s requirements for assessors, and:</w:t>
      </w:r>
    </w:p>
    <w:p w:rsidR="00000000" w:rsidRPr="00EB2DC2" w:rsidP="00EB2DC2">
      <w:pPr>
        <w:pStyle w:val="ListBullet"/>
      </w:pPr>
      <w:r w:rsidRPr="00EB2DC2">
        <w:t>have achieved a Diploma of Fitness o</w:t>
      </w:r>
      <w:r w:rsidRPr="00EB2DC2">
        <w:t>r above; and</w:t>
      </w:r>
    </w:p>
    <w:p w:rsidR="00000000" w:rsidRPr="00EB2DC2" w:rsidP="00EB2DC2">
      <w:pPr>
        <w:pStyle w:val="ListBullet"/>
      </w:pPr>
      <w:r w:rsidRPr="00EB2DC2">
        <w:t>have at least 1 year consecutive post qualification fitness industry experience in the application of the skills and knowledge of the Diploma of Fitness.</w:t>
      </w:r>
    </w:p>
    <w:p w:rsidR="00000000" w:rsidRPr="00EB2DC2" w:rsidP="00EB2DC2">
      <w:pPr>
        <w:pStyle w:val="AllowPageBreak"/>
      </w:pPr>
    </w:p>
    <w:p w:rsidR="00000000" w:rsidRPr="00EB2DC2" w:rsidP="00EB2DC2">
      <w:pPr>
        <w:pStyle w:val="Heading1"/>
      </w:pPr>
      <w:bookmarkStart w:id="5" w:name="O_715083"/>
      <w:bookmarkEnd w:id="5"/>
      <w:r w:rsidRPr="00EB2DC2">
        <w:t>Links</w:t>
      </w:r>
    </w:p>
    <w:p w:rsidR="00000000" w:rsidRPr="00EB2DC2" w:rsidP="006314C2">
      <w:pPr>
        <w:pStyle w:val="BodyText"/>
      </w:pPr>
      <w:r w:rsidRPr="00EB2D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7300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B2DC2" w:rsidP="00EB2DC2"/>
    <w:sectPr w:rsidSect="00EB2D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D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DC2" w:rsidRPr="006314C2" w:rsidP="006314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D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C2" w:rsidP="00EB2D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14C2" w:rsidP="00EB2D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314C2" w:rsidP="00EB2D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D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2DC2" w:rsidRPr="006314C2" w:rsidP="006314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D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C2" w:rsidRPr="002D2AF8" w:rsidP="00EB2D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SISFFIT013 Instruct exercise to young people aged 13 to 17 years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314C2" w:rsidP="00EB2D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64C3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0632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A6C7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D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2D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2D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2D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2D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2D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2D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2D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2D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2D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2D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2DC2"/>
  </w:style>
  <w:style w:type="character" w:customStyle="1" w:styleId="Heading1Char">
    <w:name w:val="Heading 1 Char"/>
    <w:basedOn w:val="DefaultParagraphFont"/>
    <w:link w:val="Heading1"/>
    <w:rsid w:val="00EB2D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2D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2D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2DC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B2DC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2D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2D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2D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2D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2D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2D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2D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2D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2D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2D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2D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2D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2D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2D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2D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2D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2D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2D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2D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2D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2D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2D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2DC2"/>
    <w:rPr>
      <w:b/>
      <w:spacing w:val="0"/>
    </w:rPr>
  </w:style>
  <w:style w:type="paragraph" w:customStyle="1" w:styleId="SuperTitle">
    <w:name w:val="SuperTitle"/>
    <w:basedOn w:val="Title"/>
    <w:rsid w:val="00EB2D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2D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2D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2D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2D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2D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2D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2D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2D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2D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2D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2D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2DC2"/>
    <w:rPr>
      <w:i/>
    </w:rPr>
  </w:style>
  <w:style w:type="paragraph" w:styleId="Caption">
    <w:name w:val="caption"/>
    <w:basedOn w:val="BodyText"/>
    <w:next w:val="Normal"/>
    <w:qFormat/>
    <w:rsid w:val="00EB2D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2D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2D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2DC2"/>
  </w:style>
  <w:style w:type="paragraph" w:styleId="TableofFigures">
    <w:name w:val="table of figures"/>
    <w:basedOn w:val="Normal"/>
    <w:next w:val="Normal"/>
    <w:semiHidden/>
    <w:rsid w:val="00EB2D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2D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2DC2"/>
    <w:rPr>
      <w:rFonts w:ascii="Wingdings" w:hAnsi="Wingdings"/>
    </w:rPr>
  </w:style>
  <w:style w:type="paragraph" w:customStyle="1" w:styleId="TableHeading">
    <w:name w:val="Table Heading"/>
    <w:basedOn w:val="HeadingBase"/>
    <w:rsid w:val="00EB2D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2DC2"/>
    <w:rPr>
      <w:color w:val="0033CC"/>
      <w:u w:val="none"/>
    </w:rPr>
  </w:style>
  <w:style w:type="paragraph" w:customStyle="1" w:styleId="BodyTextRight">
    <w:name w:val="Body Text Right"/>
    <w:basedOn w:val="BodyText"/>
    <w:rsid w:val="00EB2D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2D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2D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2D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2D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2D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2DC2"/>
    <w:rPr>
      <w:sz w:val="32"/>
    </w:rPr>
  </w:style>
  <w:style w:type="paragraph" w:customStyle="1" w:styleId="HeadingProcedure">
    <w:name w:val="Heading Procedure"/>
    <w:basedOn w:val="HeadingBase"/>
    <w:next w:val="Normal"/>
    <w:rsid w:val="00EB2D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2DC2"/>
    <w:pPr>
      <w:spacing w:before="60" w:after="60"/>
    </w:pPr>
  </w:style>
  <w:style w:type="paragraph" w:styleId="ListContinue">
    <w:name w:val="List Continue"/>
    <w:basedOn w:val="List"/>
    <w:rsid w:val="00EB2DC2"/>
    <w:pPr>
      <w:ind w:firstLine="0"/>
    </w:pPr>
  </w:style>
  <w:style w:type="paragraph" w:customStyle="1" w:styleId="ListNote">
    <w:name w:val="List Note"/>
    <w:basedOn w:val="List"/>
    <w:rsid w:val="00EB2D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2D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2D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2DC2"/>
    <w:rPr>
      <w:rFonts w:ascii="Courier New" w:hAnsi="Courier New"/>
    </w:rPr>
  </w:style>
  <w:style w:type="paragraph" w:customStyle="1" w:styleId="NoteBullet">
    <w:name w:val="Note Bullet"/>
    <w:basedOn w:val="Note"/>
    <w:rsid w:val="00EB2D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2D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2D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2D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2D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2D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2D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2DC2"/>
    <w:rPr>
      <w:b/>
      <w:smallCaps/>
    </w:rPr>
  </w:style>
  <w:style w:type="paragraph" w:customStyle="1" w:styleId="TableListNumber">
    <w:name w:val="Table List Number"/>
    <w:basedOn w:val="ListNumber"/>
    <w:rsid w:val="00EB2D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2D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2DC2"/>
    <w:pPr>
      <w:numPr>
        <w:numId w:val="9"/>
      </w:numPr>
    </w:pPr>
  </w:style>
  <w:style w:type="paragraph" w:customStyle="1" w:styleId="ListAlpha2">
    <w:name w:val="List Alpha 2"/>
    <w:basedOn w:val="List2"/>
    <w:rsid w:val="00EB2DC2"/>
    <w:pPr>
      <w:numPr>
        <w:numId w:val="8"/>
      </w:numPr>
    </w:pPr>
  </w:style>
  <w:style w:type="paragraph" w:styleId="List2">
    <w:name w:val="List 2"/>
    <w:basedOn w:val="BodyText"/>
    <w:rsid w:val="00EB2D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2D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2D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2D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2D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2D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2DC2"/>
    <w:pPr>
      <w:numPr>
        <w:numId w:val="4"/>
      </w:numPr>
    </w:pPr>
  </w:style>
  <w:style w:type="paragraph" w:styleId="ListContinue2">
    <w:name w:val="List Continue 2"/>
    <w:basedOn w:val="List2"/>
    <w:rsid w:val="00EB2DC2"/>
    <w:pPr>
      <w:ind w:firstLine="0"/>
    </w:pPr>
  </w:style>
  <w:style w:type="paragraph" w:styleId="ListContinue3">
    <w:name w:val="List Continue 3"/>
    <w:basedOn w:val="List3"/>
    <w:rsid w:val="00EB2DC2"/>
    <w:pPr>
      <w:ind w:left="1021" w:firstLine="0"/>
    </w:pPr>
  </w:style>
  <w:style w:type="paragraph" w:styleId="ListContinue4">
    <w:name w:val="List Continue 4"/>
    <w:basedOn w:val="List4"/>
    <w:rsid w:val="00EB2DC2"/>
    <w:pPr>
      <w:ind w:firstLine="0"/>
    </w:pPr>
  </w:style>
  <w:style w:type="paragraph" w:styleId="ListContinue5">
    <w:name w:val="List Continue 5"/>
    <w:basedOn w:val="List5"/>
    <w:rsid w:val="00EB2DC2"/>
    <w:pPr>
      <w:ind w:firstLine="0"/>
    </w:pPr>
  </w:style>
  <w:style w:type="paragraph" w:styleId="ListNumber3">
    <w:name w:val="List Number 3"/>
    <w:basedOn w:val="List3"/>
    <w:rsid w:val="00EB2DC2"/>
    <w:pPr>
      <w:numPr>
        <w:numId w:val="5"/>
      </w:numPr>
    </w:pPr>
  </w:style>
  <w:style w:type="paragraph" w:styleId="ListNumber4">
    <w:name w:val="List Number 4"/>
    <w:basedOn w:val="List4"/>
    <w:rsid w:val="00EB2DC2"/>
    <w:pPr>
      <w:numPr>
        <w:numId w:val="6"/>
      </w:numPr>
    </w:pPr>
  </w:style>
  <w:style w:type="paragraph" w:styleId="ListNumber5">
    <w:name w:val="List Number 5"/>
    <w:basedOn w:val="List5"/>
    <w:rsid w:val="00EB2DC2"/>
    <w:pPr>
      <w:numPr>
        <w:numId w:val="7"/>
      </w:numPr>
    </w:pPr>
  </w:style>
  <w:style w:type="paragraph" w:styleId="BlockText">
    <w:name w:val="Block Text"/>
    <w:basedOn w:val="Normal"/>
    <w:rsid w:val="00EB2D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2D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2DC2"/>
    <w:rPr>
      <w:sz w:val="16"/>
      <w:vertAlign w:val="superscript"/>
    </w:rPr>
  </w:style>
  <w:style w:type="character" w:customStyle="1" w:styleId="Symbols">
    <w:name w:val="Symbols"/>
    <w:basedOn w:val="DefaultParagraphFont"/>
    <w:rsid w:val="00EB2DC2"/>
    <w:rPr>
      <w:rFonts w:ascii="Symbol" w:hAnsi="Symbol"/>
    </w:rPr>
  </w:style>
  <w:style w:type="character" w:customStyle="1" w:styleId="MenuOptions">
    <w:name w:val="Menu Options"/>
    <w:basedOn w:val="DefaultParagraphFont"/>
    <w:rsid w:val="00EB2D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2DC2"/>
    <w:rPr>
      <w:b/>
    </w:rPr>
  </w:style>
  <w:style w:type="character" w:customStyle="1" w:styleId="Underlined">
    <w:name w:val="Underlined"/>
    <w:basedOn w:val="DefaultParagraphFont"/>
    <w:rsid w:val="00EB2DC2"/>
    <w:rPr>
      <w:u w:val="single"/>
    </w:rPr>
  </w:style>
  <w:style w:type="paragraph" w:customStyle="1" w:styleId="TableBodyTextRight">
    <w:name w:val="Table Body Text Right"/>
    <w:basedOn w:val="TableBodyText"/>
    <w:rsid w:val="00EB2D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2DC2"/>
    <w:rPr>
      <w:sz w:val="18"/>
    </w:rPr>
  </w:style>
  <w:style w:type="paragraph" w:customStyle="1" w:styleId="BodySmallRight">
    <w:name w:val="Body Small Right"/>
    <w:basedOn w:val="BodyTextRight"/>
    <w:rsid w:val="00EB2DC2"/>
    <w:rPr>
      <w:sz w:val="18"/>
      <w:szCs w:val="18"/>
    </w:rPr>
  </w:style>
  <w:style w:type="paragraph" w:customStyle="1" w:styleId="MarginEdition">
    <w:name w:val="Margin Edition"/>
    <w:basedOn w:val="MarginNote"/>
    <w:rsid w:val="00EB2D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2DC2"/>
    <w:rPr>
      <w:sz w:val="2"/>
      <w:szCs w:val="2"/>
    </w:rPr>
  </w:style>
  <w:style w:type="character" w:customStyle="1" w:styleId="Small">
    <w:name w:val="Small"/>
    <w:basedOn w:val="DefaultParagraphFont"/>
    <w:rsid w:val="00EB2DC2"/>
    <w:rPr>
      <w:sz w:val="16"/>
    </w:rPr>
  </w:style>
  <w:style w:type="paragraph" w:customStyle="1" w:styleId="WideTable">
    <w:name w:val="Wide Table"/>
    <w:basedOn w:val="Normal"/>
    <w:rsid w:val="00EB2D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2DC2"/>
  </w:style>
  <w:style w:type="paragraph" w:styleId="Quote">
    <w:name w:val="Quote"/>
    <w:basedOn w:val="Heading1"/>
    <w:link w:val="QuoteChar"/>
    <w:qFormat/>
    <w:rsid w:val="00EB2D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2D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2DC2"/>
    <w:pPr>
      <w:pageBreakBefore/>
    </w:pPr>
  </w:style>
  <w:style w:type="paragraph" w:customStyle="1" w:styleId="Border">
    <w:name w:val="Border"/>
    <w:basedOn w:val="Normal"/>
    <w:qFormat/>
    <w:rsid w:val="00EB2D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2D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2D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2D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2D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2D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2D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2D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2D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2DC2"/>
    <w:rPr>
      <w:u w:val="single"/>
    </w:rPr>
  </w:style>
  <w:style w:type="character" w:customStyle="1" w:styleId="BoldandItalics">
    <w:name w:val="Bold and Italics"/>
    <w:qFormat/>
    <w:rsid w:val="00EB2DC2"/>
    <w:rPr>
      <w:b/>
      <w:i/>
      <w:u w:val="none"/>
    </w:rPr>
  </w:style>
  <w:style w:type="paragraph" w:styleId="BalloonText">
    <w:name w:val="Balloon Text"/>
    <w:basedOn w:val="Normal"/>
    <w:link w:val="BalloonTextChar"/>
    <w:rsid w:val="00EB2D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2D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2D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2D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2D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2D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2DC2"/>
    <w:pPr>
      <w:spacing w:before="0" w:after="0"/>
    </w:pPr>
  </w:style>
  <w:style w:type="paragraph" w:customStyle="1" w:styleId="BodyTextBold">
    <w:name w:val="Body Text Bold"/>
    <w:basedOn w:val="BodyText"/>
    <w:qFormat/>
    <w:rsid w:val="00EB2DC2"/>
    <w:rPr>
      <w:b/>
    </w:rPr>
  </w:style>
  <w:style w:type="character" w:styleId="Hyperlink">
    <w:name w:val="Hyperlink"/>
    <w:basedOn w:val="DefaultParagraphFont"/>
    <w:uiPriority w:val="99"/>
    <w:unhideWhenUsed/>
    <w:rsid w:val="006314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805</Words>
  <Characters>5599</Characters>
  <Application>Microsoft Office Word</Application>
  <DocSecurity>0</DocSecurity>
  <Lines>169</Lines>
  <Paragraphs>156</Paragraphs>
  <ScaleCrop>false</ScaleCrop>
  <Company>Author-it Software Corporation Ltd.</Company>
  <LinksUpToDate>false</LinksUpToDate>
  <CharactersWithSpaces>6248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SISFFIT013 Instruct exercise to young people aged 13 to 17 years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2023-07-02T01:34:00Z</dcterms:created>
  <dcterms:modified xsi:type="dcterms:W3CDTF">2023-07-02T01:34:00Z</dcterms:modified>
</cp:coreProperties>
</file>