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D12" w:rsidP="008B0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SISFFIT009 Deliver pre-choreographed or prescribed community fitness</w:t>
      </w:r>
      <w:r>
        <w:fldChar w:fldCharType="end"/>
      </w:r>
    </w:p>
    <w:p w:rsidR="008B0D12" w:rsidP="008B0D12">
      <w:pPr>
        <w:pStyle w:val="Version"/>
        <w:sectPr w:rsidSect="00F35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4C3" w:rsidP="00F354C3">
      <w:pPr>
        <w:pStyle w:val="SuperHeading"/>
      </w:pPr>
      <w:r w:rsidRPr="00F354C3">
        <w:t>Assessment Requirements for SISFFIT009 Deliver pre-choreographed or prescribed community fitness</w:t>
      </w:r>
    </w:p>
    <w:p w:rsidR="00000000" w:rsidRPr="00F354C3" w:rsidP="00F354C3">
      <w:pPr>
        <w:pStyle w:val="Heading1"/>
      </w:pPr>
      <w:bookmarkStart w:id="1" w:name="O_714290"/>
      <w:bookmarkEnd w:id="1"/>
      <w:r w:rsidRPr="00F354C3">
        <w:t>Modification History</w:t>
      </w:r>
    </w:p>
    <w:p w:rsidR="00000000" w:rsidRPr="00F354C3" w:rsidP="008B0D12">
      <w:pPr>
        <w:pStyle w:val="BodyText"/>
      </w:pPr>
      <w:r w:rsidRPr="00F354C3">
        <w:t>Not applicable.</w:t>
      </w:r>
    </w:p>
    <w:p w:rsidR="00000000" w:rsidRPr="00F354C3" w:rsidP="00F354C3">
      <w:pPr>
        <w:pStyle w:val="Heading1"/>
      </w:pPr>
      <w:bookmarkStart w:id="2" w:name="O_714291"/>
      <w:bookmarkEnd w:id="2"/>
      <w:r w:rsidRPr="00F354C3">
        <w:t>Performance Evidence</w:t>
      </w:r>
    </w:p>
    <w:p w:rsidR="00000000" w:rsidRPr="00F354C3" w:rsidP="008B0D12">
      <w:pPr>
        <w:pStyle w:val="BodyText"/>
      </w:pPr>
      <w:r w:rsidRPr="00F354C3">
        <w:t>Evidence of the a</w:t>
      </w:r>
      <w:r w:rsidRPr="00F354C3">
        <w:t>bility to complete tasks outlined in elements and performance criteria of this unit in the context of the job role, and:</w:t>
      </w:r>
    </w:p>
    <w:p w:rsidR="00000000" w:rsidRPr="00F354C3" w:rsidP="00F354C3">
      <w:pPr>
        <w:pStyle w:val="ListBullet"/>
      </w:pPr>
      <w:r w:rsidRPr="00F354C3">
        <w:t>instruct three pre-choreographed or prescribed community fitness programs, that individually or cumulatively incorporate:</w:t>
      </w:r>
    </w:p>
    <w:p w:rsidR="00000000" w:rsidRPr="00F354C3" w:rsidP="00F354C3">
      <w:pPr>
        <w:pStyle w:val="ListBullet2"/>
      </w:pPr>
      <w:r w:rsidRPr="00F354C3">
        <w:t>clear and a</w:t>
      </w:r>
      <w:r w:rsidRPr="00F354C3">
        <w:t>ccurate instructions and pre-session information:</w:t>
      </w:r>
    </w:p>
    <w:p w:rsidR="00000000" w:rsidRPr="00F354C3" w:rsidP="00F354C3">
      <w:pPr>
        <w:pStyle w:val="ListBullet3"/>
      </w:pPr>
      <w:r w:rsidRPr="00F354C3">
        <w:t>personal introduction</w:t>
      </w:r>
    </w:p>
    <w:p w:rsidR="00000000" w:rsidRPr="00F354C3" w:rsidP="00F354C3">
      <w:pPr>
        <w:pStyle w:val="ListBullet3"/>
      </w:pPr>
      <w:r w:rsidRPr="00F354C3">
        <w:t>verbal pre-screen</w:t>
      </w:r>
    </w:p>
    <w:p w:rsidR="00000000" w:rsidRPr="00F354C3" w:rsidP="00F354C3">
      <w:pPr>
        <w:pStyle w:val="ListBullet3"/>
      </w:pPr>
      <w:r w:rsidRPr="00F354C3">
        <w:t>session level outline and demonstration and explanation of exercises</w:t>
      </w:r>
    </w:p>
    <w:p w:rsidR="00000000" w:rsidRPr="00F354C3" w:rsidP="00F354C3">
      <w:pPr>
        <w:pStyle w:val="ListBullet3"/>
      </w:pPr>
      <w:r w:rsidRPr="00F354C3">
        <w:t>well-timed visual and verbal cueing</w:t>
      </w:r>
    </w:p>
    <w:p w:rsidR="00000000" w:rsidRPr="00F354C3" w:rsidP="00F354C3">
      <w:pPr>
        <w:pStyle w:val="ListBullet3"/>
      </w:pPr>
      <w:r w:rsidRPr="00F354C3">
        <w:t>class organisation and formation</w:t>
      </w:r>
    </w:p>
    <w:p w:rsidR="00000000" w:rsidRPr="00F354C3" w:rsidP="00F354C3">
      <w:pPr>
        <w:pStyle w:val="ListBullet3"/>
      </w:pPr>
      <w:r w:rsidRPr="00F354C3">
        <w:t>emergency procedures</w:t>
      </w:r>
    </w:p>
    <w:p w:rsidR="00000000" w:rsidRPr="00F354C3" w:rsidP="00F354C3">
      <w:pPr>
        <w:pStyle w:val="ListBullet3"/>
      </w:pPr>
      <w:r w:rsidRPr="00F354C3">
        <w:t>ap</w:t>
      </w:r>
      <w:r w:rsidRPr="00F354C3">
        <w:t>propriate and safe footwear and clothing</w:t>
      </w:r>
    </w:p>
    <w:p w:rsidR="00000000" w:rsidRPr="00F354C3" w:rsidP="00F354C3">
      <w:pPr>
        <w:pStyle w:val="ListBullet3"/>
      </w:pPr>
      <w:r w:rsidRPr="00F354C3">
        <w:t>rests</w:t>
      </w:r>
    </w:p>
    <w:p w:rsidR="00000000" w:rsidRPr="00F354C3" w:rsidP="00F354C3">
      <w:pPr>
        <w:pStyle w:val="ListBullet3"/>
      </w:pPr>
      <w:r w:rsidRPr="00F354C3">
        <w:t>correct exercise techniques and breathing</w:t>
      </w:r>
    </w:p>
    <w:p w:rsidR="00000000" w:rsidRPr="00F354C3" w:rsidP="00F354C3">
      <w:pPr>
        <w:pStyle w:val="ListBullet2"/>
      </w:pPr>
      <w:r w:rsidRPr="00F354C3">
        <w:t>modification of exercise options to meet individual needs</w:t>
      </w:r>
    </w:p>
    <w:p w:rsidR="00000000" w:rsidRPr="00F354C3" w:rsidP="00F354C3">
      <w:pPr>
        <w:pStyle w:val="ListBullet2"/>
      </w:pPr>
      <w:r w:rsidRPr="00F354C3">
        <w:t>sensitivity to social and cultural differences or needs</w:t>
      </w:r>
    </w:p>
    <w:p w:rsidR="00000000" w:rsidRPr="00F354C3" w:rsidP="00F354C3">
      <w:pPr>
        <w:pStyle w:val="ListBullet2"/>
      </w:pPr>
      <w:r w:rsidRPr="00F354C3">
        <w:t>regular encouragement and feedback to clients during</w:t>
      </w:r>
      <w:r w:rsidRPr="00F354C3">
        <w:t xml:space="preserve"> session</w:t>
      </w:r>
    </w:p>
    <w:p w:rsidR="00000000" w:rsidRPr="00F354C3" w:rsidP="00F354C3">
      <w:pPr>
        <w:pStyle w:val="ListBullet"/>
      </w:pPr>
      <w:r w:rsidRPr="00F354C3">
        <w:t xml:space="preserve">monitor client exercise intensity and appropriateness of exercise using at least one of the following suitable techniques: </w:t>
      </w:r>
    </w:p>
    <w:p w:rsidR="00000000" w:rsidRPr="00F354C3" w:rsidP="00F354C3">
      <w:pPr>
        <w:pStyle w:val="ListBullet2"/>
      </w:pPr>
      <w:r w:rsidRPr="00F354C3">
        <w:t>talk test</w:t>
      </w:r>
    </w:p>
    <w:p w:rsidR="00000000" w:rsidRPr="00F354C3" w:rsidP="00F354C3">
      <w:pPr>
        <w:pStyle w:val="ListBullet2"/>
      </w:pPr>
      <w:r w:rsidRPr="00F354C3">
        <w:t>heart rate</w:t>
      </w:r>
    </w:p>
    <w:p w:rsidR="00000000" w:rsidRPr="00F354C3" w:rsidP="00F354C3">
      <w:pPr>
        <w:pStyle w:val="ListBullet2"/>
      </w:pPr>
      <w:r w:rsidRPr="00F354C3">
        <w:t>breathing frequency</w:t>
      </w:r>
    </w:p>
    <w:p w:rsidR="00000000" w:rsidRPr="00F354C3" w:rsidP="00F354C3">
      <w:pPr>
        <w:pStyle w:val="ListBullet2"/>
      </w:pPr>
      <w:r w:rsidRPr="00F354C3">
        <w:t>rate of perceived exertion</w:t>
      </w:r>
    </w:p>
    <w:p w:rsidR="00000000" w:rsidRPr="00F354C3" w:rsidP="00F354C3">
      <w:pPr>
        <w:pStyle w:val="ListBullet"/>
      </w:pPr>
      <w:r w:rsidRPr="00F354C3">
        <w:t>use the following communication skills:</w:t>
      </w:r>
    </w:p>
    <w:p w:rsidR="00000000" w:rsidRPr="00F354C3" w:rsidP="00F354C3">
      <w:pPr>
        <w:pStyle w:val="ListBullet2"/>
      </w:pPr>
      <w:r w:rsidRPr="00F354C3">
        <w:t>clear verbal communication</w:t>
      </w:r>
    </w:p>
    <w:p w:rsidR="00000000" w:rsidRPr="00F354C3" w:rsidP="00F354C3">
      <w:pPr>
        <w:pStyle w:val="ListBullet2"/>
      </w:pPr>
      <w:r w:rsidRPr="00F354C3">
        <w:t>modelling and demonstration</w:t>
      </w:r>
    </w:p>
    <w:p w:rsidR="00000000" w:rsidRPr="00F354C3" w:rsidP="00F354C3">
      <w:pPr>
        <w:pStyle w:val="ListBullet2"/>
      </w:pPr>
      <w:r w:rsidRPr="00F354C3">
        <w:t>motivational techniques.</w:t>
      </w:r>
    </w:p>
    <w:p w:rsidR="00000000" w:rsidRPr="00F354C3" w:rsidP="00F354C3">
      <w:pPr>
        <w:pStyle w:val="AllowPageBreak"/>
      </w:pPr>
    </w:p>
    <w:p w:rsidR="00000000" w:rsidRPr="00F354C3" w:rsidP="00F354C3">
      <w:pPr>
        <w:pStyle w:val="Heading1"/>
      </w:pPr>
      <w:bookmarkStart w:id="3" w:name="O_714292"/>
      <w:bookmarkEnd w:id="3"/>
      <w:r w:rsidRPr="00F354C3">
        <w:t>Knowledge Evidence</w:t>
      </w:r>
    </w:p>
    <w:p w:rsidR="00000000" w:rsidRPr="00F354C3" w:rsidP="008B0D12">
      <w:pPr>
        <w:pStyle w:val="BodyText"/>
      </w:pPr>
      <w:r w:rsidRPr="00F354C3">
        <w:t xml:space="preserve">Demonstrated knowledge required to complete the tasks outlined in elements and performance criteria of this unit: </w:t>
      </w:r>
    </w:p>
    <w:p w:rsidR="00000000" w:rsidRPr="00F354C3" w:rsidP="00F354C3">
      <w:pPr>
        <w:pStyle w:val="ListBullet"/>
      </w:pPr>
      <w:r w:rsidRPr="00F354C3">
        <w:t>legislative and regulato</w:t>
      </w:r>
      <w:r w:rsidRPr="00F354C3">
        <w:t>ry requirements regarding pre-choreographed or prescribed community fitness programs:</w:t>
      </w:r>
    </w:p>
    <w:p w:rsidR="00000000" w:rsidRPr="00F354C3" w:rsidP="00F354C3">
      <w:pPr>
        <w:pStyle w:val="ListBullet2"/>
      </w:pPr>
      <w:r w:rsidRPr="00F354C3">
        <w:t>work health and safety/occupational health and safety</w:t>
      </w:r>
    </w:p>
    <w:p w:rsidR="00000000" w:rsidRPr="00F354C3" w:rsidP="00F354C3">
      <w:pPr>
        <w:pStyle w:val="ListBullet2"/>
      </w:pPr>
      <w:r w:rsidRPr="00F354C3">
        <w:t>duty of care</w:t>
      </w:r>
    </w:p>
    <w:p w:rsidR="00000000" w:rsidRPr="00F354C3" w:rsidP="00F354C3">
      <w:pPr>
        <w:pStyle w:val="ListBullet2"/>
      </w:pPr>
      <w:r w:rsidRPr="00F354C3">
        <w:t>copyright</w:t>
      </w:r>
    </w:p>
    <w:p w:rsidR="00000000" w:rsidRPr="00F354C3" w:rsidP="00F354C3">
      <w:pPr>
        <w:pStyle w:val="ListBullet2"/>
      </w:pPr>
      <w:r w:rsidRPr="00F354C3">
        <w:t>licensing</w:t>
      </w:r>
    </w:p>
    <w:p w:rsidR="00000000" w:rsidRPr="00F354C3" w:rsidP="00F354C3">
      <w:pPr>
        <w:pStyle w:val="ListBullet"/>
      </w:pPr>
      <w:r w:rsidRPr="00F354C3">
        <w:t>organisational policies and procedures in regards to:</w:t>
      </w:r>
    </w:p>
    <w:p w:rsidR="00000000" w:rsidRPr="00F354C3" w:rsidP="00F354C3">
      <w:pPr>
        <w:pStyle w:val="ListBullet2"/>
      </w:pPr>
      <w:r w:rsidRPr="00F354C3">
        <w:t>pre-session screening</w:t>
      </w:r>
    </w:p>
    <w:p w:rsidR="00000000" w:rsidRPr="00F354C3" w:rsidP="00F354C3">
      <w:pPr>
        <w:pStyle w:val="ListBullet2"/>
      </w:pPr>
      <w:r w:rsidRPr="00F354C3">
        <w:t>overcrowding</w:t>
      </w:r>
    </w:p>
    <w:p w:rsidR="00000000" w:rsidRPr="00F354C3" w:rsidP="00F354C3">
      <w:pPr>
        <w:pStyle w:val="ListBullet2"/>
      </w:pPr>
      <w:r w:rsidRPr="00F354C3">
        <w:t>ventilation and/or climate control</w:t>
      </w:r>
    </w:p>
    <w:p w:rsidR="00000000" w:rsidRPr="00F354C3" w:rsidP="00F354C3">
      <w:pPr>
        <w:pStyle w:val="ListBullet2"/>
      </w:pPr>
      <w:r w:rsidRPr="00F354C3">
        <w:t>hygiene</w:t>
      </w:r>
    </w:p>
    <w:p w:rsidR="00000000" w:rsidRPr="00F354C3" w:rsidP="00F354C3">
      <w:pPr>
        <w:pStyle w:val="ListBullet2"/>
      </w:pPr>
      <w:r w:rsidRPr="00F354C3">
        <w:t>participant to instructor ratio</w:t>
      </w:r>
    </w:p>
    <w:p w:rsidR="00000000" w:rsidRPr="00F354C3" w:rsidP="00F354C3">
      <w:pPr>
        <w:pStyle w:val="ListBullet2"/>
      </w:pPr>
      <w:r w:rsidRPr="00F354C3">
        <w:t>emergency</w:t>
      </w:r>
    </w:p>
    <w:p w:rsidR="00000000" w:rsidRPr="00F354C3" w:rsidP="00F354C3">
      <w:pPr>
        <w:pStyle w:val="ListBullet2"/>
      </w:pPr>
      <w:r w:rsidRPr="00F354C3">
        <w:t>risk management</w:t>
      </w:r>
    </w:p>
    <w:p w:rsidR="00000000" w:rsidRPr="00F354C3" w:rsidP="00F354C3">
      <w:pPr>
        <w:pStyle w:val="ListBullet2"/>
      </w:pPr>
      <w:r w:rsidRPr="00F354C3">
        <w:t>standards of personal presentation</w:t>
      </w:r>
    </w:p>
    <w:p w:rsidR="00000000" w:rsidRPr="00F354C3" w:rsidP="00F354C3">
      <w:pPr>
        <w:pStyle w:val="ListBullet2"/>
      </w:pPr>
      <w:r w:rsidRPr="00F354C3">
        <w:t>participant’s clothing and footwear</w:t>
      </w:r>
    </w:p>
    <w:p w:rsidR="00000000" w:rsidRPr="00F354C3" w:rsidP="00F354C3">
      <w:pPr>
        <w:pStyle w:val="ListBullet2"/>
      </w:pPr>
      <w:r w:rsidRPr="00F354C3">
        <w:t>use, care and maintenance of equipment</w:t>
      </w:r>
    </w:p>
    <w:p w:rsidR="00000000" w:rsidRPr="00F354C3" w:rsidP="00F354C3">
      <w:pPr>
        <w:pStyle w:val="ListBullet2"/>
      </w:pPr>
      <w:r w:rsidRPr="00F354C3">
        <w:t>venue hire</w:t>
      </w:r>
    </w:p>
    <w:p w:rsidR="00000000" w:rsidRPr="00F354C3" w:rsidP="00F354C3">
      <w:pPr>
        <w:pStyle w:val="ListBullet2"/>
      </w:pPr>
      <w:r w:rsidRPr="00F354C3">
        <w:t>recording and reporti</w:t>
      </w:r>
      <w:r w:rsidRPr="00F354C3">
        <w:t>ng requirements</w:t>
      </w:r>
    </w:p>
    <w:p w:rsidR="00000000" w:rsidRPr="00F354C3" w:rsidP="00F354C3">
      <w:pPr>
        <w:pStyle w:val="ListBullet2"/>
      </w:pPr>
      <w:r w:rsidRPr="00F354C3">
        <w:t>communication protocol</w:t>
      </w:r>
    </w:p>
    <w:p w:rsidR="00000000" w:rsidRPr="00F354C3" w:rsidP="00F354C3">
      <w:pPr>
        <w:pStyle w:val="ListBullet2"/>
      </w:pPr>
      <w:r w:rsidRPr="00F354C3">
        <w:t>security</w:t>
      </w:r>
    </w:p>
    <w:p w:rsidR="00000000" w:rsidRPr="00F354C3" w:rsidP="00F354C3">
      <w:pPr>
        <w:pStyle w:val="ListBullet"/>
      </w:pPr>
      <w:r w:rsidRPr="00F354C3">
        <w:t>pre-choreographed or prescribed community fitness programs:</w:t>
      </w:r>
    </w:p>
    <w:p w:rsidR="00000000" w:rsidRPr="00F354C3" w:rsidP="00F354C3">
      <w:pPr>
        <w:pStyle w:val="ListBullet2"/>
      </w:pPr>
      <w:r w:rsidRPr="00F354C3">
        <w:t>benefits</w:t>
      </w:r>
    </w:p>
    <w:p w:rsidR="00000000" w:rsidRPr="00F354C3" w:rsidP="00F354C3">
      <w:pPr>
        <w:pStyle w:val="ListBullet2"/>
      </w:pPr>
      <w:r w:rsidRPr="00F354C3">
        <w:t xml:space="preserve">purpose </w:t>
      </w:r>
    </w:p>
    <w:p w:rsidR="00000000" w:rsidRPr="00F354C3" w:rsidP="00F354C3">
      <w:pPr>
        <w:pStyle w:val="ListBullet2"/>
      </w:pPr>
      <w:r w:rsidRPr="00F354C3">
        <w:t xml:space="preserve">aims </w:t>
      </w:r>
    </w:p>
    <w:p w:rsidR="00000000" w:rsidRPr="00F354C3" w:rsidP="00F354C3">
      <w:pPr>
        <w:pStyle w:val="ListBullet2"/>
      </w:pPr>
      <w:r w:rsidRPr="00F354C3">
        <w:t xml:space="preserve">target group </w:t>
      </w:r>
    </w:p>
    <w:p w:rsidR="00000000" w:rsidRPr="00F354C3" w:rsidP="00F354C3">
      <w:pPr>
        <w:pStyle w:val="ListBullet2"/>
      </w:pPr>
      <w:r w:rsidRPr="00F354C3">
        <w:t xml:space="preserve">acceptable program modifications </w:t>
      </w:r>
    </w:p>
    <w:p w:rsidR="00000000" w:rsidRPr="00F354C3" w:rsidP="00F354C3">
      <w:pPr>
        <w:pStyle w:val="ListBullet2"/>
      </w:pPr>
      <w:r w:rsidRPr="00F354C3">
        <w:t xml:space="preserve">equipment requirements and safe usage </w:t>
      </w:r>
    </w:p>
    <w:p w:rsidR="00000000" w:rsidRPr="00F354C3" w:rsidP="00F354C3">
      <w:pPr>
        <w:pStyle w:val="ListBullet"/>
      </w:pPr>
      <w:r w:rsidRPr="00F354C3">
        <w:t>instructional techniques to enable effective delivery and monitoring of program</w:t>
      </w:r>
    </w:p>
    <w:p w:rsidR="00000000" w:rsidRPr="00F354C3" w:rsidP="00F354C3">
      <w:pPr>
        <w:pStyle w:val="ListBullet"/>
      </w:pPr>
      <w:r w:rsidRPr="00F354C3">
        <w:t>general characteristics of main cultural and social groups in Australian society and key aspects that relate to client cultural and religious protocols and preferences for exer</w:t>
      </w:r>
      <w:r w:rsidRPr="00F354C3">
        <w:t>cise</w:t>
      </w:r>
    </w:p>
    <w:p w:rsidR="00000000" w:rsidRPr="00F354C3" w:rsidP="00F354C3">
      <w:pPr>
        <w:pStyle w:val="ListBullet"/>
      </w:pPr>
      <w:r w:rsidRPr="00F354C3">
        <w:t>injury prevention strategies to maximise client participation in the program.</w:t>
      </w:r>
    </w:p>
    <w:p w:rsidR="00000000" w:rsidRPr="00F354C3" w:rsidP="00F354C3">
      <w:pPr>
        <w:pStyle w:val="AllowPageBreak"/>
      </w:pPr>
    </w:p>
    <w:p w:rsidR="00000000" w:rsidRPr="00F354C3" w:rsidP="00F354C3">
      <w:pPr>
        <w:pStyle w:val="Heading1"/>
      </w:pPr>
      <w:bookmarkStart w:id="4" w:name="O_714293"/>
      <w:bookmarkEnd w:id="4"/>
      <w:r w:rsidRPr="00F354C3">
        <w:t>Assessment Conditions</w:t>
      </w:r>
    </w:p>
    <w:p w:rsidR="00000000" w:rsidRPr="00F354C3" w:rsidP="008B0D12">
      <w:pPr>
        <w:pStyle w:val="BodyText"/>
      </w:pPr>
      <w:r w:rsidRPr="00F354C3">
        <w:t>Skills must be demonstrated in:</w:t>
      </w:r>
    </w:p>
    <w:p w:rsidR="00000000" w:rsidRPr="00F354C3" w:rsidP="00F354C3">
      <w:pPr>
        <w:pStyle w:val="ListBullet"/>
      </w:pPr>
      <w:r w:rsidRPr="00F354C3">
        <w:t xml:space="preserve">a fitness industry workplace or simulated environment that offers appropriate services and </w:t>
      </w:r>
      <w:r w:rsidRPr="00F354C3">
        <w:t>facilities relevant to provision of pre-choreographed or prescribed community fitness programs.</w:t>
      </w:r>
    </w:p>
    <w:p w:rsidR="00000000" w:rsidRPr="00F354C3" w:rsidP="00F354C3">
      <w:pPr>
        <w:pStyle w:val="BodyText"/>
      </w:pPr>
    </w:p>
    <w:p w:rsidR="00000000" w:rsidRPr="00F354C3" w:rsidP="008B0D12">
      <w:pPr>
        <w:pStyle w:val="BodyText"/>
      </w:pPr>
      <w:r w:rsidRPr="00F354C3">
        <w:t>Assessment must ensure access to:</w:t>
      </w:r>
    </w:p>
    <w:p w:rsidR="00000000" w:rsidRPr="00F354C3" w:rsidP="00F354C3">
      <w:pPr>
        <w:pStyle w:val="ListBullet"/>
      </w:pPr>
      <w:r w:rsidRPr="00F354C3">
        <w:t>legislation and organisational policies and procedures in relation to pre-choreographed or prescribed community fitness prog</w:t>
      </w:r>
      <w:r w:rsidRPr="00F354C3">
        <w:t>rams</w:t>
      </w:r>
    </w:p>
    <w:p w:rsidR="00000000" w:rsidRPr="00F354C3" w:rsidP="00F354C3">
      <w:pPr>
        <w:pStyle w:val="ListBullet"/>
      </w:pPr>
      <w:r w:rsidRPr="00F354C3">
        <w:t>manufacturer guidelines regarding equipment usage and safety, as required.</w:t>
      </w:r>
    </w:p>
    <w:p w:rsidR="00000000" w:rsidRPr="00F354C3" w:rsidP="00F354C3">
      <w:pPr>
        <w:pStyle w:val="BodyText"/>
      </w:pPr>
    </w:p>
    <w:p w:rsidR="00000000" w:rsidRPr="00F354C3" w:rsidP="008B0D12">
      <w:pPr>
        <w:pStyle w:val="BodyText"/>
      </w:pPr>
      <w:r w:rsidRPr="00F354C3">
        <w:t>Assessment must ensure use of:</w:t>
      </w:r>
    </w:p>
    <w:p w:rsidR="00000000" w:rsidRPr="00F354C3" w:rsidP="00F354C3">
      <w:pPr>
        <w:pStyle w:val="ListBullet"/>
      </w:pPr>
      <w:r w:rsidRPr="00F354C3">
        <w:t xml:space="preserve">equipment and resources required for the delivery of the program </w:t>
      </w:r>
    </w:p>
    <w:p w:rsidR="00000000" w:rsidRPr="00F354C3" w:rsidP="00F354C3">
      <w:pPr>
        <w:pStyle w:val="ListBullet"/>
      </w:pPr>
      <w:r w:rsidRPr="00F354C3">
        <w:t>documentation related to pre-choreographed or prescribed community fitness pr</w:t>
      </w:r>
      <w:r w:rsidRPr="00F354C3">
        <w:t xml:space="preserve">ograms </w:t>
      </w:r>
    </w:p>
    <w:p w:rsidR="00000000" w:rsidRPr="00F354C3" w:rsidP="00F354C3">
      <w:pPr>
        <w:pStyle w:val="ListBullet"/>
      </w:pPr>
      <w:r w:rsidRPr="00F354C3">
        <w:t>participants in pre-choreographed or prescribed community fitness programs; these can be:</w:t>
      </w:r>
    </w:p>
    <w:p w:rsidR="00000000" w:rsidRPr="00F354C3" w:rsidP="00F354C3">
      <w:pPr>
        <w:pStyle w:val="ListBullet2"/>
      </w:pPr>
      <w:r w:rsidRPr="00F354C3">
        <w:t>participants in a community setting, or</w:t>
      </w:r>
    </w:p>
    <w:p w:rsidR="00000000" w:rsidRPr="00F354C3" w:rsidP="00F354C3">
      <w:pPr>
        <w:pStyle w:val="ListBullet2"/>
      </w:pPr>
      <w:r w:rsidRPr="00F354C3">
        <w:t>individuals who participate in project activities, role plays or simulated activities, set up for the purpose of asse</w:t>
      </w:r>
      <w:r w:rsidRPr="00F354C3">
        <w:t>ssment, within a training organisation.</w:t>
      </w:r>
    </w:p>
    <w:p w:rsidR="00000000" w:rsidRPr="00F354C3" w:rsidP="00F354C3">
      <w:pPr>
        <w:pStyle w:val="BodyText"/>
      </w:pPr>
    </w:p>
    <w:p w:rsidR="00000000" w:rsidRPr="00F354C3" w:rsidP="008B0D12">
      <w:pPr>
        <w:pStyle w:val="BodyText"/>
      </w:pPr>
      <w:r w:rsidRPr="00F354C3">
        <w:t>Assessment activities that allow the individual to:</w:t>
      </w:r>
    </w:p>
    <w:p w:rsidR="00000000" w:rsidRPr="00F354C3" w:rsidP="00F354C3">
      <w:pPr>
        <w:pStyle w:val="ListBullet"/>
      </w:pPr>
      <w:r w:rsidRPr="00F354C3">
        <w:t>demonstrate the ability to instruct pre-choreographed or prescribed community fitness programs catering for :</w:t>
      </w:r>
    </w:p>
    <w:p w:rsidR="00000000" w:rsidRPr="00F354C3" w:rsidP="00F354C3">
      <w:pPr>
        <w:pStyle w:val="ListBullet2"/>
      </w:pPr>
      <w:r w:rsidRPr="00F354C3">
        <w:t>beginners, intermediate and advanced participants</w:t>
      </w:r>
    </w:p>
    <w:p w:rsidR="00000000" w:rsidRPr="00F354C3" w:rsidP="00F354C3">
      <w:pPr>
        <w:pStyle w:val="ListBullet2"/>
      </w:pPr>
      <w:r w:rsidRPr="00F354C3">
        <w:t>low and high impact.</w:t>
      </w:r>
    </w:p>
    <w:p w:rsidR="00000000" w:rsidRPr="00F354C3" w:rsidP="00F354C3">
      <w:pPr>
        <w:pStyle w:val="BodyText"/>
      </w:pPr>
    </w:p>
    <w:p w:rsidR="00000000" w:rsidRPr="00F354C3" w:rsidP="008B0D12">
      <w:pPr>
        <w:pStyle w:val="BodyText"/>
      </w:pPr>
      <w:r w:rsidRPr="00F354C3">
        <w:t>Assessors must satisfy the Standards for Registered Training Organisation’s requirements for assessors, and:</w:t>
      </w:r>
    </w:p>
    <w:p w:rsidR="00000000" w:rsidRPr="00F354C3" w:rsidP="00F354C3">
      <w:pPr>
        <w:pStyle w:val="ListBullet"/>
      </w:pPr>
      <w:r w:rsidRPr="00F354C3">
        <w:t>have at least 2 years consecutive industry experience in the application of the skills and knowledge of this unit.</w:t>
      </w:r>
    </w:p>
    <w:p w:rsidR="00000000" w:rsidRPr="00F354C3" w:rsidP="00F354C3">
      <w:pPr>
        <w:pStyle w:val="AllowPageBreak"/>
      </w:pPr>
    </w:p>
    <w:p w:rsidR="00000000" w:rsidRPr="00F354C3" w:rsidP="00F354C3">
      <w:pPr>
        <w:pStyle w:val="Heading1"/>
      </w:pPr>
      <w:bookmarkStart w:id="5" w:name="O_714296"/>
      <w:bookmarkEnd w:id="5"/>
      <w:r w:rsidRPr="00F354C3">
        <w:t>Links</w:t>
      </w:r>
    </w:p>
    <w:p w:rsidR="00000000" w:rsidRPr="00F354C3" w:rsidP="008B0D12">
      <w:pPr>
        <w:pStyle w:val="BodyText"/>
      </w:pPr>
      <w:r w:rsidRPr="00F354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D3D3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354C3" w:rsidP="00F354C3"/>
    <w:sectPr w:rsidSect="00F354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4C3" w:rsidRPr="008B0D12" w:rsidP="008B0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12" w:rsidP="00F35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D12" w:rsidP="00F35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0D12" w:rsidP="00F35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4C3" w:rsidRPr="008B0D12" w:rsidP="008B0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12" w:rsidRPr="002D2AF8" w:rsidP="00F35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SISFFIT009 Deliver pre-choreographed or prescribed community fitness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8B0D12" w:rsidP="00F35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660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D28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9A3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4C3"/>
  </w:style>
  <w:style w:type="character" w:customStyle="1" w:styleId="Heading1Char">
    <w:name w:val="Heading 1 Char"/>
    <w:basedOn w:val="DefaultParagraphFont"/>
    <w:link w:val="Heading1"/>
    <w:rsid w:val="00F35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4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4C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54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5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354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35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54C3"/>
    <w:rPr>
      <w:b/>
      <w:spacing w:val="0"/>
    </w:rPr>
  </w:style>
  <w:style w:type="paragraph" w:customStyle="1" w:styleId="SuperTitle">
    <w:name w:val="SuperTitle"/>
    <w:basedOn w:val="Title"/>
    <w:rsid w:val="00F35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4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4C3"/>
    <w:rPr>
      <w:i/>
    </w:rPr>
  </w:style>
  <w:style w:type="paragraph" w:styleId="Caption">
    <w:name w:val="caption"/>
    <w:basedOn w:val="BodyText"/>
    <w:next w:val="Normal"/>
    <w:qFormat/>
    <w:rsid w:val="00F35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4C3"/>
  </w:style>
  <w:style w:type="paragraph" w:styleId="TableofFigures">
    <w:name w:val="table of figures"/>
    <w:basedOn w:val="Normal"/>
    <w:next w:val="Normal"/>
    <w:semiHidden/>
    <w:rsid w:val="00F35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4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354C3"/>
    <w:rPr>
      <w:rFonts w:ascii="Wingdings" w:hAnsi="Wingdings"/>
    </w:rPr>
  </w:style>
  <w:style w:type="paragraph" w:customStyle="1" w:styleId="TableHeading">
    <w:name w:val="Table Heading"/>
    <w:basedOn w:val="HeadingBase"/>
    <w:rsid w:val="00F35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4C3"/>
    <w:rPr>
      <w:color w:val="0033CC"/>
      <w:u w:val="none"/>
    </w:rPr>
  </w:style>
  <w:style w:type="paragraph" w:customStyle="1" w:styleId="BodyTextRight">
    <w:name w:val="Body Text Right"/>
    <w:basedOn w:val="BodyText"/>
    <w:rsid w:val="00F35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4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4C3"/>
    <w:rPr>
      <w:sz w:val="32"/>
    </w:rPr>
  </w:style>
  <w:style w:type="paragraph" w:customStyle="1" w:styleId="HeadingProcedure">
    <w:name w:val="Heading Procedure"/>
    <w:basedOn w:val="HeadingBase"/>
    <w:next w:val="Normal"/>
    <w:rsid w:val="00F35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4C3"/>
    <w:pPr>
      <w:spacing w:before="60" w:after="60"/>
    </w:pPr>
  </w:style>
  <w:style w:type="paragraph" w:styleId="ListContinue">
    <w:name w:val="List Continue"/>
    <w:basedOn w:val="List"/>
    <w:rsid w:val="00F354C3"/>
    <w:pPr>
      <w:ind w:firstLine="0"/>
    </w:pPr>
  </w:style>
  <w:style w:type="paragraph" w:customStyle="1" w:styleId="ListNote">
    <w:name w:val="List Note"/>
    <w:basedOn w:val="List"/>
    <w:rsid w:val="00F35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4C3"/>
    <w:rPr>
      <w:rFonts w:ascii="Courier New" w:hAnsi="Courier New"/>
    </w:rPr>
  </w:style>
  <w:style w:type="paragraph" w:customStyle="1" w:styleId="NoteBullet">
    <w:name w:val="Note Bullet"/>
    <w:basedOn w:val="Note"/>
    <w:rsid w:val="00F35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4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5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4C3"/>
    <w:rPr>
      <w:b/>
      <w:smallCaps/>
    </w:rPr>
  </w:style>
  <w:style w:type="paragraph" w:customStyle="1" w:styleId="TableListNumber">
    <w:name w:val="Table List Number"/>
    <w:basedOn w:val="ListNumber"/>
    <w:rsid w:val="00F35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4C3"/>
    <w:pPr>
      <w:numPr>
        <w:numId w:val="10"/>
      </w:numPr>
    </w:pPr>
  </w:style>
  <w:style w:type="paragraph" w:customStyle="1" w:styleId="ListAlpha2">
    <w:name w:val="List Alpha 2"/>
    <w:basedOn w:val="List2"/>
    <w:rsid w:val="00F354C3"/>
    <w:pPr>
      <w:numPr>
        <w:numId w:val="9"/>
      </w:numPr>
    </w:pPr>
  </w:style>
  <w:style w:type="paragraph" w:styleId="List2">
    <w:name w:val="List 2"/>
    <w:basedOn w:val="BodyText"/>
    <w:rsid w:val="00F35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4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354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354C3"/>
    <w:pPr>
      <w:numPr>
        <w:numId w:val="5"/>
      </w:numPr>
    </w:pPr>
  </w:style>
  <w:style w:type="paragraph" w:styleId="ListContinue2">
    <w:name w:val="List Continue 2"/>
    <w:basedOn w:val="List2"/>
    <w:rsid w:val="00F354C3"/>
    <w:pPr>
      <w:ind w:firstLine="0"/>
    </w:pPr>
  </w:style>
  <w:style w:type="paragraph" w:styleId="ListContinue3">
    <w:name w:val="List Continue 3"/>
    <w:basedOn w:val="List3"/>
    <w:rsid w:val="00F354C3"/>
    <w:pPr>
      <w:ind w:left="1021" w:firstLine="0"/>
    </w:pPr>
  </w:style>
  <w:style w:type="paragraph" w:styleId="ListContinue4">
    <w:name w:val="List Continue 4"/>
    <w:basedOn w:val="List4"/>
    <w:rsid w:val="00F354C3"/>
    <w:pPr>
      <w:ind w:firstLine="0"/>
    </w:pPr>
  </w:style>
  <w:style w:type="paragraph" w:styleId="ListContinue5">
    <w:name w:val="List Continue 5"/>
    <w:basedOn w:val="List5"/>
    <w:rsid w:val="00F354C3"/>
    <w:pPr>
      <w:ind w:firstLine="0"/>
    </w:pPr>
  </w:style>
  <w:style w:type="paragraph" w:styleId="ListNumber3">
    <w:name w:val="List Number 3"/>
    <w:basedOn w:val="List3"/>
    <w:rsid w:val="00F354C3"/>
    <w:pPr>
      <w:numPr>
        <w:numId w:val="6"/>
      </w:numPr>
    </w:pPr>
  </w:style>
  <w:style w:type="paragraph" w:styleId="ListNumber4">
    <w:name w:val="List Number 4"/>
    <w:basedOn w:val="List4"/>
    <w:rsid w:val="00F354C3"/>
    <w:pPr>
      <w:numPr>
        <w:numId w:val="7"/>
      </w:numPr>
    </w:pPr>
  </w:style>
  <w:style w:type="paragraph" w:styleId="ListNumber5">
    <w:name w:val="List Number 5"/>
    <w:basedOn w:val="List5"/>
    <w:rsid w:val="00F354C3"/>
    <w:pPr>
      <w:numPr>
        <w:numId w:val="8"/>
      </w:numPr>
    </w:pPr>
  </w:style>
  <w:style w:type="paragraph" w:styleId="BlockText">
    <w:name w:val="Block Text"/>
    <w:basedOn w:val="Normal"/>
    <w:rsid w:val="00F35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4C3"/>
    <w:rPr>
      <w:sz w:val="16"/>
      <w:vertAlign w:val="superscript"/>
    </w:rPr>
  </w:style>
  <w:style w:type="character" w:customStyle="1" w:styleId="Symbols">
    <w:name w:val="Symbols"/>
    <w:basedOn w:val="DefaultParagraphFont"/>
    <w:rsid w:val="00F354C3"/>
    <w:rPr>
      <w:rFonts w:ascii="Symbol" w:hAnsi="Symbol"/>
    </w:rPr>
  </w:style>
  <w:style w:type="character" w:customStyle="1" w:styleId="MenuOptions">
    <w:name w:val="Menu Options"/>
    <w:basedOn w:val="DefaultParagraphFont"/>
    <w:rsid w:val="00F35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4C3"/>
    <w:rPr>
      <w:b/>
    </w:rPr>
  </w:style>
  <w:style w:type="character" w:customStyle="1" w:styleId="Underlined">
    <w:name w:val="Underlined"/>
    <w:basedOn w:val="DefaultParagraphFont"/>
    <w:rsid w:val="00F354C3"/>
    <w:rPr>
      <w:u w:val="single"/>
    </w:rPr>
  </w:style>
  <w:style w:type="paragraph" w:customStyle="1" w:styleId="TableBodyTextRight">
    <w:name w:val="Table Body Text Right"/>
    <w:basedOn w:val="TableBodyText"/>
    <w:rsid w:val="00F35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4C3"/>
    <w:rPr>
      <w:sz w:val="18"/>
    </w:rPr>
  </w:style>
  <w:style w:type="paragraph" w:customStyle="1" w:styleId="BodySmallRight">
    <w:name w:val="Body Small Right"/>
    <w:basedOn w:val="BodyTextRight"/>
    <w:rsid w:val="00F354C3"/>
    <w:rPr>
      <w:sz w:val="18"/>
      <w:szCs w:val="18"/>
    </w:rPr>
  </w:style>
  <w:style w:type="paragraph" w:customStyle="1" w:styleId="MarginEdition">
    <w:name w:val="Margin Edition"/>
    <w:basedOn w:val="MarginNote"/>
    <w:rsid w:val="00F35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4C3"/>
    <w:rPr>
      <w:sz w:val="2"/>
      <w:szCs w:val="2"/>
    </w:rPr>
  </w:style>
  <w:style w:type="character" w:customStyle="1" w:styleId="Small">
    <w:name w:val="Small"/>
    <w:basedOn w:val="DefaultParagraphFont"/>
    <w:rsid w:val="00F354C3"/>
    <w:rPr>
      <w:sz w:val="16"/>
    </w:rPr>
  </w:style>
  <w:style w:type="paragraph" w:customStyle="1" w:styleId="WideTable">
    <w:name w:val="Wide Table"/>
    <w:basedOn w:val="Normal"/>
    <w:rsid w:val="00F35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4C3"/>
  </w:style>
  <w:style w:type="paragraph" w:styleId="Quote">
    <w:name w:val="Quote"/>
    <w:basedOn w:val="Heading1"/>
    <w:link w:val="QuoteChar"/>
    <w:qFormat/>
    <w:rsid w:val="00F35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4C3"/>
    <w:pPr>
      <w:pageBreakBefore/>
    </w:pPr>
  </w:style>
  <w:style w:type="paragraph" w:customStyle="1" w:styleId="Border">
    <w:name w:val="Border"/>
    <w:basedOn w:val="Normal"/>
    <w:qFormat/>
    <w:rsid w:val="00F35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4C3"/>
    <w:rPr>
      <w:u w:val="single"/>
    </w:rPr>
  </w:style>
  <w:style w:type="character" w:customStyle="1" w:styleId="BoldandItalics">
    <w:name w:val="Bold and Italics"/>
    <w:qFormat/>
    <w:rsid w:val="00F354C3"/>
    <w:rPr>
      <w:b/>
      <w:i/>
      <w:u w:val="none"/>
    </w:rPr>
  </w:style>
  <w:style w:type="paragraph" w:styleId="BalloonText">
    <w:name w:val="Balloon Text"/>
    <w:basedOn w:val="Normal"/>
    <w:link w:val="BalloonTextChar"/>
    <w:rsid w:val="00F35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4C3"/>
    <w:pPr>
      <w:spacing w:before="0" w:after="0"/>
    </w:pPr>
  </w:style>
  <w:style w:type="paragraph" w:customStyle="1" w:styleId="BodyTextBold">
    <w:name w:val="Body Text Bold"/>
    <w:basedOn w:val="BodyText"/>
    <w:qFormat/>
    <w:rsid w:val="00F354C3"/>
    <w:rPr>
      <w:b/>
    </w:rPr>
  </w:style>
  <w:style w:type="character" w:styleId="Hyperlink">
    <w:name w:val="Hyperlink"/>
    <w:basedOn w:val="DefaultParagraphFont"/>
    <w:uiPriority w:val="99"/>
    <w:unhideWhenUsed/>
    <w:rsid w:val="008B0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3784</Characters>
  <Application>Microsoft Office Word</Application>
  <DocSecurity>0</DocSecurity>
  <Lines>114</Lines>
  <Paragraphs>95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SISFFIT009 Deliver pre-choreographed or prescribed community fitness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2022-04-04T02:04:00Z</dcterms:created>
  <dcterms:modified xsi:type="dcterms:W3CDTF">2022-04-04T02:04:00Z</dcterms:modified>
</cp:coreProperties>
</file>