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DFA" w:rsidP="009B2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SISFFIT008 Instruct water-based fitness activities</w:t>
      </w:r>
      <w:r>
        <w:fldChar w:fldCharType="end"/>
      </w:r>
    </w:p>
    <w:p w:rsidR="009B2DFA" w:rsidP="009B2DFA">
      <w:pPr>
        <w:pStyle w:val="Version"/>
        <w:sectPr w:rsidSect="00080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A62" w:rsidP="00080A62">
      <w:pPr>
        <w:pStyle w:val="SuperHeading"/>
      </w:pPr>
      <w:r w:rsidRPr="00080A62">
        <w:t>SISFFIT008 Instruct water-based fitness activities</w:t>
      </w:r>
    </w:p>
    <w:p w:rsidR="00000000" w:rsidRPr="00080A62" w:rsidP="00080A62">
      <w:pPr>
        <w:pStyle w:val="Heading1"/>
      </w:pPr>
      <w:bookmarkStart w:id="1" w:name="O_714185"/>
      <w:bookmarkEnd w:id="1"/>
      <w:r w:rsidRPr="00080A62">
        <w:t>Modification History</w:t>
      </w:r>
    </w:p>
    <w:p w:rsidR="00000000" w:rsidRPr="00080A62" w:rsidP="009B2DFA">
      <w:pPr>
        <w:pStyle w:val="BodyText"/>
      </w:pPr>
      <w:r w:rsidRPr="00080A62">
        <w:t>Not applicable.</w:t>
      </w:r>
    </w:p>
    <w:p w:rsidR="00000000" w:rsidRPr="00080A62" w:rsidP="00080A62">
      <w:pPr>
        <w:pStyle w:val="Heading1"/>
      </w:pPr>
      <w:bookmarkStart w:id="2" w:name="O_714186"/>
      <w:bookmarkEnd w:id="2"/>
      <w:r w:rsidRPr="00080A62">
        <w:t>Application</w:t>
      </w:r>
    </w:p>
    <w:p w:rsidR="00000000" w:rsidRPr="00080A62" w:rsidP="009B2DFA">
      <w:pPr>
        <w:pStyle w:val="BodyText"/>
      </w:pPr>
      <w:r w:rsidRPr="00080A62">
        <w:t>This unit describes the performance outcomes, knowledge and skills required to plan, instruct, monitor and evaluate group water-based exercise sessions. It requires the ability to us</w:t>
      </w:r>
      <w:r w:rsidRPr="00080A62">
        <w:t>e aquatic exercise and instructional techniques, and hydrodynamic principles to ensure safe and effective fitness outcomes. This unit does not apply to the provision of hydrotherapy.</w:t>
      </w:r>
    </w:p>
    <w:p w:rsidR="00000000" w:rsidRPr="00080A62" w:rsidP="009B2DFA">
      <w:pPr>
        <w:pStyle w:val="BodyText"/>
      </w:pPr>
      <w:r w:rsidRPr="00080A62">
        <w:t>This involves using industry endorsed risk stratification procedures whe</w:t>
      </w:r>
      <w:r w:rsidRPr="00080A62">
        <w:t xml:space="preserve">n determining the provision of suitable advice regarding services and referral requirements. </w:t>
      </w:r>
    </w:p>
    <w:p w:rsidR="00000000" w:rsidRPr="00080A62" w:rsidP="009B2DFA">
      <w:pPr>
        <w:pStyle w:val="BodyText"/>
      </w:pPr>
      <w:r w:rsidRPr="00080A62">
        <w:t xml:space="preserve">This unit applies to fitness instructors who work in a variety of fitness or aquatic locations such as fitness, leisure and community centres. These individuals </w:t>
      </w:r>
      <w:r w:rsidRPr="00080A62">
        <w:t>typically work independently with some level of autonomy in a controlled environment. Work is performed according to relevant legislation and organisational policies and procedures.</w:t>
      </w:r>
    </w:p>
    <w:p w:rsidR="00000000" w:rsidRPr="00080A62" w:rsidP="009B2DFA">
      <w:pPr>
        <w:pStyle w:val="BodyText"/>
      </w:pPr>
      <w:r w:rsidRPr="00080A62">
        <w:t>No occupational licensing, certification or specific legislative requirem</w:t>
      </w:r>
      <w:r w:rsidRPr="00080A62">
        <w:t>ents apply to this unit at the time of publication.</w:t>
      </w:r>
    </w:p>
    <w:p w:rsidR="00000000" w:rsidRPr="00080A62" w:rsidP="00080A62">
      <w:pPr>
        <w:pStyle w:val="Heading1"/>
      </w:pPr>
      <w:bookmarkStart w:id="3" w:name="O_714187"/>
      <w:bookmarkEnd w:id="3"/>
      <w:r w:rsidRPr="00080A62">
        <w:t>Pre-requisite Unit</w:t>
      </w:r>
    </w:p>
    <w:p w:rsidR="00000000" w:rsidRPr="00080A62" w:rsidP="009B2DFA">
      <w:pPr>
        <w:pStyle w:val="BodyText"/>
      </w:pPr>
      <w:r w:rsidRPr="00080A62">
        <w:t>Nil</w:t>
      </w:r>
    </w:p>
    <w:p w:rsidR="00000000" w:rsidRPr="00080A62" w:rsidP="00080A62">
      <w:pPr>
        <w:pStyle w:val="Heading1"/>
      </w:pPr>
      <w:bookmarkStart w:id="4" w:name="O_714188"/>
      <w:bookmarkEnd w:id="4"/>
      <w:r w:rsidRPr="00080A62">
        <w:t>Competency Field</w:t>
      </w:r>
    </w:p>
    <w:p w:rsidR="00000000" w:rsidRPr="00080A62" w:rsidP="009B2DFA">
      <w:pPr>
        <w:pStyle w:val="BodyText"/>
      </w:pPr>
      <w:r w:rsidRPr="00080A62">
        <w:t>Fitness</w:t>
      </w:r>
    </w:p>
    <w:p w:rsidR="00000000" w:rsidRPr="00080A62" w:rsidP="00080A62">
      <w:pPr>
        <w:pStyle w:val="Heading1"/>
      </w:pPr>
      <w:bookmarkStart w:id="5" w:name="O_714189"/>
      <w:bookmarkEnd w:id="5"/>
      <w:r w:rsidRPr="00080A62">
        <w:t>Unit Sector</w:t>
      </w:r>
    </w:p>
    <w:p w:rsidR="00000000" w:rsidRPr="00080A62" w:rsidP="009B2DFA">
      <w:pPr>
        <w:pStyle w:val="BodyText"/>
      </w:pPr>
      <w:r w:rsidRPr="00080A62">
        <w:t>Fitness</w:t>
      </w:r>
    </w:p>
    <w:p w:rsidR="00000000" w:rsidRPr="00080A62" w:rsidP="00080A62">
      <w:pPr>
        <w:pStyle w:val="Heading1"/>
      </w:pPr>
      <w:bookmarkStart w:id="6" w:name="O_714190"/>
      <w:bookmarkEnd w:id="6"/>
      <w:r w:rsidRPr="00080A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B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BodyText"/>
            </w:pPr>
            <w:r w:rsidRPr="00080A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rPr>
                <w:rStyle w:val="SpecialBold"/>
              </w:rPr>
              <w:t>PERFORMANCE CRITERIA</w:t>
            </w:r>
          </w:p>
        </w:tc>
      </w:tr>
      <w:tr w:rsidTr="009B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 xml:space="preserve">Elements describe the </w:t>
            </w:r>
            <w:r w:rsidRPr="00080A62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 xml:space="preserve">Performance criteria describe the performance needed to </w:t>
            </w:r>
            <w:r w:rsidRPr="00080A62">
              <w:t>demonstrate achievement of the element.</w:t>
            </w:r>
          </w:p>
        </w:tc>
      </w:tr>
      <w:tr w:rsidTr="009B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List"/>
              <w:rPr>
                <w:lang w:val="en-NZ"/>
              </w:rPr>
            </w:pPr>
            <w:r w:rsidRPr="00080A62">
              <w:t>1.</w:t>
            </w:r>
            <w:r w:rsidRPr="00080A62">
              <w:tab/>
              <w:t>Develop water-based session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List2"/>
            </w:pPr>
            <w:r w:rsidRPr="00080A62">
              <w:t>1.1</w:t>
            </w:r>
            <w:r w:rsidRPr="00080A62">
              <w:tab/>
              <w:t>Consider participant group characteristics and identify expected fitness out</w:t>
            </w:r>
            <w:r w:rsidRPr="00080A62">
              <w:t>comes and session type.</w:t>
            </w:r>
          </w:p>
          <w:p w:rsidR="00000000" w:rsidRPr="00080A62" w:rsidP="00080A62">
            <w:pPr>
              <w:pStyle w:val="List2"/>
            </w:pPr>
            <w:r w:rsidRPr="00080A62">
              <w:t>1.2</w:t>
            </w:r>
            <w:r w:rsidRPr="00080A62">
              <w:tab/>
              <w:t>Determine appropriate phases, exercises, or choreography to meet group needs.</w:t>
            </w:r>
          </w:p>
          <w:p w:rsidR="00000000" w:rsidRPr="00080A62" w:rsidP="00080A62">
            <w:pPr>
              <w:pStyle w:val="List2"/>
            </w:pPr>
            <w:r w:rsidRPr="00080A62">
              <w:t>1.3</w:t>
            </w:r>
            <w:r w:rsidRPr="00080A62">
              <w:tab/>
              <w:t>Select and sequence appropriate water-based fitness activities for participant group.</w:t>
            </w:r>
          </w:p>
          <w:p w:rsidR="00000000" w:rsidRPr="00080A62" w:rsidP="00080A62">
            <w:pPr>
              <w:pStyle w:val="List2"/>
            </w:pPr>
            <w:r w:rsidRPr="00080A62">
              <w:t>1.4</w:t>
            </w:r>
            <w:r w:rsidRPr="00080A62">
              <w:tab/>
              <w:t>Incorporate motivational techniques to maximise exercise</w:t>
            </w:r>
            <w:r w:rsidRPr="00080A62">
              <w:t xml:space="preserve"> program adherence.</w:t>
            </w:r>
          </w:p>
          <w:p w:rsidR="00000000" w:rsidP="00080A62">
            <w:pPr>
              <w:pStyle w:val="List2"/>
              <w:rPr>
                <w:lang w:val="en-NZ"/>
              </w:rPr>
            </w:pPr>
            <w:r w:rsidRPr="00080A62">
              <w:t>1.5</w:t>
            </w:r>
            <w:r w:rsidRPr="00080A62">
              <w:tab/>
              <w:t>Develop and document session plans that incorporate instructional information.</w:t>
            </w:r>
          </w:p>
        </w:tc>
      </w:tr>
      <w:tr w:rsidTr="009B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List"/>
              <w:rPr>
                <w:lang w:val="en-NZ"/>
              </w:rPr>
            </w:pPr>
            <w:r w:rsidRPr="00080A62">
              <w:t>2.</w:t>
            </w:r>
            <w:r w:rsidRPr="00080A62">
              <w:tab/>
              <w:t>Conduct water-based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List2"/>
            </w:pPr>
            <w:r w:rsidRPr="00080A62">
              <w:t>2.1</w:t>
            </w:r>
            <w:r w:rsidRPr="00080A62">
              <w:tab/>
              <w:t>Identify site aspects and pool design that may impact on the conduct of activities.</w:t>
            </w:r>
          </w:p>
          <w:p w:rsidR="00000000" w:rsidRPr="00080A62" w:rsidP="00080A62">
            <w:pPr>
              <w:pStyle w:val="List2"/>
            </w:pPr>
            <w:r w:rsidRPr="00080A62">
              <w:t>2.2</w:t>
            </w:r>
            <w:r w:rsidRPr="00080A62">
              <w:tab/>
            </w:r>
            <w:r w:rsidRPr="00080A62">
              <w:t>Confirm availability of area, assemble resources and prepare environment appropriately.</w:t>
            </w:r>
          </w:p>
          <w:p w:rsidR="00000000" w:rsidRPr="00080A62" w:rsidP="00080A62">
            <w:pPr>
              <w:pStyle w:val="List2"/>
            </w:pPr>
            <w:r w:rsidRPr="00080A62">
              <w:t>2.3</w:t>
            </w:r>
            <w:r w:rsidRPr="00080A62">
              <w:tab/>
              <w:t>Check equipment for maintenance requirements, as required.</w:t>
            </w:r>
          </w:p>
          <w:p w:rsidR="00000000" w:rsidRPr="00080A62" w:rsidP="00080A62">
            <w:pPr>
              <w:pStyle w:val="List2"/>
            </w:pPr>
            <w:r w:rsidRPr="00080A62">
              <w:t>2.4</w:t>
            </w:r>
            <w:r w:rsidRPr="00080A62">
              <w:tab/>
              <w:t>Confirm capacity to independently participate in session.</w:t>
            </w:r>
          </w:p>
          <w:p w:rsidR="00000000" w:rsidRPr="00080A62" w:rsidP="00080A62">
            <w:pPr>
              <w:pStyle w:val="List2"/>
            </w:pPr>
            <w:r w:rsidRPr="00080A62">
              <w:t>2.5</w:t>
            </w:r>
            <w:r w:rsidRPr="00080A62">
              <w:tab/>
              <w:t>Provide clear instructions using effect</w:t>
            </w:r>
            <w:r w:rsidRPr="00080A62">
              <w:t>ive communication and instructional principles.</w:t>
            </w:r>
          </w:p>
          <w:p w:rsidR="00000000" w:rsidRPr="00080A62" w:rsidP="00080A62">
            <w:pPr>
              <w:pStyle w:val="List2"/>
            </w:pPr>
            <w:r w:rsidRPr="00080A62">
              <w:t>2.6</w:t>
            </w:r>
            <w:r w:rsidRPr="00080A62">
              <w:tab/>
              <w:t>Demonstrate exercises, techniques and equipment, and monitor participation and performance of each participant.</w:t>
            </w:r>
          </w:p>
          <w:p w:rsidR="00000000" w:rsidRPr="00080A62" w:rsidP="00080A62">
            <w:pPr>
              <w:pStyle w:val="List2"/>
            </w:pPr>
            <w:r w:rsidRPr="00080A62">
              <w:t>2.7</w:t>
            </w:r>
            <w:r w:rsidRPr="00080A62">
              <w:tab/>
              <w:t>Modify activity, as required to cater for a multi-level group.</w:t>
            </w:r>
          </w:p>
          <w:p w:rsidR="00000000" w:rsidRPr="00080A62" w:rsidP="00080A62">
            <w:pPr>
              <w:pStyle w:val="List2"/>
            </w:pPr>
            <w:r w:rsidRPr="00080A62">
              <w:t>2.8</w:t>
            </w:r>
            <w:r w:rsidRPr="00080A62">
              <w:tab/>
              <w:t>Explain effects of wa</w:t>
            </w:r>
            <w:r w:rsidRPr="00080A62">
              <w:t>ter on client movement responses.</w:t>
            </w:r>
          </w:p>
          <w:p w:rsidR="00000000" w:rsidRPr="00080A62" w:rsidP="00080A62">
            <w:pPr>
              <w:pStyle w:val="List2"/>
            </w:pPr>
            <w:r w:rsidRPr="00080A62">
              <w:t>2.9</w:t>
            </w:r>
            <w:r w:rsidRPr="00080A62">
              <w:tab/>
              <w:t>Monitor client technique and safety within appropriate hydrodynamic principles, and modify as required.</w:t>
            </w:r>
          </w:p>
          <w:p w:rsidR="00000000" w:rsidRPr="00080A62" w:rsidP="00080A62">
            <w:pPr>
              <w:pStyle w:val="List2"/>
            </w:pPr>
            <w:r w:rsidRPr="00080A62">
              <w:t>2.10 Show sensitivity to participant cultural and social differences.</w:t>
            </w:r>
          </w:p>
          <w:p w:rsidR="00000000" w:rsidRPr="00080A62" w:rsidP="00080A62">
            <w:pPr>
              <w:pStyle w:val="List2"/>
            </w:pPr>
            <w:r w:rsidRPr="00080A62">
              <w:t>2.11 Respond to participants experiencing di</w:t>
            </w:r>
            <w:r w:rsidRPr="00080A62">
              <w:t>fficulties and answer questions as required.</w:t>
            </w:r>
          </w:p>
          <w:p w:rsidR="00000000" w:rsidP="00080A62">
            <w:pPr>
              <w:pStyle w:val="List2"/>
              <w:rPr>
                <w:lang w:val="en-NZ"/>
              </w:rPr>
            </w:pPr>
            <w:r w:rsidRPr="00080A62">
              <w:t>2.12 Encourage group cohesion and manage conflicts as they arise.</w:t>
            </w:r>
          </w:p>
        </w:tc>
      </w:tr>
      <w:tr w:rsidTr="009B2D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List"/>
              <w:rPr>
                <w:lang w:val="en-NZ"/>
              </w:rPr>
            </w:pPr>
            <w:r w:rsidRPr="00080A62">
              <w:t>3.</w:t>
            </w:r>
            <w:r w:rsidRPr="00080A62">
              <w:tab/>
              <w:t>Evaluate water-based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List2"/>
            </w:pPr>
            <w:r w:rsidRPr="00080A62">
              <w:t>3.1</w:t>
            </w:r>
            <w:r w:rsidRPr="00080A62">
              <w:tab/>
              <w:t>Seek and acknowledge feedback from participants.</w:t>
            </w:r>
          </w:p>
          <w:p w:rsidR="00000000" w:rsidRPr="00080A62" w:rsidP="00080A62">
            <w:pPr>
              <w:pStyle w:val="List2"/>
            </w:pPr>
            <w:r w:rsidRPr="00080A62">
              <w:t>3.2</w:t>
            </w:r>
            <w:r w:rsidRPr="00080A62">
              <w:tab/>
              <w:t>Evaluate participant response and feedback.</w:t>
            </w:r>
          </w:p>
          <w:p w:rsidR="00000000" w:rsidRPr="00080A62" w:rsidP="00080A62">
            <w:pPr>
              <w:pStyle w:val="List2"/>
            </w:pPr>
            <w:r w:rsidRPr="00080A62">
              <w:t>3.3</w:t>
            </w:r>
            <w:r w:rsidRPr="00080A62">
              <w:tab/>
            </w:r>
            <w:r w:rsidRPr="00080A62">
              <w:t>Evaluate own performance and identify areas needing improvement.</w:t>
            </w:r>
          </w:p>
          <w:p w:rsidR="00000000" w:rsidRPr="00080A62" w:rsidP="00080A62">
            <w:pPr>
              <w:pStyle w:val="List2"/>
            </w:pPr>
            <w:r w:rsidRPr="00080A62">
              <w:t>3.4</w:t>
            </w:r>
            <w:r w:rsidRPr="00080A62">
              <w:tab/>
              <w:t>Implement modifications to future sessions where relevant to meet participant needs.</w:t>
            </w:r>
          </w:p>
          <w:p w:rsidR="00000000" w:rsidRPr="00080A62" w:rsidP="00080A62">
            <w:pPr>
              <w:pStyle w:val="List2"/>
            </w:pPr>
            <w:r w:rsidRPr="00080A62">
              <w:t>3.5</w:t>
            </w:r>
            <w:r w:rsidRPr="00080A62">
              <w:tab/>
              <w:t>Update session documentation.</w:t>
            </w:r>
          </w:p>
        </w:tc>
      </w:tr>
    </w:tbl>
    <w:p w:rsidR="00000000" w:rsidRPr="00080A62" w:rsidP="00080A62">
      <w:pPr>
        <w:pStyle w:val="BodyText"/>
      </w:pPr>
    </w:p>
    <w:p w:rsidR="00000000" w:rsidRPr="00080A62" w:rsidP="00080A62">
      <w:pPr>
        <w:pStyle w:val="AllowPageBreak"/>
      </w:pPr>
    </w:p>
    <w:p w:rsidR="00000000" w:rsidRPr="00080A62" w:rsidP="00080A62">
      <w:pPr>
        <w:pStyle w:val="Heading1"/>
      </w:pPr>
      <w:bookmarkStart w:id="7" w:name="O_714191"/>
      <w:bookmarkEnd w:id="7"/>
      <w:r w:rsidRPr="00080A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8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 xml:space="preserve">Foundation skills essential to </w:t>
            </w:r>
            <w:r w:rsidRPr="00080A62">
              <w:t>performance in this unit, but not explicit in the performance criteria are listed here, along with a brief context statement.</w:t>
            </w:r>
          </w:p>
        </w:tc>
      </w:tr>
      <w:tr w:rsidTr="0008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BodyText"/>
            </w:pPr>
            <w:r w:rsidRPr="00080A6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rPr>
                <w:rStyle w:val="SpecialBold"/>
              </w:rPr>
              <w:t>DESCRIPTION</w:t>
            </w:r>
          </w:p>
        </w:tc>
      </w:tr>
      <w:tr w:rsidTr="0008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ListBullet"/>
              <w:rPr>
                <w:lang w:val="en-NZ"/>
              </w:rPr>
            </w:pPr>
            <w:r w:rsidRPr="00080A62">
              <w:t xml:space="preserve">interpret best practice principles of aquatic activities, organisational policies and </w:t>
            </w:r>
            <w:r w:rsidRPr="00080A62">
              <w:t xml:space="preserve">procedures and legislation requirements. </w:t>
            </w:r>
          </w:p>
        </w:tc>
      </w:tr>
      <w:tr w:rsidTr="0008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ListBullet"/>
            </w:pPr>
            <w:r w:rsidRPr="00080A62">
              <w:t>maintain timing of exercises appropriate to session ability and, where required, music speed and tempo</w:t>
            </w:r>
          </w:p>
          <w:p w:rsidR="00000000" w:rsidP="00080A62">
            <w:pPr>
              <w:pStyle w:val="ListBullet"/>
              <w:rPr>
                <w:lang w:val="en-NZ"/>
              </w:rPr>
            </w:pPr>
            <w:r w:rsidRPr="00080A62">
              <w:t>calculate and monitor intensity of workout for participants, if required.</w:t>
            </w:r>
          </w:p>
        </w:tc>
      </w:tr>
      <w:tr w:rsidTr="0008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ListBullet"/>
              <w:rPr>
                <w:lang w:val="en-NZ"/>
              </w:rPr>
            </w:pPr>
            <w:r w:rsidRPr="00080A62">
              <w:t>maintain current knowledge of water based fitness activities, training methods and water safety principles and codes of practice.</w:t>
            </w:r>
          </w:p>
        </w:tc>
      </w:tr>
      <w:tr w:rsidTr="00080A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A62">
            <w:pPr>
              <w:pStyle w:val="BodyText"/>
              <w:rPr>
                <w:lang w:val="en-NZ"/>
              </w:rPr>
            </w:pPr>
            <w:r w:rsidRPr="00080A6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A62" w:rsidP="00080A62">
            <w:pPr>
              <w:pStyle w:val="ListBullet"/>
            </w:pPr>
            <w:r w:rsidRPr="00080A62">
              <w:t>determine how to effectively instruct water based fitness activities from ou</w:t>
            </w:r>
            <w:r w:rsidRPr="00080A62">
              <w:t>tside of the pool considering hydrodynamic principles which emulate demonstration of exercises at water speed</w:t>
            </w:r>
          </w:p>
          <w:p w:rsidR="00000000" w:rsidRPr="00080A62" w:rsidP="00080A62">
            <w:pPr>
              <w:pStyle w:val="ListBullet"/>
            </w:pPr>
            <w:r w:rsidRPr="00080A62">
              <w:t>apply principles of hydrodynamics to the adjustment of client aquatic activities and implementation of contingencies when problems arise, or other</w:t>
            </w:r>
            <w:r w:rsidRPr="00080A62">
              <w:t xml:space="preserve"> changes are required such as:</w:t>
            </w:r>
          </w:p>
          <w:p w:rsidR="00000000" w:rsidRPr="00080A62" w:rsidP="00080A62">
            <w:pPr>
              <w:pStyle w:val="ListBullet2"/>
            </w:pPr>
            <w:r w:rsidRPr="00080A62">
              <w:t>client in ability to cope with session, activities, turbulence in water, or level of support provided</w:t>
            </w:r>
          </w:p>
          <w:p w:rsidR="00000000" w:rsidRPr="00080A62" w:rsidP="00080A62">
            <w:pPr>
              <w:pStyle w:val="ListBullet2"/>
            </w:pPr>
            <w:r w:rsidRPr="00080A62">
              <w:t>client requires more energetic movements to achieve a more effective workout.</w:t>
            </w:r>
          </w:p>
        </w:tc>
      </w:tr>
    </w:tbl>
    <w:p w:rsidR="00000000" w:rsidRPr="00080A62" w:rsidP="00080A62">
      <w:pPr>
        <w:pStyle w:val="BodyText"/>
      </w:pPr>
    </w:p>
    <w:p w:rsidR="00000000" w:rsidRPr="00080A62" w:rsidP="00080A62">
      <w:pPr>
        <w:pStyle w:val="AllowPageBreak"/>
      </w:pPr>
    </w:p>
    <w:p w:rsidR="00000000" w:rsidRPr="00080A62" w:rsidP="00080A62">
      <w:pPr>
        <w:pStyle w:val="Heading1"/>
      </w:pPr>
      <w:bookmarkStart w:id="8" w:name="O_714193"/>
      <w:bookmarkEnd w:id="8"/>
      <w:r w:rsidRPr="00080A62">
        <w:t>Unit Mapping Information</w:t>
      </w:r>
    </w:p>
    <w:p w:rsidR="00000000" w:rsidRPr="00080A62" w:rsidP="009B2DFA">
      <w:pPr>
        <w:pStyle w:val="BodyText"/>
      </w:pPr>
      <w:r w:rsidRPr="00080A62">
        <w:t>SISFFIT310A Plan and deliver water based fitness activities</w:t>
      </w:r>
    </w:p>
    <w:p w:rsidR="00000000" w:rsidRPr="00080A62" w:rsidP="00080A62">
      <w:pPr>
        <w:pStyle w:val="Heading1"/>
      </w:pPr>
      <w:bookmarkStart w:id="9" w:name="O_714200"/>
      <w:bookmarkEnd w:id="9"/>
      <w:r w:rsidRPr="00080A62">
        <w:t>Links</w:t>
      </w:r>
    </w:p>
    <w:p w:rsidR="00000000" w:rsidRPr="00080A62" w:rsidP="009B2DFA">
      <w:pPr>
        <w:pStyle w:val="BodyText"/>
      </w:pPr>
      <w:r w:rsidRPr="00080A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05D7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80A62" w:rsidP="00080A62"/>
    <w:sectPr w:rsidSect="00080A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62" w:rsidRPr="009B2DFA" w:rsidP="009B2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DFA" w:rsidP="00080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DFA" w:rsidP="00080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2DFA" w:rsidP="00080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A62" w:rsidRPr="009B2DFA" w:rsidP="009B2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DFA" w:rsidRPr="002D2AF8" w:rsidP="00080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SISFFIT008 Instruct water-based fitness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B2DFA" w:rsidP="00080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428C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2CA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D4C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A62"/>
  </w:style>
  <w:style w:type="character" w:customStyle="1" w:styleId="Heading1Char">
    <w:name w:val="Heading 1 Char"/>
    <w:basedOn w:val="DefaultParagraphFont"/>
    <w:link w:val="Heading1"/>
    <w:rsid w:val="00080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A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0A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0A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A62"/>
    <w:rPr>
      <w:b/>
      <w:spacing w:val="0"/>
    </w:rPr>
  </w:style>
  <w:style w:type="paragraph" w:styleId="ListBullet2">
    <w:name w:val="List Bullet 2"/>
    <w:basedOn w:val="List2"/>
    <w:rsid w:val="00080A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80A6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80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A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0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A62"/>
    <w:rPr>
      <w:i/>
    </w:rPr>
  </w:style>
  <w:style w:type="paragraph" w:styleId="Caption">
    <w:name w:val="caption"/>
    <w:basedOn w:val="BodyText"/>
    <w:next w:val="Normal"/>
    <w:qFormat/>
    <w:rsid w:val="00080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A62"/>
  </w:style>
  <w:style w:type="paragraph" w:styleId="TableofFigures">
    <w:name w:val="table of figures"/>
    <w:basedOn w:val="Normal"/>
    <w:next w:val="Normal"/>
    <w:semiHidden/>
    <w:rsid w:val="00080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A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A62"/>
    <w:rPr>
      <w:rFonts w:ascii="Wingdings" w:hAnsi="Wingdings"/>
    </w:rPr>
  </w:style>
  <w:style w:type="paragraph" w:customStyle="1" w:styleId="TableHeading">
    <w:name w:val="Table Heading"/>
    <w:basedOn w:val="HeadingBase"/>
    <w:rsid w:val="00080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A62"/>
    <w:rPr>
      <w:color w:val="0033CC"/>
      <w:u w:val="none"/>
    </w:rPr>
  </w:style>
  <w:style w:type="paragraph" w:customStyle="1" w:styleId="BodyTextRight">
    <w:name w:val="Body Text Right"/>
    <w:basedOn w:val="BodyText"/>
    <w:rsid w:val="00080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A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A62"/>
    <w:rPr>
      <w:sz w:val="32"/>
    </w:rPr>
  </w:style>
  <w:style w:type="paragraph" w:customStyle="1" w:styleId="HeadingProcedure">
    <w:name w:val="Heading Procedure"/>
    <w:basedOn w:val="HeadingBase"/>
    <w:next w:val="Normal"/>
    <w:rsid w:val="00080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A62"/>
    <w:pPr>
      <w:spacing w:before="60" w:after="60"/>
    </w:pPr>
  </w:style>
  <w:style w:type="paragraph" w:styleId="ListContinue">
    <w:name w:val="List Continue"/>
    <w:basedOn w:val="List"/>
    <w:rsid w:val="00080A62"/>
    <w:pPr>
      <w:ind w:firstLine="0"/>
    </w:pPr>
  </w:style>
  <w:style w:type="paragraph" w:customStyle="1" w:styleId="ListNote">
    <w:name w:val="List Note"/>
    <w:basedOn w:val="List"/>
    <w:rsid w:val="00080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A62"/>
    <w:rPr>
      <w:rFonts w:ascii="Courier New" w:hAnsi="Courier New"/>
    </w:rPr>
  </w:style>
  <w:style w:type="paragraph" w:customStyle="1" w:styleId="NoteBullet">
    <w:name w:val="Note Bullet"/>
    <w:basedOn w:val="Note"/>
    <w:rsid w:val="00080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A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A62"/>
    <w:rPr>
      <w:b/>
      <w:smallCaps/>
    </w:rPr>
  </w:style>
  <w:style w:type="paragraph" w:customStyle="1" w:styleId="TableListNumber">
    <w:name w:val="Table List Number"/>
    <w:basedOn w:val="ListNumber"/>
    <w:rsid w:val="00080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A62"/>
    <w:pPr>
      <w:numPr>
        <w:numId w:val="9"/>
      </w:numPr>
    </w:pPr>
  </w:style>
  <w:style w:type="paragraph" w:customStyle="1" w:styleId="ListAlpha2">
    <w:name w:val="List Alpha 2"/>
    <w:basedOn w:val="List2"/>
    <w:rsid w:val="00080A62"/>
    <w:pPr>
      <w:numPr>
        <w:numId w:val="8"/>
      </w:numPr>
    </w:pPr>
  </w:style>
  <w:style w:type="paragraph" w:styleId="List3">
    <w:name w:val="List 3"/>
    <w:basedOn w:val="BodyText"/>
    <w:rsid w:val="00080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A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A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A62"/>
    <w:pPr>
      <w:numPr>
        <w:numId w:val="4"/>
      </w:numPr>
    </w:pPr>
  </w:style>
  <w:style w:type="paragraph" w:styleId="ListContinue2">
    <w:name w:val="List Continue 2"/>
    <w:basedOn w:val="List2"/>
    <w:rsid w:val="00080A62"/>
    <w:pPr>
      <w:ind w:firstLine="0"/>
    </w:pPr>
  </w:style>
  <w:style w:type="paragraph" w:styleId="ListContinue3">
    <w:name w:val="List Continue 3"/>
    <w:basedOn w:val="List3"/>
    <w:rsid w:val="00080A62"/>
    <w:pPr>
      <w:ind w:left="1021" w:firstLine="0"/>
    </w:pPr>
  </w:style>
  <w:style w:type="paragraph" w:styleId="ListContinue4">
    <w:name w:val="List Continue 4"/>
    <w:basedOn w:val="List4"/>
    <w:rsid w:val="00080A62"/>
    <w:pPr>
      <w:ind w:firstLine="0"/>
    </w:pPr>
  </w:style>
  <w:style w:type="paragraph" w:styleId="ListContinue5">
    <w:name w:val="List Continue 5"/>
    <w:basedOn w:val="List5"/>
    <w:rsid w:val="00080A62"/>
    <w:pPr>
      <w:ind w:firstLine="0"/>
    </w:pPr>
  </w:style>
  <w:style w:type="paragraph" w:styleId="ListNumber3">
    <w:name w:val="List Number 3"/>
    <w:basedOn w:val="List3"/>
    <w:rsid w:val="00080A62"/>
    <w:pPr>
      <w:numPr>
        <w:numId w:val="5"/>
      </w:numPr>
    </w:pPr>
  </w:style>
  <w:style w:type="paragraph" w:styleId="ListNumber4">
    <w:name w:val="List Number 4"/>
    <w:basedOn w:val="List4"/>
    <w:rsid w:val="00080A62"/>
    <w:pPr>
      <w:numPr>
        <w:numId w:val="6"/>
      </w:numPr>
    </w:pPr>
  </w:style>
  <w:style w:type="paragraph" w:styleId="ListNumber5">
    <w:name w:val="List Number 5"/>
    <w:basedOn w:val="List5"/>
    <w:rsid w:val="00080A62"/>
    <w:pPr>
      <w:numPr>
        <w:numId w:val="7"/>
      </w:numPr>
    </w:pPr>
  </w:style>
  <w:style w:type="paragraph" w:styleId="BlockText">
    <w:name w:val="Block Text"/>
    <w:basedOn w:val="Normal"/>
    <w:rsid w:val="00080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A62"/>
    <w:rPr>
      <w:sz w:val="16"/>
      <w:vertAlign w:val="superscript"/>
    </w:rPr>
  </w:style>
  <w:style w:type="character" w:customStyle="1" w:styleId="Symbols">
    <w:name w:val="Symbols"/>
    <w:basedOn w:val="DefaultParagraphFont"/>
    <w:rsid w:val="00080A62"/>
    <w:rPr>
      <w:rFonts w:ascii="Symbol" w:hAnsi="Symbol"/>
    </w:rPr>
  </w:style>
  <w:style w:type="character" w:customStyle="1" w:styleId="MenuOptions">
    <w:name w:val="Menu Options"/>
    <w:basedOn w:val="DefaultParagraphFont"/>
    <w:rsid w:val="00080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A62"/>
    <w:rPr>
      <w:b/>
    </w:rPr>
  </w:style>
  <w:style w:type="character" w:customStyle="1" w:styleId="Underlined">
    <w:name w:val="Underlined"/>
    <w:basedOn w:val="DefaultParagraphFont"/>
    <w:rsid w:val="00080A62"/>
    <w:rPr>
      <w:u w:val="single"/>
    </w:rPr>
  </w:style>
  <w:style w:type="paragraph" w:customStyle="1" w:styleId="TableBodyTextRight">
    <w:name w:val="Table Body Text Right"/>
    <w:basedOn w:val="TableBodyText"/>
    <w:rsid w:val="00080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A62"/>
    <w:rPr>
      <w:sz w:val="18"/>
    </w:rPr>
  </w:style>
  <w:style w:type="paragraph" w:customStyle="1" w:styleId="BodySmallRight">
    <w:name w:val="Body Small Right"/>
    <w:basedOn w:val="BodyTextRight"/>
    <w:rsid w:val="00080A62"/>
    <w:rPr>
      <w:sz w:val="18"/>
      <w:szCs w:val="18"/>
    </w:rPr>
  </w:style>
  <w:style w:type="paragraph" w:customStyle="1" w:styleId="MarginEdition">
    <w:name w:val="Margin Edition"/>
    <w:basedOn w:val="MarginNote"/>
    <w:rsid w:val="00080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A62"/>
    <w:rPr>
      <w:sz w:val="2"/>
      <w:szCs w:val="2"/>
    </w:rPr>
  </w:style>
  <w:style w:type="character" w:customStyle="1" w:styleId="Small">
    <w:name w:val="Small"/>
    <w:basedOn w:val="DefaultParagraphFont"/>
    <w:rsid w:val="00080A62"/>
    <w:rPr>
      <w:sz w:val="16"/>
    </w:rPr>
  </w:style>
  <w:style w:type="paragraph" w:customStyle="1" w:styleId="WideTable">
    <w:name w:val="Wide Table"/>
    <w:basedOn w:val="Normal"/>
    <w:rsid w:val="00080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A62"/>
  </w:style>
  <w:style w:type="paragraph" w:styleId="Quote">
    <w:name w:val="Quote"/>
    <w:basedOn w:val="Heading1"/>
    <w:link w:val="QuoteChar"/>
    <w:qFormat/>
    <w:rsid w:val="00080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A62"/>
    <w:pPr>
      <w:pageBreakBefore/>
    </w:pPr>
  </w:style>
  <w:style w:type="paragraph" w:customStyle="1" w:styleId="Border">
    <w:name w:val="Border"/>
    <w:basedOn w:val="Normal"/>
    <w:qFormat/>
    <w:rsid w:val="00080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A62"/>
    <w:rPr>
      <w:u w:val="single"/>
    </w:rPr>
  </w:style>
  <w:style w:type="character" w:customStyle="1" w:styleId="BoldandItalics">
    <w:name w:val="Bold and Italics"/>
    <w:qFormat/>
    <w:rsid w:val="00080A62"/>
    <w:rPr>
      <w:b/>
      <w:i/>
      <w:u w:val="none"/>
    </w:rPr>
  </w:style>
  <w:style w:type="paragraph" w:styleId="BalloonText">
    <w:name w:val="Balloon Text"/>
    <w:basedOn w:val="Normal"/>
    <w:link w:val="BalloonTextChar"/>
    <w:rsid w:val="00080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A62"/>
    <w:pPr>
      <w:spacing w:before="0" w:after="0"/>
    </w:pPr>
  </w:style>
  <w:style w:type="paragraph" w:customStyle="1" w:styleId="BodyTextBold">
    <w:name w:val="Body Text Bold"/>
    <w:basedOn w:val="BodyText"/>
    <w:qFormat/>
    <w:rsid w:val="00080A62"/>
    <w:rPr>
      <w:b/>
    </w:rPr>
  </w:style>
  <w:style w:type="character" w:styleId="Hyperlink">
    <w:name w:val="Hyperlink"/>
    <w:basedOn w:val="DefaultParagraphFont"/>
    <w:uiPriority w:val="99"/>
    <w:unhideWhenUsed/>
    <w:rsid w:val="009B2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4276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SISFFIT008 Instruct water-based fitness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2022-04-04T02:02:00Z</dcterms:created>
  <dcterms:modified xsi:type="dcterms:W3CDTF">2022-04-04T02:02:00Z</dcterms:modified>
</cp:coreProperties>
</file>