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6A2" w:rsidP="000906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SISFFIT007 Instruct group exercise sessions</w:t>
      </w:r>
      <w:r>
        <w:fldChar w:fldCharType="end"/>
      </w:r>
    </w:p>
    <w:p w:rsidR="000906A2" w:rsidP="000906A2">
      <w:pPr>
        <w:pStyle w:val="Version"/>
        <w:sectPr w:rsidSect="005A5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687" w:rsidP="005A5687">
      <w:pPr>
        <w:pStyle w:val="SuperHeading"/>
      </w:pPr>
      <w:r w:rsidRPr="005A5687">
        <w:t>SISFFIT007 Instruct group exercise sessions</w:t>
      </w:r>
    </w:p>
    <w:p w:rsidR="00000000" w:rsidRPr="005A5687" w:rsidP="005A5687">
      <w:pPr>
        <w:pStyle w:val="Heading1"/>
      </w:pPr>
      <w:bookmarkStart w:id="1" w:name="O_668216"/>
      <w:bookmarkEnd w:id="1"/>
      <w:r w:rsidRPr="005A5687">
        <w:t>Modification History</w:t>
      </w:r>
    </w:p>
    <w:p w:rsidR="00000000" w:rsidRPr="005A5687" w:rsidP="000906A2">
      <w:pPr>
        <w:pStyle w:val="BodyText"/>
      </w:pPr>
      <w:r w:rsidRPr="005A5687">
        <w:t>Not applicable.</w:t>
      </w:r>
    </w:p>
    <w:p w:rsidR="00000000" w:rsidRPr="005A5687" w:rsidP="005A5687">
      <w:pPr>
        <w:pStyle w:val="Heading1"/>
      </w:pPr>
      <w:bookmarkStart w:id="2" w:name="O_668217"/>
      <w:bookmarkEnd w:id="2"/>
      <w:r w:rsidRPr="005A5687">
        <w:t>Application</w:t>
      </w:r>
    </w:p>
    <w:p w:rsidR="00000000" w:rsidRPr="005A5687" w:rsidP="000906A2">
      <w:pPr>
        <w:pStyle w:val="BodyText"/>
      </w:pPr>
      <w:r w:rsidRPr="005A5687">
        <w:t>This unit describes the performance outcomes, skills and knowledge required to plan, instruct, monitor and evaluate group exercise sessions, with or without music. It requires the ability to</w:t>
      </w:r>
      <w:r w:rsidRPr="005A5687">
        <w:t xml:space="preserve"> plan the selection, sequencing and progression of exercises and appropriate music to ensure safe participation in activities. </w:t>
      </w:r>
    </w:p>
    <w:p w:rsidR="00000000" w:rsidRPr="005A5687" w:rsidP="000906A2">
      <w:pPr>
        <w:pStyle w:val="BodyText"/>
      </w:pPr>
      <w:r w:rsidRPr="005A5687">
        <w:t>This unit applies to fitness instructors who work in a variety of fitness locations such as fitness, leisure and community cent</w:t>
      </w:r>
      <w:r w:rsidRPr="005A5687">
        <w:t>res. These individuals typically work independently with some level of autonomy in a controlled environment. Work is performed according to relevant legislation and organisational policies and procedures.</w:t>
      </w:r>
    </w:p>
    <w:p w:rsidR="00000000" w:rsidRPr="005A5687" w:rsidP="000906A2">
      <w:pPr>
        <w:pStyle w:val="BodyText"/>
      </w:pPr>
      <w:r w:rsidRPr="005A5687">
        <w:t>No occupational licensing, certification or specif</w:t>
      </w:r>
      <w:r w:rsidRPr="005A5687">
        <w:t>ic legislative requirements apply to this unit at the time of publication.</w:t>
      </w:r>
    </w:p>
    <w:p w:rsidR="00000000" w:rsidRPr="005A5687" w:rsidP="005A5687">
      <w:pPr>
        <w:pStyle w:val="Heading1"/>
      </w:pPr>
      <w:bookmarkStart w:id="3" w:name="O_668218"/>
      <w:bookmarkEnd w:id="3"/>
      <w:r w:rsidRPr="005A5687">
        <w:t>Pre-requisite Unit</w:t>
      </w:r>
    </w:p>
    <w:p w:rsidR="00000000" w:rsidRPr="005A5687" w:rsidP="000906A2">
      <w:pPr>
        <w:pStyle w:val="BodyText"/>
      </w:pPr>
      <w:r w:rsidRPr="005A5687">
        <w:t>Nil</w:t>
      </w:r>
    </w:p>
    <w:p w:rsidR="00000000" w:rsidRPr="005A5687" w:rsidP="005A5687">
      <w:pPr>
        <w:pStyle w:val="Heading1"/>
      </w:pPr>
      <w:bookmarkStart w:id="4" w:name="O_668219"/>
      <w:bookmarkEnd w:id="4"/>
      <w:r w:rsidRPr="005A5687">
        <w:t>Competency Field</w:t>
      </w:r>
    </w:p>
    <w:p w:rsidR="00000000" w:rsidRPr="005A5687" w:rsidP="000906A2">
      <w:pPr>
        <w:pStyle w:val="BodyText"/>
      </w:pPr>
      <w:r w:rsidRPr="005A5687">
        <w:t>Fitness</w:t>
      </w:r>
    </w:p>
    <w:p w:rsidR="00000000" w:rsidRPr="005A5687" w:rsidP="005A5687">
      <w:pPr>
        <w:pStyle w:val="Heading1"/>
      </w:pPr>
      <w:bookmarkStart w:id="5" w:name="O_668220"/>
      <w:bookmarkEnd w:id="5"/>
      <w:r w:rsidRPr="005A5687">
        <w:t>Unit Sector</w:t>
      </w:r>
    </w:p>
    <w:p w:rsidR="00000000" w:rsidRPr="005A5687" w:rsidP="000906A2">
      <w:pPr>
        <w:pStyle w:val="BodyText"/>
      </w:pPr>
      <w:r w:rsidRPr="005A5687">
        <w:t>Fitness</w:t>
      </w:r>
    </w:p>
    <w:p w:rsidR="00000000" w:rsidRPr="005A5687" w:rsidP="005A5687">
      <w:pPr>
        <w:pStyle w:val="Heading1"/>
      </w:pPr>
      <w:bookmarkStart w:id="6" w:name="O_668221"/>
      <w:bookmarkEnd w:id="6"/>
      <w:r w:rsidRPr="005A56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906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687" w:rsidP="005A5687">
            <w:pPr>
              <w:pStyle w:val="BodyText"/>
            </w:pPr>
            <w:r w:rsidRPr="005A568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87">
            <w:pPr>
              <w:pStyle w:val="BodyText"/>
              <w:rPr>
                <w:lang w:val="en-NZ"/>
              </w:rPr>
            </w:pPr>
            <w:r w:rsidRPr="005A5687">
              <w:rPr>
                <w:rStyle w:val="SpecialBold"/>
              </w:rPr>
              <w:t>PE</w:t>
            </w:r>
            <w:r w:rsidRPr="005A5687">
              <w:rPr>
                <w:rStyle w:val="SpecialBold"/>
              </w:rPr>
              <w:t>RFORMANCE CRITERIA</w:t>
            </w:r>
          </w:p>
        </w:tc>
      </w:tr>
      <w:tr w:rsidTr="000906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87">
            <w:pPr>
              <w:pStyle w:val="BodyText"/>
              <w:rPr>
                <w:lang w:val="en-NZ"/>
              </w:rPr>
            </w:pPr>
            <w:r w:rsidRPr="005A5687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87">
            <w:pPr>
              <w:pStyle w:val="BodyText"/>
              <w:rPr>
                <w:lang w:val="en-NZ"/>
              </w:rPr>
            </w:pPr>
            <w:r w:rsidRPr="005A5687">
              <w:t>Performance criteria describe the performance needed to demonstrate achievement of the element.</w:t>
            </w:r>
          </w:p>
        </w:tc>
      </w:tr>
      <w:tr w:rsidTr="000906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87">
            <w:pPr>
              <w:pStyle w:val="List"/>
              <w:rPr>
                <w:lang w:val="en-NZ"/>
              </w:rPr>
            </w:pPr>
            <w:r w:rsidRPr="005A5687">
              <w:t>1.</w:t>
            </w:r>
            <w:r w:rsidRPr="005A5687">
              <w:tab/>
              <w:t>Develop session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687" w:rsidP="005A5687">
            <w:pPr>
              <w:pStyle w:val="List2"/>
            </w:pPr>
            <w:r w:rsidRPr="005A5687">
              <w:t>1.1</w:t>
            </w:r>
            <w:r w:rsidRPr="005A5687">
              <w:tab/>
            </w:r>
            <w:r w:rsidRPr="005A5687">
              <w:t>Consider participant group characteristics and identify expected fitness outcomes and session type.</w:t>
            </w:r>
          </w:p>
          <w:p w:rsidR="00000000" w:rsidRPr="005A5687" w:rsidP="005A5687">
            <w:pPr>
              <w:pStyle w:val="List2"/>
            </w:pPr>
            <w:r w:rsidRPr="005A5687">
              <w:t>1.2</w:t>
            </w:r>
            <w:r w:rsidRPr="005A5687">
              <w:tab/>
              <w:t>Determine appropriate phases, exercises or choreography to meet group needs.</w:t>
            </w:r>
          </w:p>
          <w:p w:rsidR="00000000" w:rsidRPr="005A5687" w:rsidP="005A5687">
            <w:pPr>
              <w:pStyle w:val="List2"/>
            </w:pPr>
            <w:r w:rsidRPr="005A5687">
              <w:t>1.3</w:t>
            </w:r>
            <w:r w:rsidRPr="005A5687">
              <w:tab/>
              <w:t>Select and sequence music, as required, according to duration, concepts</w:t>
            </w:r>
            <w:r w:rsidRPr="005A5687">
              <w:t xml:space="preserve"> and phases of session.</w:t>
            </w:r>
          </w:p>
          <w:p w:rsidR="00000000" w:rsidRPr="005A5687" w:rsidP="005A5687">
            <w:pPr>
              <w:pStyle w:val="List2"/>
            </w:pPr>
            <w:r w:rsidRPr="005A5687">
              <w:t>1.4</w:t>
            </w:r>
            <w:r w:rsidRPr="005A5687">
              <w:tab/>
              <w:t xml:space="preserve">Incorporate motivational techniques to maximise exercise program adherence. </w:t>
            </w:r>
          </w:p>
          <w:p w:rsidR="00000000" w:rsidP="005A5687">
            <w:pPr>
              <w:pStyle w:val="List2"/>
              <w:rPr>
                <w:lang w:val="en-NZ"/>
              </w:rPr>
            </w:pPr>
            <w:r w:rsidRPr="005A5687">
              <w:t>1.5</w:t>
            </w:r>
            <w:r w:rsidRPr="005A5687">
              <w:tab/>
              <w:t>Develop and document session plans that incorporate instructional information.</w:t>
            </w:r>
          </w:p>
        </w:tc>
      </w:tr>
      <w:tr w:rsidTr="000906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87">
            <w:pPr>
              <w:pStyle w:val="List"/>
              <w:rPr>
                <w:lang w:val="en-NZ"/>
              </w:rPr>
            </w:pPr>
            <w:r w:rsidRPr="005A5687">
              <w:t>2.</w:t>
            </w:r>
            <w:r w:rsidRPr="005A5687">
              <w:tab/>
              <w:t>Conduct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687" w:rsidP="005A5687">
            <w:pPr>
              <w:pStyle w:val="List2"/>
            </w:pPr>
            <w:r w:rsidRPr="005A5687">
              <w:t>2.1</w:t>
            </w:r>
            <w:r w:rsidRPr="005A5687">
              <w:tab/>
            </w:r>
            <w:r w:rsidRPr="005A5687">
              <w:t>Confirm availability of area, assemble resources and prepare environment appropriately.</w:t>
            </w:r>
          </w:p>
          <w:p w:rsidR="00000000" w:rsidRPr="005A5687" w:rsidP="005A5687">
            <w:pPr>
              <w:pStyle w:val="List2"/>
            </w:pPr>
            <w:r w:rsidRPr="005A5687">
              <w:t>2.2</w:t>
            </w:r>
            <w:r w:rsidRPr="005A5687">
              <w:tab/>
              <w:t>Check equipment for maintenance requirements, as required.</w:t>
            </w:r>
          </w:p>
          <w:p w:rsidR="00000000" w:rsidRPr="005A5687" w:rsidP="005A5687">
            <w:pPr>
              <w:pStyle w:val="List2"/>
            </w:pPr>
            <w:r w:rsidRPr="005A5687">
              <w:t>2.3</w:t>
            </w:r>
            <w:r w:rsidRPr="005A5687">
              <w:tab/>
              <w:t>Confirm capacity to independently participate in session and modify as required to suit specific need</w:t>
            </w:r>
            <w:r w:rsidRPr="005A5687">
              <w:t>s.</w:t>
            </w:r>
          </w:p>
          <w:p w:rsidR="00000000" w:rsidRPr="005A5687" w:rsidP="005A5687">
            <w:pPr>
              <w:pStyle w:val="List2"/>
            </w:pPr>
            <w:r w:rsidRPr="005A5687">
              <w:t>2.4</w:t>
            </w:r>
            <w:r w:rsidRPr="005A5687">
              <w:tab/>
              <w:t>Provide clear instructions using effective communication and instructional principles.</w:t>
            </w:r>
          </w:p>
          <w:p w:rsidR="00000000" w:rsidRPr="005A5687" w:rsidP="005A5687">
            <w:pPr>
              <w:pStyle w:val="List2"/>
            </w:pPr>
            <w:r w:rsidRPr="005A5687">
              <w:t>2.5</w:t>
            </w:r>
            <w:r w:rsidRPr="005A5687">
              <w:tab/>
              <w:t>Demonstrate exercises, techniques and equipment, and monitor participation and performance of each participant.</w:t>
            </w:r>
          </w:p>
          <w:p w:rsidR="00000000" w:rsidRPr="005A5687" w:rsidP="005A5687">
            <w:pPr>
              <w:pStyle w:val="List2"/>
            </w:pPr>
            <w:r w:rsidRPr="005A5687">
              <w:t>2.6</w:t>
            </w:r>
            <w:r w:rsidRPr="005A5687">
              <w:tab/>
              <w:t xml:space="preserve">Modify activity, as required to cater for </w:t>
            </w:r>
            <w:r w:rsidRPr="005A5687">
              <w:t>a multi-level group.</w:t>
            </w:r>
          </w:p>
          <w:p w:rsidR="00000000" w:rsidRPr="005A5687" w:rsidP="005A5687">
            <w:pPr>
              <w:pStyle w:val="List2"/>
            </w:pPr>
            <w:r w:rsidRPr="005A5687">
              <w:t>2.7</w:t>
            </w:r>
            <w:r w:rsidRPr="005A5687">
              <w:tab/>
              <w:t>Respond to participants experiencing difficulties and answer questions as required.</w:t>
            </w:r>
          </w:p>
          <w:p w:rsidR="00000000" w:rsidP="005A5687">
            <w:pPr>
              <w:pStyle w:val="List2"/>
              <w:rPr>
                <w:lang w:val="en-NZ"/>
              </w:rPr>
            </w:pPr>
            <w:r w:rsidRPr="005A5687">
              <w:t>2.8</w:t>
            </w:r>
            <w:r w:rsidRPr="005A5687">
              <w:tab/>
              <w:t>Encourage group cohesion and manage conflicts as they arise.</w:t>
            </w:r>
          </w:p>
        </w:tc>
      </w:tr>
      <w:tr w:rsidTr="000906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87">
            <w:pPr>
              <w:pStyle w:val="List"/>
              <w:rPr>
                <w:lang w:val="en-NZ"/>
              </w:rPr>
            </w:pPr>
            <w:r w:rsidRPr="005A5687">
              <w:t>3.</w:t>
            </w:r>
            <w:r w:rsidRPr="005A5687">
              <w:tab/>
              <w:t>Evaluate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687" w:rsidP="005A5687">
            <w:pPr>
              <w:pStyle w:val="List2"/>
            </w:pPr>
            <w:r w:rsidRPr="005A5687">
              <w:t>3.1</w:t>
            </w:r>
            <w:r w:rsidRPr="005A5687">
              <w:tab/>
              <w:t>Seek and acknowledge feedback from participants.</w:t>
            </w:r>
          </w:p>
          <w:p w:rsidR="00000000" w:rsidRPr="005A5687" w:rsidP="005A5687">
            <w:pPr>
              <w:pStyle w:val="List2"/>
            </w:pPr>
            <w:r w:rsidRPr="005A5687">
              <w:t>3.2</w:t>
            </w:r>
            <w:r w:rsidRPr="005A5687">
              <w:tab/>
              <w:t>Eva</w:t>
            </w:r>
            <w:r w:rsidRPr="005A5687">
              <w:t>luate participant response and feedback.</w:t>
            </w:r>
          </w:p>
          <w:p w:rsidR="00000000" w:rsidRPr="005A5687" w:rsidP="005A5687">
            <w:pPr>
              <w:pStyle w:val="List2"/>
            </w:pPr>
            <w:r w:rsidRPr="005A5687">
              <w:t>3.3</w:t>
            </w:r>
            <w:r w:rsidRPr="005A5687">
              <w:tab/>
              <w:t>Evaluate own performance and identify areas needing improvement.</w:t>
            </w:r>
          </w:p>
          <w:p w:rsidR="00000000" w:rsidRPr="005A5687" w:rsidP="005A5687">
            <w:pPr>
              <w:pStyle w:val="List2"/>
            </w:pPr>
            <w:r w:rsidRPr="005A5687">
              <w:t>3.4</w:t>
            </w:r>
            <w:r w:rsidRPr="005A5687">
              <w:tab/>
              <w:t>Implement modifications to future sessions where relevant to meet participant needs.</w:t>
            </w:r>
          </w:p>
          <w:p w:rsidR="00000000" w:rsidRPr="005A5687" w:rsidP="005A5687">
            <w:pPr>
              <w:pStyle w:val="List2"/>
            </w:pPr>
            <w:r w:rsidRPr="005A5687">
              <w:t>3.5</w:t>
            </w:r>
            <w:r w:rsidRPr="005A5687">
              <w:tab/>
              <w:t>Update session documentation.</w:t>
            </w:r>
          </w:p>
        </w:tc>
      </w:tr>
    </w:tbl>
    <w:p w:rsidR="00000000" w:rsidRPr="005A5687" w:rsidP="005A5687">
      <w:pPr>
        <w:pStyle w:val="BodyText"/>
      </w:pPr>
    </w:p>
    <w:p w:rsidR="00000000" w:rsidRPr="005A5687" w:rsidP="005A5687">
      <w:pPr>
        <w:pStyle w:val="AllowPageBreak"/>
      </w:pPr>
    </w:p>
    <w:p w:rsidR="00000000" w:rsidRPr="005A5687" w:rsidP="005A5687">
      <w:pPr>
        <w:pStyle w:val="Heading1"/>
      </w:pPr>
      <w:bookmarkStart w:id="7" w:name="O_668222"/>
      <w:bookmarkEnd w:id="7"/>
      <w:r w:rsidRPr="005A568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A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87">
            <w:pPr>
              <w:pStyle w:val="BodyText"/>
              <w:rPr>
                <w:lang w:val="en-NZ"/>
              </w:rPr>
            </w:pPr>
            <w:r w:rsidRPr="005A5687">
              <w:t>Foundation skills essential to performance in this unit, but not explicit in the performance criteria are listed here, along with a brief context statement.</w:t>
            </w:r>
          </w:p>
        </w:tc>
      </w:tr>
      <w:tr w:rsidTr="005A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687" w:rsidP="005A5687">
            <w:pPr>
              <w:pStyle w:val="BodyText"/>
            </w:pPr>
            <w:r w:rsidRPr="005A568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87">
            <w:pPr>
              <w:pStyle w:val="BodyText"/>
              <w:rPr>
                <w:lang w:val="en-NZ"/>
              </w:rPr>
            </w:pPr>
            <w:r w:rsidRPr="005A5687">
              <w:rPr>
                <w:rStyle w:val="SpecialBold"/>
              </w:rPr>
              <w:t>DESCRIPTION</w:t>
            </w:r>
          </w:p>
        </w:tc>
      </w:tr>
      <w:tr w:rsidTr="005A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87">
            <w:pPr>
              <w:pStyle w:val="BodyText"/>
              <w:rPr>
                <w:lang w:val="en-NZ"/>
              </w:rPr>
            </w:pPr>
            <w:r w:rsidRPr="005A568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87">
            <w:pPr>
              <w:pStyle w:val="ListBullet"/>
              <w:rPr>
                <w:lang w:val="en-NZ"/>
              </w:rPr>
            </w:pPr>
            <w:r w:rsidRPr="005A5687">
              <w:t>interpret manufacturer guidelines to maintain and use equipment.</w:t>
            </w:r>
          </w:p>
        </w:tc>
      </w:tr>
      <w:tr w:rsidTr="005A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87">
            <w:pPr>
              <w:pStyle w:val="BodyText"/>
              <w:rPr>
                <w:lang w:val="en-NZ"/>
              </w:rPr>
            </w:pPr>
            <w:r w:rsidRPr="005A568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687" w:rsidP="005A5687">
            <w:pPr>
              <w:pStyle w:val="ListBullet"/>
            </w:pPr>
            <w:r w:rsidRPr="005A5687">
              <w:t>use the beat of the music to time sessions, ensure safety and enjoyment, as well as effective exercise</w:t>
            </w:r>
          </w:p>
          <w:p w:rsidR="00000000" w:rsidP="005A5687">
            <w:pPr>
              <w:pStyle w:val="ListBullet"/>
              <w:rPr>
                <w:lang w:val="en-NZ"/>
              </w:rPr>
            </w:pPr>
            <w:r w:rsidRPr="005A5687">
              <w:t xml:space="preserve">monitor intensity of exercise using methods such as heart rate or </w:t>
            </w:r>
            <w:r w:rsidRPr="005A5687">
              <w:t>rate of perceived exertion, if required.</w:t>
            </w:r>
          </w:p>
        </w:tc>
      </w:tr>
      <w:tr w:rsidTr="005A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87">
            <w:pPr>
              <w:pStyle w:val="BodyText"/>
              <w:rPr>
                <w:lang w:val="en-NZ"/>
              </w:rPr>
            </w:pPr>
            <w:r w:rsidRPr="005A5687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87">
            <w:pPr>
              <w:pStyle w:val="ListBullet"/>
              <w:rPr>
                <w:lang w:val="en-NZ"/>
              </w:rPr>
            </w:pPr>
            <w:r w:rsidRPr="005A5687">
              <w:t>maintain current knowledge of group exercise training session methods.</w:t>
            </w:r>
          </w:p>
        </w:tc>
      </w:tr>
      <w:tr w:rsidTr="005A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687">
            <w:pPr>
              <w:pStyle w:val="BodyText"/>
              <w:rPr>
                <w:lang w:val="en-NZ"/>
              </w:rPr>
            </w:pPr>
            <w:r w:rsidRPr="005A568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687" w:rsidP="005A5687">
            <w:pPr>
              <w:pStyle w:val="ListBullet"/>
            </w:pPr>
            <w:r w:rsidRPr="005A5687">
              <w:t>manage participant conflicts and behavioural concerns</w:t>
            </w:r>
          </w:p>
          <w:p w:rsidR="00000000" w:rsidRPr="005A5687" w:rsidP="005A5687">
            <w:pPr>
              <w:pStyle w:val="ListBullet"/>
            </w:pPr>
            <w:r w:rsidRPr="005A5687">
              <w:t>identify participant problems during session and implement modifications required</w:t>
            </w:r>
          </w:p>
          <w:p w:rsidR="00000000" w:rsidRPr="005A5687" w:rsidP="005A5687">
            <w:pPr>
              <w:pStyle w:val="ListBullet"/>
            </w:pPr>
            <w:r w:rsidRPr="005A5687">
              <w:t>implement injury prevention strategies.</w:t>
            </w:r>
          </w:p>
        </w:tc>
      </w:tr>
    </w:tbl>
    <w:p w:rsidR="00000000" w:rsidRPr="005A5687" w:rsidP="005A5687">
      <w:pPr>
        <w:pStyle w:val="BodyText"/>
      </w:pPr>
    </w:p>
    <w:p w:rsidR="00000000" w:rsidRPr="005A5687" w:rsidP="005A5687">
      <w:pPr>
        <w:pStyle w:val="AllowPageBreak"/>
      </w:pPr>
    </w:p>
    <w:p w:rsidR="00000000" w:rsidRPr="005A5687" w:rsidP="005A5687">
      <w:pPr>
        <w:pStyle w:val="Heading1"/>
      </w:pPr>
      <w:bookmarkStart w:id="8" w:name="O_668224"/>
      <w:bookmarkEnd w:id="8"/>
      <w:r w:rsidRPr="005A5687">
        <w:t>Unit Mapping Information</w:t>
      </w:r>
    </w:p>
    <w:p w:rsidR="00000000" w:rsidRPr="005A5687" w:rsidP="000906A2">
      <w:pPr>
        <w:pStyle w:val="BodyText"/>
      </w:pPr>
      <w:r w:rsidRPr="005A5687">
        <w:t>No equivalent unit.</w:t>
      </w:r>
    </w:p>
    <w:p w:rsidR="00000000" w:rsidRPr="005A5687" w:rsidP="005A5687">
      <w:pPr>
        <w:pStyle w:val="Heading1"/>
      </w:pPr>
      <w:bookmarkStart w:id="9" w:name="O_668231"/>
      <w:bookmarkEnd w:id="9"/>
      <w:r w:rsidRPr="005A5687">
        <w:t>Links</w:t>
      </w:r>
    </w:p>
    <w:p w:rsidR="00000000" w:rsidRPr="005A5687" w:rsidP="000906A2">
      <w:pPr>
        <w:pStyle w:val="BodyText"/>
      </w:pPr>
      <w:r w:rsidRPr="005A56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E15E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A5687" w:rsidP="005A5687"/>
    <w:sectPr w:rsidSect="005A56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87" w:rsidRPr="000906A2" w:rsidP="000906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6A2" w:rsidP="005A5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06A2" w:rsidP="005A5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06A2" w:rsidP="005A5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6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687" w:rsidRPr="000906A2" w:rsidP="000906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6A2" w:rsidRPr="002D2AF8" w:rsidP="005A5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SISFFIT007 Instruct group exercise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906A2" w:rsidP="005A5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986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A0A2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687"/>
  </w:style>
  <w:style w:type="character" w:customStyle="1" w:styleId="Heading1Char">
    <w:name w:val="Heading 1 Char"/>
    <w:basedOn w:val="DefaultParagraphFont"/>
    <w:link w:val="Heading1"/>
    <w:rsid w:val="005A5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6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56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56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687"/>
    <w:rPr>
      <w:b/>
      <w:spacing w:val="0"/>
    </w:rPr>
  </w:style>
  <w:style w:type="paragraph" w:customStyle="1" w:styleId="SuperHeading">
    <w:name w:val="SuperHeading"/>
    <w:basedOn w:val="Normal"/>
    <w:rsid w:val="005A5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A568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A5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6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5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6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6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687"/>
    <w:rPr>
      <w:i/>
    </w:rPr>
  </w:style>
  <w:style w:type="paragraph" w:styleId="Caption">
    <w:name w:val="caption"/>
    <w:basedOn w:val="BodyText"/>
    <w:next w:val="Normal"/>
    <w:qFormat/>
    <w:rsid w:val="005A5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687"/>
  </w:style>
  <w:style w:type="paragraph" w:styleId="TableofFigures">
    <w:name w:val="table of figures"/>
    <w:basedOn w:val="Normal"/>
    <w:next w:val="Normal"/>
    <w:semiHidden/>
    <w:rsid w:val="005A5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6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5687"/>
    <w:rPr>
      <w:rFonts w:ascii="Wingdings" w:hAnsi="Wingdings"/>
    </w:rPr>
  </w:style>
  <w:style w:type="paragraph" w:customStyle="1" w:styleId="TableHeading">
    <w:name w:val="Table Heading"/>
    <w:basedOn w:val="HeadingBase"/>
    <w:rsid w:val="005A5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687"/>
    <w:rPr>
      <w:color w:val="0033CC"/>
      <w:u w:val="none"/>
    </w:rPr>
  </w:style>
  <w:style w:type="paragraph" w:customStyle="1" w:styleId="BodyTextRight">
    <w:name w:val="Body Text Right"/>
    <w:basedOn w:val="BodyText"/>
    <w:rsid w:val="005A5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6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687"/>
    <w:rPr>
      <w:sz w:val="32"/>
    </w:rPr>
  </w:style>
  <w:style w:type="paragraph" w:customStyle="1" w:styleId="HeadingProcedure">
    <w:name w:val="Heading Procedure"/>
    <w:basedOn w:val="HeadingBase"/>
    <w:next w:val="Normal"/>
    <w:rsid w:val="005A5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687"/>
    <w:pPr>
      <w:spacing w:before="60" w:after="60"/>
    </w:pPr>
  </w:style>
  <w:style w:type="paragraph" w:styleId="ListContinue">
    <w:name w:val="List Continue"/>
    <w:basedOn w:val="List"/>
    <w:rsid w:val="005A5687"/>
    <w:pPr>
      <w:ind w:firstLine="0"/>
    </w:pPr>
  </w:style>
  <w:style w:type="paragraph" w:customStyle="1" w:styleId="ListNote">
    <w:name w:val="List Note"/>
    <w:basedOn w:val="List"/>
    <w:rsid w:val="005A5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687"/>
    <w:rPr>
      <w:rFonts w:ascii="Courier New" w:hAnsi="Courier New"/>
    </w:rPr>
  </w:style>
  <w:style w:type="paragraph" w:customStyle="1" w:styleId="NoteBullet">
    <w:name w:val="Note Bullet"/>
    <w:basedOn w:val="Note"/>
    <w:rsid w:val="005A5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6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5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687"/>
    <w:rPr>
      <w:b/>
      <w:smallCaps/>
    </w:rPr>
  </w:style>
  <w:style w:type="paragraph" w:customStyle="1" w:styleId="TableListNumber">
    <w:name w:val="Table List Number"/>
    <w:basedOn w:val="ListNumber"/>
    <w:rsid w:val="005A5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687"/>
    <w:pPr>
      <w:numPr>
        <w:numId w:val="8"/>
      </w:numPr>
    </w:pPr>
  </w:style>
  <w:style w:type="paragraph" w:customStyle="1" w:styleId="ListAlpha2">
    <w:name w:val="List Alpha 2"/>
    <w:basedOn w:val="List2"/>
    <w:rsid w:val="005A5687"/>
    <w:pPr>
      <w:numPr>
        <w:numId w:val="7"/>
      </w:numPr>
    </w:pPr>
  </w:style>
  <w:style w:type="paragraph" w:styleId="List3">
    <w:name w:val="List 3"/>
    <w:basedOn w:val="BodyText"/>
    <w:rsid w:val="005A5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6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6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5687"/>
    <w:pPr>
      <w:numPr>
        <w:numId w:val="3"/>
      </w:numPr>
    </w:pPr>
  </w:style>
  <w:style w:type="paragraph" w:styleId="ListContinue2">
    <w:name w:val="List Continue 2"/>
    <w:basedOn w:val="List2"/>
    <w:rsid w:val="005A5687"/>
    <w:pPr>
      <w:ind w:firstLine="0"/>
    </w:pPr>
  </w:style>
  <w:style w:type="paragraph" w:styleId="ListContinue3">
    <w:name w:val="List Continue 3"/>
    <w:basedOn w:val="List3"/>
    <w:rsid w:val="005A5687"/>
    <w:pPr>
      <w:ind w:left="1021" w:firstLine="0"/>
    </w:pPr>
  </w:style>
  <w:style w:type="paragraph" w:styleId="ListContinue4">
    <w:name w:val="List Continue 4"/>
    <w:basedOn w:val="List4"/>
    <w:rsid w:val="005A5687"/>
    <w:pPr>
      <w:ind w:firstLine="0"/>
    </w:pPr>
  </w:style>
  <w:style w:type="paragraph" w:styleId="ListContinue5">
    <w:name w:val="List Continue 5"/>
    <w:basedOn w:val="List5"/>
    <w:rsid w:val="005A5687"/>
    <w:pPr>
      <w:ind w:firstLine="0"/>
    </w:pPr>
  </w:style>
  <w:style w:type="paragraph" w:styleId="ListNumber3">
    <w:name w:val="List Number 3"/>
    <w:basedOn w:val="List3"/>
    <w:rsid w:val="005A5687"/>
    <w:pPr>
      <w:numPr>
        <w:numId w:val="4"/>
      </w:numPr>
    </w:pPr>
  </w:style>
  <w:style w:type="paragraph" w:styleId="ListNumber4">
    <w:name w:val="List Number 4"/>
    <w:basedOn w:val="List4"/>
    <w:rsid w:val="005A5687"/>
    <w:pPr>
      <w:numPr>
        <w:numId w:val="5"/>
      </w:numPr>
    </w:pPr>
  </w:style>
  <w:style w:type="paragraph" w:styleId="ListNumber5">
    <w:name w:val="List Number 5"/>
    <w:basedOn w:val="List5"/>
    <w:rsid w:val="005A5687"/>
    <w:pPr>
      <w:numPr>
        <w:numId w:val="6"/>
      </w:numPr>
    </w:pPr>
  </w:style>
  <w:style w:type="paragraph" w:styleId="BlockText">
    <w:name w:val="Block Text"/>
    <w:basedOn w:val="Normal"/>
    <w:rsid w:val="005A5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687"/>
    <w:rPr>
      <w:sz w:val="16"/>
      <w:vertAlign w:val="superscript"/>
    </w:rPr>
  </w:style>
  <w:style w:type="character" w:customStyle="1" w:styleId="Symbols">
    <w:name w:val="Symbols"/>
    <w:basedOn w:val="DefaultParagraphFont"/>
    <w:rsid w:val="005A5687"/>
    <w:rPr>
      <w:rFonts w:ascii="Symbol" w:hAnsi="Symbol"/>
    </w:rPr>
  </w:style>
  <w:style w:type="character" w:customStyle="1" w:styleId="MenuOptions">
    <w:name w:val="Menu Options"/>
    <w:basedOn w:val="DefaultParagraphFont"/>
    <w:rsid w:val="005A5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687"/>
    <w:rPr>
      <w:b/>
    </w:rPr>
  </w:style>
  <w:style w:type="character" w:customStyle="1" w:styleId="Underlined">
    <w:name w:val="Underlined"/>
    <w:basedOn w:val="DefaultParagraphFont"/>
    <w:rsid w:val="005A5687"/>
    <w:rPr>
      <w:u w:val="single"/>
    </w:rPr>
  </w:style>
  <w:style w:type="paragraph" w:customStyle="1" w:styleId="TableBodyTextRight">
    <w:name w:val="Table Body Text Right"/>
    <w:basedOn w:val="TableBodyText"/>
    <w:rsid w:val="005A5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687"/>
    <w:rPr>
      <w:sz w:val="18"/>
    </w:rPr>
  </w:style>
  <w:style w:type="paragraph" w:customStyle="1" w:styleId="BodySmallRight">
    <w:name w:val="Body Small Right"/>
    <w:basedOn w:val="BodyTextRight"/>
    <w:rsid w:val="005A5687"/>
    <w:rPr>
      <w:sz w:val="18"/>
      <w:szCs w:val="18"/>
    </w:rPr>
  </w:style>
  <w:style w:type="paragraph" w:customStyle="1" w:styleId="MarginEdition">
    <w:name w:val="Margin Edition"/>
    <w:basedOn w:val="MarginNote"/>
    <w:rsid w:val="005A5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687"/>
    <w:rPr>
      <w:sz w:val="2"/>
      <w:szCs w:val="2"/>
    </w:rPr>
  </w:style>
  <w:style w:type="character" w:customStyle="1" w:styleId="Small">
    <w:name w:val="Small"/>
    <w:basedOn w:val="DefaultParagraphFont"/>
    <w:rsid w:val="005A5687"/>
    <w:rPr>
      <w:sz w:val="16"/>
    </w:rPr>
  </w:style>
  <w:style w:type="paragraph" w:customStyle="1" w:styleId="WideTable">
    <w:name w:val="Wide Table"/>
    <w:basedOn w:val="Normal"/>
    <w:rsid w:val="005A5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687"/>
  </w:style>
  <w:style w:type="paragraph" w:styleId="Quote">
    <w:name w:val="Quote"/>
    <w:basedOn w:val="Heading1"/>
    <w:link w:val="QuoteChar"/>
    <w:qFormat/>
    <w:rsid w:val="005A5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687"/>
    <w:pPr>
      <w:pageBreakBefore/>
    </w:pPr>
  </w:style>
  <w:style w:type="paragraph" w:customStyle="1" w:styleId="Border">
    <w:name w:val="Border"/>
    <w:basedOn w:val="Normal"/>
    <w:qFormat/>
    <w:rsid w:val="005A5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687"/>
    <w:rPr>
      <w:u w:val="single"/>
    </w:rPr>
  </w:style>
  <w:style w:type="character" w:customStyle="1" w:styleId="BoldandItalics">
    <w:name w:val="Bold and Italics"/>
    <w:qFormat/>
    <w:rsid w:val="005A5687"/>
    <w:rPr>
      <w:b/>
      <w:i/>
      <w:u w:val="none"/>
    </w:rPr>
  </w:style>
  <w:style w:type="paragraph" w:styleId="BalloonText">
    <w:name w:val="Balloon Text"/>
    <w:basedOn w:val="Normal"/>
    <w:link w:val="BalloonTextChar"/>
    <w:rsid w:val="005A5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687"/>
    <w:pPr>
      <w:spacing w:before="0" w:after="0"/>
    </w:pPr>
  </w:style>
  <w:style w:type="paragraph" w:customStyle="1" w:styleId="BodyTextBold">
    <w:name w:val="Body Text Bold"/>
    <w:basedOn w:val="BodyText"/>
    <w:qFormat/>
    <w:rsid w:val="005A5687"/>
    <w:rPr>
      <w:b/>
    </w:rPr>
  </w:style>
  <w:style w:type="character" w:styleId="Hyperlink">
    <w:name w:val="Hyperlink"/>
    <w:basedOn w:val="DefaultParagraphFont"/>
    <w:uiPriority w:val="99"/>
    <w:unhideWhenUsed/>
    <w:rsid w:val="000906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3368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SISFFIT007 Instruct group exercise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