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0C69" w:rsidP="00780C69">
      <w:pPr>
        <w:pStyle w:val="Title"/>
      </w:pPr>
      <w:r>
        <w:fldChar w:fldCharType="begin"/>
      </w:r>
      <w:r>
        <w:instrText xml:space="preserve"> TITLE   \* MERGEFORMAT </w:instrText>
      </w:r>
      <w:r>
        <w:fldChar w:fldCharType="separate"/>
      </w:r>
      <w:r>
        <w:t>Assessment Requirements for SISFFIT005 Provide healthy eating information</w:t>
      </w:r>
      <w:r>
        <w:fldChar w:fldCharType="end"/>
      </w:r>
    </w:p>
    <w:p w:rsidR="00780C69" w:rsidP="00780C69">
      <w:pPr>
        <w:pStyle w:val="Version"/>
        <w:sectPr w:rsidSect="000523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23E5" w:rsidP="000523E5">
      <w:pPr>
        <w:pStyle w:val="SuperHeading"/>
      </w:pPr>
      <w:r w:rsidRPr="000523E5">
        <w:t>Assessment Requirements for SISFFIT005 Provide healthy eating information</w:t>
      </w:r>
    </w:p>
    <w:p w:rsidR="00000000" w:rsidRPr="000523E5" w:rsidP="000523E5">
      <w:pPr>
        <w:pStyle w:val="Heading1"/>
      </w:pPr>
      <w:bookmarkStart w:id="1" w:name="O_668321"/>
      <w:bookmarkEnd w:id="1"/>
      <w:r w:rsidRPr="000523E5">
        <w:t>Modification History</w:t>
      </w:r>
    </w:p>
    <w:p w:rsidR="00000000" w:rsidRPr="000523E5" w:rsidP="00780C69">
      <w:pPr>
        <w:pStyle w:val="BodyText"/>
      </w:pPr>
      <w:r w:rsidRPr="000523E5">
        <w:t>Not applicable.</w:t>
      </w:r>
    </w:p>
    <w:p w:rsidR="00000000" w:rsidRPr="000523E5" w:rsidP="000523E5">
      <w:pPr>
        <w:pStyle w:val="Heading1"/>
      </w:pPr>
      <w:bookmarkStart w:id="2" w:name="O_668322"/>
      <w:bookmarkEnd w:id="2"/>
      <w:r w:rsidRPr="000523E5">
        <w:t>Performance Evidence</w:t>
      </w:r>
    </w:p>
    <w:p w:rsidR="00000000" w:rsidRPr="000523E5" w:rsidP="00780C69">
      <w:pPr>
        <w:pStyle w:val="BodyText"/>
      </w:pPr>
      <w:r w:rsidRPr="000523E5">
        <w:t xml:space="preserve">Evidence of the ability to complete tasks outlined in elements and performance criteria of this unit in the context of the job role. This must include period(s) totalling at least two hours comprising at least five different client contact sessions, and: </w:t>
      </w:r>
    </w:p>
    <w:p w:rsidR="00000000" w:rsidRPr="000523E5" w:rsidP="000523E5">
      <w:pPr>
        <w:pStyle w:val="ListBullet"/>
      </w:pPr>
      <w:r w:rsidRPr="000523E5">
        <w:t>access and provide each client with:</w:t>
      </w:r>
    </w:p>
    <w:p w:rsidR="00000000" w:rsidRPr="000523E5" w:rsidP="000523E5">
      <w:pPr>
        <w:pStyle w:val="ListBullet2"/>
      </w:pPr>
      <w:r w:rsidRPr="000523E5">
        <w:t>current healthy eating information from identified current healthy eating information resources</w:t>
      </w:r>
    </w:p>
    <w:p w:rsidR="00000000" w:rsidRPr="000523E5" w:rsidP="000523E5">
      <w:pPr>
        <w:pStyle w:val="ListBullet2"/>
      </w:pPr>
      <w:r w:rsidRPr="000523E5">
        <w:t xml:space="preserve">information on healthy eating related to the maintenance of health and prevention of chronic disease </w:t>
      </w:r>
    </w:p>
    <w:p w:rsidR="00000000" w:rsidRPr="000523E5" w:rsidP="000523E5">
      <w:pPr>
        <w:pStyle w:val="ListBullet"/>
      </w:pPr>
      <w:r w:rsidRPr="000523E5">
        <w:t>answer client quer</w:t>
      </w:r>
      <w:r w:rsidRPr="000523E5">
        <w:t xml:space="preserve">ies and concerns regarding interpretation of healthy eating information </w:t>
      </w:r>
    </w:p>
    <w:p w:rsidR="00000000" w:rsidRPr="000523E5" w:rsidP="000523E5">
      <w:pPr>
        <w:pStyle w:val="ListBullet"/>
      </w:pPr>
      <w:r w:rsidRPr="000523E5">
        <w:t xml:space="preserve">collaborate with clients to implement healthy eating habits </w:t>
      </w:r>
    </w:p>
    <w:p w:rsidR="00000000" w:rsidRPr="000523E5" w:rsidP="000523E5">
      <w:pPr>
        <w:pStyle w:val="ListBullet"/>
      </w:pPr>
      <w:r w:rsidRPr="000523E5">
        <w:t>identify and prepare referrals for at least five clients to an Accredited Practising Dietitian, Accredited Sports Dietitia</w:t>
      </w:r>
      <w:r w:rsidRPr="000523E5">
        <w:t>n and/or General Practitioner as required:</w:t>
      </w:r>
    </w:p>
    <w:p w:rsidR="00000000" w:rsidRPr="000523E5" w:rsidP="000523E5">
      <w:pPr>
        <w:pStyle w:val="ListBullet2"/>
      </w:pPr>
      <w:r w:rsidRPr="000523E5">
        <w:t xml:space="preserve">clients who have specific dietary requirements or dietary concerns </w:t>
      </w:r>
    </w:p>
    <w:p w:rsidR="00000000" w:rsidRPr="000523E5" w:rsidP="000523E5">
      <w:pPr>
        <w:pStyle w:val="ListBullet2"/>
      </w:pPr>
      <w:r w:rsidRPr="000523E5">
        <w:t xml:space="preserve">clients who need support regarding positive attitudes to eating. </w:t>
      </w:r>
    </w:p>
    <w:p w:rsidR="00000000" w:rsidRPr="000523E5" w:rsidP="000523E5">
      <w:pPr>
        <w:pStyle w:val="AllowPageBreak"/>
      </w:pPr>
    </w:p>
    <w:p w:rsidR="00000000" w:rsidRPr="000523E5" w:rsidP="000523E5">
      <w:pPr>
        <w:pStyle w:val="Heading1"/>
      </w:pPr>
      <w:bookmarkStart w:id="3" w:name="O_668323"/>
      <w:bookmarkEnd w:id="3"/>
      <w:r w:rsidRPr="000523E5">
        <w:t>Knowledge Evidence</w:t>
      </w:r>
    </w:p>
    <w:p w:rsidR="00000000" w:rsidRPr="000523E5" w:rsidP="00780C69">
      <w:pPr>
        <w:pStyle w:val="BodyText"/>
      </w:pPr>
      <w:r w:rsidRPr="000523E5">
        <w:t>Demonstrated knowledge required to complete the tasks outlined in elements and performance criteria of this unit:</w:t>
      </w:r>
    </w:p>
    <w:p w:rsidR="00000000" w:rsidRPr="000523E5" w:rsidP="000523E5">
      <w:pPr>
        <w:pStyle w:val="ListBullet"/>
      </w:pPr>
      <w:r w:rsidRPr="000523E5">
        <w:t xml:space="preserve">information to promote positive attitudes to eating and body composition: </w:t>
      </w:r>
    </w:p>
    <w:p w:rsidR="00000000" w:rsidRPr="000523E5" w:rsidP="000523E5">
      <w:pPr>
        <w:pStyle w:val="ListBullet2"/>
      </w:pPr>
      <w:r w:rsidRPr="000523E5">
        <w:t>relationship between fitness, health and appearance</w:t>
      </w:r>
    </w:p>
    <w:p w:rsidR="00000000" w:rsidRPr="000523E5" w:rsidP="000523E5">
      <w:pPr>
        <w:pStyle w:val="ListBullet2"/>
      </w:pPr>
      <w:r w:rsidRPr="000523E5">
        <w:t xml:space="preserve">relationship </w:t>
      </w:r>
      <w:r w:rsidRPr="000523E5">
        <w:t>between healthy eating, physical and mental health</w:t>
      </w:r>
    </w:p>
    <w:p w:rsidR="00000000" w:rsidRPr="000523E5" w:rsidP="000523E5">
      <w:pPr>
        <w:pStyle w:val="ListBullet2"/>
      </w:pPr>
      <w:r w:rsidRPr="000523E5">
        <w:t>realistic expectations of nutrition and goal attainment</w:t>
      </w:r>
    </w:p>
    <w:p w:rsidR="00000000" w:rsidRPr="000523E5" w:rsidP="000523E5">
      <w:pPr>
        <w:pStyle w:val="ListBullet2"/>
      </w:pPr>
      <w:r w:rsidRPr="000523E5">
        <w:t>link between healthy eating and common client health conditions</w:t>
      </w:r>
    </w:p>
    <w:p w:rsidR="00000000" w:rsidRPr="000523E5" w:rsidP="000523E5">
      <w:pPr>
        <w:pStyle w:val="ListBullet"/>
      </w:pPr>
      <w:r w:rsidRPr="000523E5">
        <w:t>current healthy information resources:</w:t>
      </w:r>
    </w:p>
    <w:p w:rsidR="00000000" w:rsidRPr="000523E5" w:rsidP="000523E5">
      <w:pPr>
        <w:pStyle w:val="ListBullet2"/>
      </w:pPr>
      <w:r w:rsidRPr="000523E5">
        <w:t>National Health and Medical Research Council</w:t>
      </w:r>
      <w:r w:rsidRPr="000523E5">
        <w:t xml:space="preserve"> (NHMRC) – Australian Dietary Guidelines</w:t>
      </w:r>
    </w:p>
    <w:p w:rsidR="00000000" w:rsidRPr="000523E5" w:rsidP="000523E5">
      <w:pPr>
        <w:pStyle w:val="ListBullet"/>
      </w:pPr>
      <w:r w:rsidRPr="000523E5">
        <w:t>relevant current healthy eating information as outlined in the Australian Dietary Guidelines:</w:t>
      </w:r>
    </w:p>
    <w:p w:rsidR="00000000" w:rsidRPr="000523E5" w:rsidP="000523E5">
      <w:pPr>
        <w:pStyle w:val="ListBullet2"/>
      </w:pPr>
      <w:r w:rsidRPr="000523E5">
        <w:t xml:space="preserve">food groups and nutrients </w:t>
      </w:r>
    </w:p>
    <w:p w:rsidR="00000000" w:rsidRPr="000523E5" w:rsidP="000523E5">
      <w:pPr>
        <w:pStyle w:val="ListBullet2"/>
      </w:pPr>
      <w:r w:rsidRPr="000523E5">
        <w:t>balanced diet</w:t>
      </w:r>
    </w:p>
    <w:p w:rsidR="00000000" w:rsidRPr="000523E5" w:rsidP="000523E5">
      <w:pPr>
        <w:pStyle w:val="ListBullet"/>
      </w:pPr>
      <w:r w:rsidRPr="000523E5">
        <w:t>own role and limitations in providing healthy eating information</w:t>
      </w:r>
    </w:p>
    <w:p w:rsidR="00000000" w:rsidRPr="000523E5" w:rsidP="000523E5">
      <w:pPr>
        <w:pStyle w:val="ListBullet"/>
      </w:pPr>
      <w:r w:rsidRPr="000523E5">
        <w:t>role of Accredited Practising Dietitian, Accredited Sports Dietitian and General Practitioner for referring clients</w:t>
      </w:r>
    </w:p>
    <w:p w:rsidR="00000000" w:rsidRPr="000523E5" w:rsidP="000523E5">
      <w:pPr>
        <w:pStyle w:val="ListBullet"/>
      </w:pPr>
      <w:r w:rsidRPr="000523E5">
        <w:t xml:space="preserve">effects of cultural and social influences on food choices </w:t>
      </w:r>
    </w:p>
    <w:p w:rsidR="00000000" w:rsidRPr="000523E5" w:rsidP="000523E5">
      <w:pPr>
        <w:pStyle w:val="ListBullet"/>
      </w:pPr>
      <w:r w:rsidRPr="000523E5">
        <w:t>referral requirements for:</w:t>
      </w:r>
    </w:p>
    <w:p w:rsidR="00000000" w:rsidRPr="000523E5" w:rsidP="000523E5">
      <w:pPr>
        <w:pStyle w:val="ListBullet2"/>
      </w:pPr>
      <w:r w:rsidRPr="000523E5">
        <w:t>dietary trends</w:t>
      </w:r>
    </w:p>
    <w:p w:rsidR="00000000" w:rsidRPr="000523E5" w:rsidP="000523E5">
      <w:pPr>
        <w:pStyle w:val="ListBullet2"/>
      </w:pPr>
      <w:r w:rsidRPr="000523E5">
        <w:t>fad or popular diets</w:t>
      </w:r>
    </w:p>
    <w:p w:rsidR="00000000" w:rsidRPr="000523E5" w:rsidP="000523E5">
      <w:pPr>
        <w:pStyle w:val="ListBullet2"/>
      </w:pPr>
      <w:r w:rsidRPr="000523E5">
        <w:t>nutritional suppl</w:t>
      </w:r>
      <w:r w:rsidRPr="000523E5">
        <w:t>ementation</w:t>
      </w:r>
    </w:p>
    <w:p w:rsidR="00000000" w:rsidRPr="000523E5" w:rsidP="000523E5">
      <w:pPr>
        <w:pStyle w:val="ListBullet2"/>
      </w:pPr>
      <w:r w:rsidRPr="000523E5">
        <w:t>sports foods</w:t>
      </w:r>
    </w:p>
    <w:p w:rsidR="00000000" w:rsidRPr="000523E5" w:rsidP="000523E5">
      <w:pPr>
        <w:pStyle w:val="ListBullet2"/>
      </w:pPr>
      <w:r w:rsidRPr="000523E5">
        <w:t>ergogenic aids</w:t>
      </w:r>
    </w:p>
    <w:p w:rsidR="00000000" w:rsidRPr="000523E5" w:rsidP="000523E5">
      <w:pPr>
        <w:pStyle w:val="ListBullet"/>
      </w:pPr>
      <w:r w:rsidRPr="000523E5">
        <w:t>concept of metabolism and the factors affecting metabolism.</w:t>
      </w:r>
    </w:p>
    <w:p w:rsidR="00000000" w:rsidRPr="000523E5" w:rsidP="000523E5">
      <w:pPr>
        <w:pStyle w:val="AllowPageBreak"/>
      </w:pPr>
    </w:p>
    <w:p w:rsidR="00000000" w:rsidRPr="000523E5" w:rsidP="000523E5">
      <w:pPr>
        <w:pStyle w:val="Heading1"/>
      </w:pPr>
      <w:bookmarkStart w:id="4" w:name="O_668324"/>
      <w:bookmarkEnd w:id="4"/>
      <w:r w:rsidRPr="000523E5">
        <w:t>Assessment Conditions</w:t>
      </w:r>
    </w:p>
    <w:p w:rsidR="00000000" w:rsidRPr="000523E5" w:rsidP="00780C69">
      <w:pPr>
        <w:pStyle w:val="BodyText"/>
      </w:pPr>
      <w:r w:rsidRPr="000523E5">
        <w:t xml:space="preserve">Skills must be demonstrated in: </w:t>
      </w:r>
    </w:p>
    <w:p w:rsidR="00000000" w:rsidRPr="000523E5" w:rsidP="000523E5">
      <w:pPr>
        <w:pStyle w:val="ListBullet"/>
      </w:pPr>
      <w:r w:rsidRPr="000523E5">
        <w:t>a fitness industry workplace or simulated environment with clients with real or sim</w:t>
      </w:r>
      <w:r w:rsidRPr="000523E5">
        <w:t>ulated healthy eating and fitness goals.</w:t>
      </w:r>
    </w:p>
    <w:p w:rsidR="00000000" w:rsidRPr="000523E5" w:rsidP="000523E5">
      <w:pPr>
        <w:pStyle w:val="BodyText"/>
      </w:pPr>
    </w:p>
    <w:p w:rsidR="00000000" w:rsidRPr="000523E5" w:rsidP="00780C69">
      <w:pPr>
        <w:pStyle w:val="BodyText"/>
      </w:pPr>
      <w:r w:rsidRPr="000523E5">
        <w:t>Assessment must ensure use of:</w:t>
      </w:r>
    </w:p>
    <w:p w:rsidR="00000000" w:rsidRPr="000523E5" w:rsidP="000523E5">
      <w:pPr>
        <w:pStyle w:val="ListBullet"/>
      </w:pPr>
      <w:r w:rsidRPr="000523E5">
        <w:t>documented organisational policies and procedures related to providing nutrition information</w:t>
      </w:r>
    </w:p>
    <w:p w:rsidR="00000000" w:rsidRPr="000523E5" w:rsidP="000523E5">
      <w:pPr>
        <w:pStyle w:val="ListBullet"/>
      </w:pPr>
      <w:r w:rsidRPr="000523E5">
        <w:t>workplace documents and systems for the documenting of client consultation and referral letters, as required</w:t>
      </w:r>
    </w:p>
    <w:p w:rsidR="00000000" w:rsidRPr="000523E5" w:rsidP="000523E5">
      <w:pPr>
        <w:pStyle w:val="ListBullet"/>
      </w:pPr>
      <w:r w:rsidRPr="000523E5">
        <w:t>learning and assessment tools validated by:</w:t>
      </w:r>
    </w:p>
    <w:p w:rsidR="00000000" w:rsidRPr="000523E5" w:rsidP="000523E5">
      <w:pPr>
        <w:pStyle w:val="ListBullet2"/>
      </w:pPr>
      <w:r w:rsidRPr="000523E5">
        <w:t>an Accredited Practising Dietitian or an Accredited Sports Dietitian with at least two consecutive yea</w:t>
      </w:r>
      <w:r w:rsidRPr="000523E5">
        <w:t>rs experience in clinical practice</w:t>
      </w:r>
    </w:p>
    <w:p w:rsidR="00000000" w:rsidRPr="000523E5" w:rsidP="000523E5">
      <w:pPr>
        <w:pStyle w:val="ListBullet"/>
      </w:pPr>
      <w:r w:rsidRPr="000523E5">
        <w:t>current healthy information resources:</w:t>
      </w:r>
    </w:p>
    <w:p w:rsidR="00000000" w:rsidRPr="000523E5" w:rsidP="000523E5">
      <w:pPr>
        <w:pStyle w:val="ListBullet2"/>
      </w:pPr>
      <w:r w:rsidRPr="000523E5">
        <w:t>National Health and Medical Research Council (NHMRC) – Australian Dietary Guidelines</w:t>
      </w:r>
    </w:p>
    <w:p w:rsidR="00000000" w:rsidRPr="000523E5" w:rsidP="000523E5">
      <w:pPr>
        <w:pStyle w:val="ListBullet"/>
      </w:pPr>
      <w:r w:rsidRPr="000523E5">
        <w:t>clients and medical or allied health professionals for referral processes; these can be:</w:t>
      </w:r>
    </w:p>
    <w:p w:rsidR="00000000" w:rsidRPr="000523E5" w:rsidP="000523E5">
      <w:pPr>
        <w:pStyle w:val="ListBullet2"/>
      </w:pPr>
      <w:r w:rsidRPr="000523E5">
        <w:t>clie</w:t>
      </w:r>
      <w:r w:rsidRPr="000523E5">
        <w:t>nts, and medical or allied health professionals in the workplace, or</w:t>
      </w:r>
    </w:p>
    <w:p w:rsidR="00000000" w:rsidRPr="000523E5" w:rsidP="000523E5">
      <w:pPr>
        <w:pStyle w:val="ListBullet2"/>
      </w:pPr>
      <w:r w:rsidRPr="000523E5">
        <w:t xml:space="preserve">individuals who participate in project activities, role plays or simulated activities, set up for the purpose of assessment, within a training organisation </w:t>
      </w:r>
    </w:p>
    <w:p w:rsidR="00000000" w:rsidRPr="000523E5" w:rsidP="000523E5">
      <w:pPr>
        <w:pStyle w:val="BodyText"/>
      </w:pPr>
    </w:p>
    <w:p w:rsidR="00000000" w:rsidRPr="000523E5" w:rsidP="00780C69">
      <w:pPr>
        <w:pStyle w:val="BodyText"/>
      </w:pPr>
      <w:r w:rsidRPr="000523E5">
        <w:t>Assessment activities that al</w:t>
      </w:r>
      <w:r w:rsidRPr="000523E5">
        <w:t>low the individual to:</w:t>
      </w:r>
    </w:p>
    <w:p w:rsidR="00000000" w:rsidRPr="000523E5" w:rsidP="000523E5">
      <w:pPr>
        <w:pStyle w:val="ListBullet"/>
      </w:pPr>
      <w:r w:rsidRPr="000523E5">
        <w:t>provide clients with current healthy eating information from identified resources within commercially realistic consultation timing</w:t>
      </w:r>
    </w:p>
    <w:p w:rsidR="00000000" w:rsidRPr="000523E5" w:rsidP="000523E5">
      <w:pPr>
        <w:pStyle w:val="ListBullet"/>
      </w:pPr>
      <w:r w:rsidRPr="000523E5">
        <w:t>identify at least five situations whereby the client’s requirements are beyond the scope of a fitnes</w:t>
      </w:r>
      <w:r w:rsidRPr="000523E5">
        <w:t>s instructor, and refer client to an Accredited Practising Dietitian, Accredited Sports Dietitian and/or General Practitioner, as appropriate.</w:t>
      </w:r>
    </w:p>
    <w:p w:rsidR="00000000" w:rsidRPr="000523E5" w:rsidP="000523E5">
      <w:pPr>
        <w:pStyle w:val="BodyText"/>
      </w:pPr>
    </w:p>
    <w:p w:rsidR="00000000" w:rsidRPr="000523E5" w:rsidP="00780C69">
      <w:pPr>
        <w:pStyle w:val="BodyText"/>
      </w:pPr>
      <w:r w:rsidRPr="000523E5">
        <w:t>Assessors must satisfy the Standards for Registered Training Organisation’s requirements for assessors, and:</w:t>
      </w:r>
    </w:p>
    <w:p w:rsidR="00000000" w:rsidRPr="000523E5" w:rsidP="000523E5">
      <w:pPr>
        <w:pStyle w:val="ListBullet"/>
      </w:pPr>
      <w:r w:rsidRPr="000523E5">
        <w:t>have achieved a Certificate IV in Fitness or above; and</w:t>
      </w:r>
    </w:p>
    <w:p w:rsidR="00000000" w:rsidRPr="000523E5" w:rsidP="000523E5">
      <w:pPr>
        <w:pStyle w:val="ListBullet"/>
      </w:pPr>
      <w:r w:rsidRPr="000523E5">
        <w:t>have at least 1 year consecutive post qualification fitness industry experience in the application of the skills and knowledge of the Certificate IV in Fitness.</w:t>
      </w:r>
    </w:p>
    <w:p w:rsidR="00000000" w:rsidRPr="000523E5" w:rsidP="000523E5">
      <w:pPr>
        <w:pStyle w:val="AllowPageBreak"/>
      </w:pPr>
    </w:p>
    <w:p w:rsidR="00000000" w:rsidRPr="000523E5" w:rsidP="000523E5">
      <w:pPr>
        <w:pStyle w:val="Heading1"/>
      </w:pPr>
      <w:bookmarkStart w:id="5" w:name="O_668327"/>
      <w:bookmarkEnd w:id="5"/>
      <w:r w:rsidRPr="000523E5">
        <w:t>Links</w:t>
      </w:r>
    </w:p>
    <w:p w:rsidR="00000000" w:rsidRPr="000523E5" w:rsidP="00780C69">
      <w:pPr>
        <w:pStyle w:val="BodyText"/>
      </w:pPr>
      <w:r w:rsidRPr="000523E5">
        <w:t>Companion Volume</w:t>
      </w:r>
      <w:r w:rsidRPr="000523E5">
        <w:t xml:space="preserve"> implementation guides are found in VETNet - </w:t>
      </w:r>
      <w:r>
        <w:fldChar w:fldCharType="begin"/>
      </w:r>
      <w:r>
        <w:instrText xml:space="preserve"> HYPERLINK "https://vetnet.gov.au/Pages/TrainingDocs.aspx?q=1ca50016-24d2-4161-a044-d3faa200268b" </w:instrText>
      </w:r>
      <w:r>
        <w:fldChar w:fldCharType="separate"/>
      </w:r>
      <w:r w:rsidRPr="00480A6B">
        <w:rPr>
          <w:rStyle w:val="Hyperlink"/>
        </w:rPr>
        <w:t>https://vetnet.gov.au/Pages/TrainingDocs.aspx?q=1ca50016-24d2-4161-a044-d3faa200268b</w:t>
      </w:r>
      <w:r>
        <w:fldChar w:fldCharType="end"/>
      </w:r>
    </w:p>
    <w:p w:rsidR="00000000" w:rsidRPr="000523E5" w:rsidP="000523E5"/>
    <w:sectPr w:rsidSect="000523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3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3E5" w:rsidRPr="00780C69" w:rsidP="00780C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3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C69" w:rsidP="000523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0C69" w:rsidP="000523E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80C69" w:rsidP="000523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3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C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23E5" w:rsidRPr="00780C69" w:rsidP="00780C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3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C69" w:rsidRPr="002D2AF8" w:rsidP="000523E5">
    <w:pPr>
      <w:pStyle w:val="Header"/>
      <w:framePr w:wrap="around"/>
    </w:pPr>
    <w:r>
      <w:fldChar w:fldCharType="begin"/>
    </w:r>
    <w:r>
      <w:instrText xml:space="preserve"> TITLE   \* MERGEFORMAT </w:instrText>
    </w:r>
    <w:r>
      <w:fldChar w:fldCharType="separate"/>
    </w:r>
    <w:r>
      <w:t>Assessment Requirements for SISFFIT005 Provide healthy eating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780C69" w:rsidP="000523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DA7F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B258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E604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3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23E5"/>
    <w:pPr>
      <w:spacing w:before="360" w:after="60"/>
      <w:outlineLvl w:val="0"/>
    </w:pPr>
    <w:rPr>
      <w:sz w:val="32"/>
    </w:rPr>
  </w:style>
  <w:style w:type="paragraph" w:styleId="Heading2">
    <w:name w:val="heading 2"/>
    <w:basedOn w:val="HeadingBase"/>
    <w:next w:val="BodyText"/>
    <w:link w:val="Heading2Char"/>
    <w:qFormat/>
    <w:rsid w:val="000523E5"/>
    <w:pPr>
      <w:keepLines/>
      <w:spacing w:before="240" w:after="120"/>
      <w:outlineLvl w:val="1"/>
    </w:pPr>
    <w:rPr>
      <w:sz w:val="28"/>
      <w:szCs w:val="40"/>
    </w:rPr>
  </w:style>
  <w:style w:type="paragraph" w:styleId="Heading3">
    <w:name w:val="heading 3"/>
    <w:basedOn w:val="HeadingBase"/>
    <w:next w:val="BodyText"/>
    <w:link w:val="Heading3Char"/>
    <w:qFormat/>
    <w:rsid w:val="000523E5"/>
    <w:pPr>
      <w:spacing w:before="180" w:after="120"/>
      <w:outlineLvl w:val="2"/>
    </w:pPr>
    <w:rPr>
      <w:spacing w:val="-10"/>
      <w:kern w:val="32"/>
    </w:rPr>
  </w:style>
  <w:style w:type="paragraph" w:styleId="Heading4">
    <w:name w:val="heading 4"/>
    <w:basedOn w:val="HeadingBase"/>
    <w:next w:val="BodyText"/>
    <w:link w:val="Heading4Char"/>
    <w:qFormat/>
    <w:rsid w:val="000523E5"/>
    <w:pPr>
      <w:spacing w:before="160" w:after="120"/>
      <w:outlineLvl w:val="3"/>
    </w:pPr>
    <w:rPr>
      <w:sz w:val="22"/>
    </w:rPr>
  </w:style>
  <w:style w:type="paragraph" w:styleId="Heading5">
    <w:name w:val="heading 5"/>
    <w:basedOn w:val="HeadingBase"/>
    <w:next w:val="Normal"/>
    <w:link w:val="Heading5Char"/>
    <w:qFormat/>
    <w:rsid w:val="000523E5"/>
    <w:pPr>
      <w:spacing w:before="80"/>
      <w:outlineLvl w:val="4"/>
    </w:pPr>
    <w:rPr>
      <w:color w:val="918585"/>
      <w:sz w:val="20"/>
    </w:rPr>
  </w:style>
  <w:style w:type="paragraph" w:styleId="Heading6">
    <w:name w:val="heading 6"/>
    <w:basedOn w:val="HeadingBase"/>
    <w:next w:val="Normal"/>
    <w:link w:val="Heading6Char"/>
    <w:qFormat/>
    <w:rsid w:val="000523E5"/>
    <w:pPr>
      <w:spacing w:before="60"/>
      <w:outlineLvl w:val="5"/>
    </w:pPr>
    <w:rPr>
      <w:color w:val="918585"/>
      <w:sz w:val="20"/>
    </w:rPr>
  </w:style>
  <w:style w:type="paragraph" w:styleId="Heading7">
    <w:name w:val="heading 7"/>
    <w:basedOn w:val="Normal"/>
    <w:next w:val="Normal"/>
    <w:link w:val="Heading7Char"/>
    <w:qFormat/>
    <w:rsid w:val="000523E5"/>
    <w:pPr>
      <w:ind w:left="720"/>
      <w:outlineLvl w:val="6"/>
    </w:pPr>
    <w:rPr>
      <w:i/>
    </w:rPr>
  </w:style>
  <w:style w:type="paragraph" w:styleId="Heading8">
    <w:name w:val="heading 8"/>
    <w:basedOn w:val="Normal"/>
    <w:next w:val="Normal"/>
    <w:link w:val="Heading8Char"/>
    <w:qFormat/>
    <w:rsid w:val="000523E5"/>
    <w:pPr>
      <w:ind w:left="720"/>
      <w:outlineLvl w:val="7"/>
    </w:pPr>
    <w:rPr>
      <w:i/>
    </w:rPr>
  </w:style>
  <w:style w:type="paragraph" w:styleId="Heading9">
    <w:name w:val="heading 9"/>
    <w:basedOn w:val="Normal"/>
    <w:next w:val="Normal"/>
    <w:link w:val="Heading9Char"/>
    <w:qFormat/>
    <w:rsid w:val="000523E5"/>
    <w:pPr>
      <w:ind w:left="720"/>
      <w:outlineLvl w:val="8"/>
    </w:pPr>
    <w:rPr>
      <w:i/>
    </w:rPr>
  </w:style>
  <w:style w:type="character" w:default="1" w:styleId="DefaultParagraphFont">
    <w:name w:val="Default Paragraph Font"/>
    <w:uiPriority w:val="1"/>
    <w:unhideWhenUsed/>
    <w:rsid w:val="000523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23E5"/>
  </w:style>
  <w:style w:type="character" w:customStyle="1" w:styleId="Heading1Char">
    <w:name w:val="Heading 1 Char"/>
    <w:basedOn w:val="DefaultParagraphFont"/>
    <w:link w:val="Heading1"/>
    <w:rsid w:val="000523E5"/>
    <w:rPr>
      <w:rFonts w:ascii="Times New Roman" w:eastAsia="Times New Roman" w:hAnsi="Times New Roman" w:cs="Times New Roman"/>
      <w:b/>
      <w:sz w:val="32"/>
      <w:szCs w:val="20"/>
      <w:lang w:eastAsia="en-US"/>
    </w:rPr>
  </w:style>
  <w:style w:type="paragraph" w:styleId="BodyText">
    <w:name w:val="Body Text"/>
    <w:basedOn w:val="Normal"/>
    <w:link w:val="BodyTextChar"/>
    <w:rsid w:val="000523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23E5"/>
    <w:rPr>
      <w:rFonts w:ascii="Times New Roman" w:eastAsia="Times New Roman" w:hAnsi="Times New Roman" w:cs="Times New Roman"/>
      <w:sz w:val="24"/>
      <w:lang w:eastAsia="en-US"/>
    </w:rPr>
  </w:style>
  <w:style w:type="paragraph" w:styleId="ListBullet">
    <w:name w:val="List Bullet"/>
    <w:basedOn w:val="List"/>
    <w:rsid w:val="000523E5"/>
    <w:pPr>
      <w:numPr>
        <w:numId w:val="12"/>
      </w:numPr>
      <w:tabs>
        <w:tab w:val="clear" w:pos="340"/>
      </w:tabs>
      <w:spacing w:before="40" w:after="40"/>
    </w:pPr>
  </w:style>
  <w:style w:type="paragraph" w:styleId="ListBullet2">
    <w:name w:val="List Bullet 2"/>
    <w:basedOn w:val="List2"/>
    <w:rsid w:val="000523E5"/>
    <w:pPr>
      <w:numPr>
        <w:numId w:val="13"/>
      </w:numPr>
      <w:tabs>
        <w:tab w:val="clear" w:pos="680"/>
      </w:tabs>
    </w:pPr>
  </w:style>
  <w:style w:type="paragraph" w:customStyle="1" w:styleId="SuperHeading">
    <w:name w:val="SuperHeading"/>
    <w:basedOn w:val="Normal"/>
    <w:rsid w:val="000523E5"/>
    <w:pPr>
      <w:spacing w:before="240" w:after="120"/>
      <w:outlineLvl w:val="0"/>
    </w:pPr>
    <w:rPr>
      <w:rFonts w:ascii="Times New Roman" w:hAnsi="Times New Roman"/>
      <w:b/>
      <w:sz w:val="32"/>
    </w:rPr>
  </w:style>
  <w:style w:type="paragraph" w:customStyle="1" w:styleId="AllowPageBreak">
    <w:name w:val="AllowPageBreak"/>
    <w:rsid w:val="000523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23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23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23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23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23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23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23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23E5"/>
    <w:rPr>
      <w:rFonts w:ascii="Courier New" w:eastAsia="Times New Roman" w:hAnsi="Courier New" w:cs="Times New Roman"/>
      <w:i/>
      <w:szCs w:val="20"/>
      <w:lang w:eastAsia="en-US"/>
    </w:rPr>
  </w:style>
  <w:style w:type="paragraph" w:customStyle="1" w:styleId="HeadingBase">
    <w:name w:val="Heading Base"/>
    <w:rsid w:val="000523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23E5"/>
    <w:pPr>
      <w:tabs>
        <w:tab w:val="right" w:leader="dot" w:pos="9072"/>
      </w:tabs>
      <w:ind w:left="567"/>
    </w:pPr>
    <w:rPr>
      <w:szCs w:val="22"/>
    </w:rPr>
  </w:style>
  <w:style w:type="paragraph" w:customStyle="1" w:styleId="TOCBase">
    <w:name w:val="TOC Base"/>
    <w:rsid w:val="000523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23E5"/>
    <w:pPr>
      <w:tabs>
        <w:tab w:val="right" w:leader="dot" w:pos="9072"/>
      </w:tabs>
      <w:spacing w:before="40" w:after="40"/>
      <w:ind w:left="284"/>
    </w:pPr>
    <w:rPr>
      <w:rFonts w:ascii="Times New Roman" w:hAnsi="Times New Roman"/>
    </w:rPr>
  </w:style>
  <w:style w:type="paragraph" w:styleId="TOC1">
    <w:name w:val="toc 1"/>
    <w:basedOn w:val="TOCBase"/>
    <w:next w:val="Normal"/>
    <w:rsid w:val="000523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23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23E5"/>
    <w:rPr>
      <w:rFonts w:ascii="Times New Roman" w:eastAsia="Times New Roman" w:hAnsi="Times New Roman" w:cs="Times New Roman"/>
      <w:sz w:val="16"/>
      <w:lang w:eastAsia="en-US"/>
    </w:rPr>
  </w:style>
  <w:style w:type="paragraph" w:styleId="Title">
    <w:name w:val="Title"/>
    <w:basedOn w:val="HeadingBase"/>
    <w:link w:val="TitleChar"/>
    <w:qFormat/>
    <w:rsid w:val="000523E5"/>
    <w:pPr>
      <w:spacing w:before="5040"/>
      <w:jc w:val="center"/>
    </w:pPr>
    <w:rPr>
      <w:sz w:val="48"/>
      <w:szCs w:val="72"/>
      <w:lang w:val="en-US"/>
    </w:rPr>
  </w:style>
  <w:style w:type="character" w:customStyle="1" w:styleId="TitleChar">
    <w:name w:val="Title Char"/>
    <w:basedOn w:val="DefaultParagraphFont"/>
    <w:link w:val="Title"/>
    <w:rsid w:val="000523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23E5"/>
    <w:pPr>
      <w:tabs>
        <w:tab w:val="left" w:pos="3600"/>
        <w:tab w:val="left" w:pos="3958"/>
      </w:tabs>
    </w:pPr>
  </w:style>
  <w:style w:type="paragraph" w:styleId="List">
    <w:name w:val="List"/>
    <w:basedOn w:val="BodyText"/>
    <w:next w:val="BodyText"/>
    <w:rsid w:val="000523E5"/>
    <w:pPr>
      <w:tabs>
        <w:tab w:val="left" w:pos="340"/>
      </w:tabs>
      <w:spacing w:before="60" w:after="60"/>
      <w:ind w:left="340" w:hanging="340"/>
    </w:pPr>
  </w:style>
  <w:style w:type="paragraph" w:customStyle="1" w:styleId="Note">
    <w:name w:val="Note"/>
    <w:basedOn w:val="BodyText"/>
    <w:rsid w:val="000523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523E5"/>
    <w:rPr>
      <w:b/>
      <w:spacing w:val="0"/>
    </w:rPr>
  </w:style>
  <w:style w:type="paragraph" w:customStyle="1" w:styleId="SuperTitle">
    <w:name w:val="SuperTitle"/>
    <w:basedOn w:val="Title"/>
    <w:rsid w:val="000523E5"/>
    <w:pPr>
      <w:framePr w:wrap="auto" w:hAnchor="text" w:y="6049"/>
    </w:pPr>
    <w:rPr>
      <w:color w:val="000000"/>
      <w:sz w:val="40"/>
    </w:rPr>
  </w:style>
  <w:style w:type="paragraph" w:customStyle="1" w:styleId="TOCTitle">
    <w:name w:val="TOCTitle"/>
    <w:basedOn w:val="Heading1"/>
    <w:rsid w:val="000523E5"/>
    <w:pPr>
      <w:spacing w:after="240"/>
      <w:jc w:val="center"/>
      <w:outlineLvl w:val="9"/>
    </w:pPr>
    <w:rPr>
      <w:caps/>
    </w:rPr>
  </w:style>
  <w:style w:type="paragraph" w:customStyle="1" w:styleId="Version">
    <w:name w:val="Version"/>
    <w:rsid w:val="000523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23E5"/>
    <w:pPr>
      <w:keepNext w:val="0"/>
      <w:tabs>
        <w:tab w:val="right" w:pos="4176"/>
      </w:tabs>
      <w:ind w:left="198" w:hanging="198"/>
    </w:pPr>
    <w:rPr>
      <w:rFonts w:ascii="Garamond" w:hAnsi="Garamond"/>
    </w:rPr>
  </w:style>
  <w:style w:type="paragraph" w:styleId="IndexHeading">
    <w:name w:val="index heading"/>
    <w:basedOn w:val="Normal"/>
    <w:next w:val="Index1"/>
    <w:semiHidden/>
    <w:rsid w:val="000523E5"/>
    <w:pPr>
      <w:spacing w:before="120" w:after="120"/>
    </w:pPr>
    <w:rPr>
      <w:rFonts w:ascii="Arial" w:hAnsi="Arial"/>
      <w:b/>
      <w:color w:val="918585"/>
      <w:sz w:val="24"/>
    </w:rPr>
  </w:style>
  <w:style w:type="paragraph" w:styleId="Header">
    <w:name w:val="header"/>
    <w:basedOn w:val="Normal"/>
    <w:link w:val="HeaderChar"/>
    <w:rsid w:val="000523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23E5"/>
    <w:rPr>
      <w:rFonts w:ascii="Times New Roman" w:eastAsia="Times New Roman" w:hAnsi="Times New Roman" w:cs="Times New Roman"/>
      <w:sz w:val="16"/>
      <w:szCs w:val="20"/>
      <w:lang w:val="en-GB" w:eastAsia="en-US"/>
    </w:rPr>
  </w:style>
  <w:style w:type="paragraph" w:customStyle="1" w:styleId="Chapter">
    <w:name w:val="Chapter"/>
    <w:basedOn w:val="Normal"/>
    <w:rsid w:val="000523E5"/>
    <w:pPr>
      <w:spacing w:before="240"/>
    </w:pPr>
    <w:rPr>
      <w:rFonts w:ascii="Times New Roman" w:hAnsi="Times New Roman"/>
      <w:smallCaps/>
      <w:spacing w:val="80"/>
      <w:sz w:val="28"/>
    </w:rPr>
  </w:style>
  <w:style w:type="paragraph" w:customStyle="1" w:styleId="InChapter">
    <w:name w:val="InChapter"/>
    <w:basedOn w:val="Heading3"/>
    <w:rsid w:val="000523E5"/>
    <w:pPr>
      <w:spacing w:after="240"/>
      <w:outlineLvl w:val="9"/>
    </w:pPr>
    <w:rPr>
      <w:noProof/>
    </w:rPr>
  </w:style>
  <w:style w:type="paragraph" w:styleId="Index2">
    <w:name w:val="index 2"/>
    <w:basedOn w:val="Normal"/>
    <w:next w:val="Normal"/>
    <w:semiHidden/>
    <w:rsid w:val="000523E5"/>
    <w:pPr>
      <w:tabs>
        <w:tab w:val="right" w:pos="4176"/>
      </w:tabs>
      <w:ind w:left="568" w:hanging="284"/>
    </w:pPr>
    <w:rPr>
      <w:rFonts w:ascii="Garamond" w:hAnsi="Garamond"/>
    </w:rPr>
  </w:style>
  <w:style w:type="paragraph" w:customStyle="1" w:styleId="Byline">
    <w:name w:val="Byline"/>
    <w:rsid w:val="000523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23E5"/>
    <w:pPr>
      <w:tabs>
        <w:tab w:val="clear" w:pos="3600"/>
        <w:tab w:val="clear" w:pos="3958"/>
      </w:tabs>
      <w:jc w:val="right"/>
    </w:pPr>
  </w:style>
  <w:style w:type="character" w:styleId="Emphasis">
    <w:name w:val="Emphasis"/>
    <w:basedOn w:val="DefaultParagraphFont"/>
    <w:qFormat/>
    <w:rsid w:val="000523E5"/>
    <w:rPr>
      <w:i/>
    </w:rPr>
  </w:style>
  <w:style w:type="paragraph" w:styleId="Caption">
    <w:name w:val="caption"/>
    <w:basedOn w:val="BodyText"/>
    <w:next w:val="Normal"/>
    <w:qFormat/>
    <w:rsid w:val="000523E5"/>
    <w:pPr>
      <w:framePr w:w="2268" w:hSpace="181" w:vSpace="181" w:wrap="around" w:vAnchor="text" w:hAnchor="page" w:x="1135" w:y="285" w:anchorLock="1"/>
    </w:pPr>
    <w:rPr>
      <w:i/>
    </w:rPr>
  </w:style>
  <w:style w:type="paragraph" w:customStyle="1" w:styleId="MiniTOCTitle">
    <w:name w:val="MiniTOCTitle"/>
    <w:basedOn w:val="Heading4"/>
    <w:rsid w:val="000523E5"/>
    <w:pPr>
      <w:spacing w:before="240"/>
      <w:outlineLvl w:val="9"/>
    </w:pPr>
    <w:rPr>
      <w:noProof/>
      <w:sz w:val="24"/>
    </w:rPr>
  </w:style>
  <w:style w:type="paragraph" w:customStyle="1" w:styleId="MiniTOCItem">
    <w:name w:val="MiniTOCItem"/>
    <w:basedOn w:val="ListBullet"/>
    <w:rsid w:val="000523E5"/>
    <w:pPr>
      <w:numPr>
        <w:numId w:val="0"/>
      </w:numPr>
      <w:tabs>
        <w:tab w:val="right" w:leader="dot" w:pos="6521"/>
      </w:tabs>
      <w:spacing w:before="0" w:after="0"/>
    </w:pPr>
  </w:style>
  <w:style w:type="paragraph" w:customStyle="1" w:styleId="TOFTitle">
    <w:name w:val="TOFTitle"/>
    <w:basedOn w:val="TOCTitle"/>
    <w:rsid w:val="000523E5"/>
  </w:style>
  <w:style w:type="paragraph" w:styleId="TableofFigures">
    <w:name w:val="table of figures"/>
    <w:basedOn w:val="Normal"/>
    <w:next w:val="Normal"/>
    <w:semiHidden/>
    <w:rsid w:val="000523E5"/>
    <w:pPr>
      <w:tabs>
        <w:tab w:val="right" w:leader="dot" w:pos="9072"/>
      </w:tabs>
      <w:ind w:left="970" w:hanging="403"/>
    </w:pPr>
    <w:rPr>
      <w:rFonts w:ascii="Times New Roman" w:hAnsi="Times New Roman"/>
      <w:b/>
    </w:rPr>
  </w:style>
  <w:style w:type="paragraph" w:styleId="ListNumber">
    <w:name w:val="List Number"/>
    <w:basedOn w:val="List"/>
    <w:rsid w:val="000523E5"/>
    <w:pPr>
      <w:numPr>
        <w:numId w:val="15"/>
      </w:numPr>
      <w:tabs>
        <w:tab w:val="clear" w:pos="340"/>
      </w:tabs>
    </w:pPr>
  </w:style>
  <w:style w:type="character" w:customStyle="1" w:styleId="WingdingSymbols">
    <w:name w:val="Wingding Symbols"/>
    <w:rsid w:val="000523E5"/>
    <w:rPr>
      <w:rFonts w:ascii="Wingdings" w:hAnsi="Wingdings"/>
    </w:rPr>
  </w:style>
  <w:style w:type="paragraph" w:customStyle="1" w:styleId="TableHeading">
    <w:name w:val="Table Heading"/>
    <w:basedOn w:val="HeadingBase"/>
    <w:rsid w:val="000523E5"/>
    <w:pPr>
      <w:keepLines/>
      <w:pBdr>
        <w:bottom w:val="single" w:sz="6" w:space="1" w:color="918585"/>
      </w:pBdr>
      <w:spacing w:before="240"/>
    </w:pPr>
  </w:style>
  <w:style w:type="character" w:customStyle="1" w:styleId="HotSpot">
    <w:name w:val="HotSpot"/>
    <w:rsid w:val="000523E5"/>
    <w:rPr>
      <w:color w:val="0033CC"/>
      <w:u w:val="none"/>
    </w:rPr>
  </w:style>
  <w:style w:type="paragraph" w:customStyle="1" w:styleId="BodyTextRight">
    <w:name w:val="Body Text Right"/>
    <w:basedOn w:val="BodyText"/>
    <w:rsid w:val="000523E5"/>
    <w:pPr>
      <w:spacing w:before="0" w:after="0"/>
      <w:jc w:val="right"/>
    </w:pPr>
  </w:style>
  <w:style w:type="paragraph" w:styleId="Index3">
    <w:name w:val="index 3"/>
    <w:basedOn w:val="ListNumber2"/>
    <w:next w:val="Normal"/>
    <w:semiHidden/>
    <w:rsid w:val="000523E5"/>
    <w:pPr>
      <w:numPr>
        <w:numId w:val="0"/>
      </w:numPr>
      <w:tabs>
        <w:tab w:val="right" w:leader="dot" w:pos="4176"/>
      </w:tabs>
    </w:pPr>
  </w:style>
  <w:style w:type="paragraph" w:styleId="ListNumber2">
    <w:name w:val="List Number 2"/>
    <w:basedOn w:val="List2"/>
    <w:rsid w:val="000523E5"/>
    <w:pPr>
      <w:numPr>
        <w:numId w:val="10"/>
      </w:numPr>
      <w:tabs>
        <w:tab w:val="clear" w:pos="1060"/>
      </w:tabs>
    </w:pPr>
  </w:style>
  <w:style w:type="paragraph" w:customStyle="1" w:styleId="MarginNote">
    <w:name w:val="Margin Note"/>
    <w:basedOn w:val="BodyText"/>
    <w:rsid w:val="000523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23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23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23E5"/>
    <w:rPr>
      <w:sz w:val="32"/>
    </w:rPr>
  </w:style>
  <w:style w:type="paragraph" w:customStyle="1" w:styleId="HeadingProcedure">
    <w:name w:val="Heading Procedure"/>
    <w:basedOn w:val="HeadingBase"/>
    <w:next w:val="Normal"/>
    <w:rsid w:val="000523E5"/>
    <w:pPr>
      <w:tabs>
        <w:tab w:val="left" w:pos="0"/>
      </w:tabs>
      <w:spacing w:before="120" w:after="60"/>
    </w:pPr>
    <w:rPr>
      <w:i/>
      <w:color w:val="918585"/>
      <w:sz w:val="22"/>
    </w:rPr>
  </w:style>
  <w:style w:type="paragraph" w:customStyle="1" w:styleId="TableBodyText">
    <w:name w:val="Table Body Text"/>
    <w:basedOn w:val="BodyText"/>
    <w:rsid w:val="000523E5"/>
    <w:pPr>
      <w:spacing w:before="60" w:after="60"/>
    </w:pPr>
  </w:style>
  <w:style w:type="paragraph" w:styleId="ListContinue">
    <w:name w:val="List Continue"/>
    <w:basedOn w:val="List"/>
    <w:rsid w:val="000523E5"/>
    <w:pPr>
      <w:ind w:firstLine="0"/>
    </w:pPr>
  </w:style>
  <w:style w:type="paragraph" w:customStyle="1" w:styleId="ListNote">
    <w:name w:val="List Note"/>
    <w:basedOn w:val="List"/>
    <w:rsid w:val="000523E5"/>
    <w:pPr>
      <w:pBdr>
        <w:top w:val="single" w:sz="6" w:space="2" w:color="918585"/>
        <w:bottom w:val="single" w:sz="6" w:space="2" w:color="918585"/>
      </w:pBdr>
      <w:tabs>
        <w:tab w:val="left" w:pos="1021"/>
      </w:tabs>
      <w:ind w:firstLine="0"/>
    </w:pPr>
  </w:style>
  <w:style w:type="paragraph" w:customStyle="1" w:styleId="Warning">
    <w:name w:val="Warning"/>
    <w:basedOn w:val="BodyText"/>
    <w:rsid w:val="000523E5"/>
    <w:pPr>
      <w:shd w:val="clear" w:color="auto" w:fill="D9D9D9"/>
      <w:tabs>
        <w:tab w:val="left" w:pos="992"/>
      </w:tabs>
      <w:ind w:left="119" w:right="119"/>
    </w:pPr>
    <w:rPr>
      <w:sz w:val="20"/>
    </w:rPr>
  </w:style>
  <w:style w:type="paragraph" w:customStyle="1" w:styleId="MarginIcons">
    <w:name w:val="Margin Icons"/>
    <w:basedOn w:val="BodyText"/>
    <w:rsid w:val="000523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23E5"/>
    <w:rPr>
      <w:rFonts w:ascii="Courier New" w:hAnsi="Courier New"/>
    </w:rPr>
  </w:style>
  <w:style w:type="paragraph" w:customStyle="1" w:styleId="NoteBullet">
    <w:name w:val="Note Bullet"/>
    <w:basedOn w:val="Note"/>
    <w:rsid w:val="000523E5"/>
    <w:pPr>
      <w:tabs>
        <w:tab w:val="clear" w:pos="680"/>
      </w:tabs>
      <w:spacing w:before="60" w:after="60"/>
    </w:pPr>
  </w:style>
  <w:style w:type="paragraph" w:customStyle="1" w:styleId="SubHeading2">
    <w:name w:val="SubHeading2"/>
    <w:basedOn w:val="HeadingBase"/>
    <w:rsid w:val="000523E5"/>
    <w:pPr>
      <w:spacing w:before="240" w:after="60"/>
    </w:pPr>
    <w:rPr>
      <w:sz w:val="20"/>
    </w:rPr>
  </w:style>
  <w:style w:type="paragraph" w:customStyle="1" w:styleId="SubHeading1">
    <w:name w:val="SubHeading1"/>
    <w:basedOn w:val="HeadingBase"/>
    <w:rsid w:val="000523E5"/>
    <w:pPr>
      <w:spacing w:before="240" w:after="60"/>
    </w:pPr>
    <w:rPr>
      <w:color w:val="918585"/>
      <w:sz w:val="22"/>
    </w:rPr>
  </w:style>
  <w:style w:type="paragraph" w:customStyle="1" w:styleId="SideHeading">
    <w:name w:val="Side Heading"/>
    <w:basedOn w:val="HeadingBase"/>
    <w:rsid w:val="000523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23E5"/>
    <w:pPr>
      <w:tabs>
        <w:tab w:val="num" w:pos="360"/>
      </w:tabs>
    </w:pPr>
  </w:style>
  <w:style w:type="paragraph" w:styleId="PlainText">
    <w:name w:val="Plain Text"/>
    <w:basedOn w:val="Normal"/>
    <w:link w:val="PlainTextChar"/>
    <w:rsid w:val="000523E5"/>
    <w:rPr>
      <w:sz w:val="20"/>
    </w:rPr>
  </w:style>
  <w:style w:type="character" w:customStyle="1" w:styleId="PlainTextChar">
    <w:name w:val="Plain Text Char"/>
    <w:basedOn w:val="DefaultParagraphFont"/>
    <w:link w:val="PlainText"/>
    <w:rsid w:val="000523E5"/>
    <w:rPr>
      <w:rFonts w:ascii="Courier New" w:eastAsia="Times New Roman" w:hAnsi="Courier New" w:cs="Times New Roman"/>
      <w:sz w:val="20"/>
      <w:szCs w:val="20"/>
      <w:lang w:eastAsia="en-US"/>
    </w:rPr>
  </w:style>
  <w:style w:type="character" w:customStyle="1" w:styleId="MenuOption">
    <w:name w:val="Menu Option"/>
    <w:basedOn w:val="DefaultParagraphFont"/>
    <w:rsid w:val="000523E5"/>
    <w:rPr>
      <w:b/>
      <w:smallCaps/>
    </w:rPr>
  </w:style>
  <w:style w:type="paragraph" w:customStyle="1" w:styleId="TableListNumber">
    <w:name w:val="Table List Number"/>
    <w:basedOn w:val="ListNumber"/>
    <w:rsid w:val="000523E5"/>
    <w:pPr>
      <w:numPr>
        <w:numId w:val="0"/>
      </w:numPr>
    </w:pPr>
  </w:style>
  <w:style w:type="paragraph" w:styleId="TOC4">
    <w:name w:val="toc 4"/>
    <w:basedOn w:val="TOCBase"/>
    <w:next w:val="Normal"/>
    <w:semiHidden/>
    <w:rsid w:val="000523E5"/>
    <w:pPr>
      <w:tabs>
        <w:tab w:val="right" w:leader="dot" w:pos="9071"/>
      </w:tabs>
      <w:ind w:left="1701"/>
    </w:pPr>
  </w:style>
  <w:style w:type="paragraph" w:customStyle="1" w:styleId="ListAlpha">
    <w:name w:val="List Alpha"/>
    <w:basedOn w:val="List"/>
    <w:rsid w:val="000523E5"/>
    <w:pPr>
      <w:numPr>
        <w:numId w:val="9"/>
      </w:numPr>
    </w:pPr>
  </w:style>
  <w:style w:type="paragraph" w:customStyle="1" w:styleId="ListAlpha2">
    <w:name w:val="List Alpha 2"/>
    <w:basedOn w:val="List2"/>
    <w:rsid w:val="000523E5"/>
    <w:pPr>
      <w:numPr>
        <w:numId w:val="8"/>
      </w:numPr>
    </w:pPr>
  </w:style>
  <w:style w:type="paragraph" w:styleId="List2">
    <w:name w:val="List 2"/>
    <w:basedOn w:val="BodyText"/>
    <w:rsid w:val="000523E5"/>
    <w:pPr>
      <w:tabs>
        <w:tab w:val="left" w:pos="680"/>
      </w:tabs>
      <w:spacing w:before="60" w:after="60"/>
      <w:ind w:left="680" w:hanging="340"/>
    </w:pPr>
  </w:style>
  <w:style w:type="paragraph" w:styleId="List3">
    <w:name w:val="List 3"/>
    <w:basedOn w:val="BodyText"/>
    <w:rsid w:val="000523E5"/>
    <w:pPr>
      <w:tabs>
        <w:tab w:val="left" w:pos="1021"/>
      </w:tabs>
      <w:spacing w:before="60" w:after="60"/>
      <w:ind w:left="1020" w:hanging="340"/>
    </w:pPr>
  </w:style>
  <w:style w:type="paragraph" w:styleId="List4">
    <w:name w:val="List 4"/>
    <w:basedOn w:val="BodyText"/>
    <w:rsid w:val="000523E5"/>
    <w:pPr>
      <w:tabs>
        <w:tab w:val="left" w:pos="1361"/>
      </w:tabs>
      <w:spacing w:before="60" w:after="60"/>
      <w:ind w:left="1361" w:hanging="340"/>
    </w:pPr>
  </w:style>
  <w:style w:type="paragraph" w:styleId="List5">
    <w:name w:val="List 5"/>
    <w:basedOn w:val="BodyText"/>
    <w:rsid w:val="000523E5"/>
    <w:pPr>
      <w:tabs>
        <w:tab w:val="left" w:pos="1701"/>
      </w:tabs>
      <w:spacing w:before="60" w:after="60"/>
      <w:ind w:left="1701" w:hanging="340"/>
    </w:pPr>
  </w:style>
  <w:style w:type="paragraph" w:styleId="ListBullet3">
    <w:name w:val="List Bullet 3"/>
    <w:basedOn w:val="List3"/>
    <w:rsid w:val="000523E5"/>
    <w:pPr>
      <w:numPr>
        <w:numId w:val="14"/>
      </w:numPr>
      <w:tabs>
        <w:tab w:val="clear" w:pos="1021"/>
      </w:tabs>
      <w:ind w:left="1037" w:hanging="357"/>
    </w:pPr>
  </w:style>
  <w:style w:type="paragraph" w:styleId="ListBullet4">
    <w:name w:val="List Bullet 4"/>
    <w:basedOn w:val="List4"/>
    <w:rsid w:val="000523E5"/>
    <w:pPr>
      <w:numPr>
        <w:numId w:val="3"/>
      </w:numPr>
      <w:tabs>
        <w:tab w:val="clear" w:pos="1361"/>
      </w:tabs>
    </w:pPr>
  </w:style>
  <w:style w:type="paragraph" w:styleId="ListBullet5">
    <w:name w:val="List Bullet 5"/>
    <w:basedOn w:val="List5"/>
    <w:rsid w:val="000523E5"/>
    <w:pPr>
      <w:numPr>
        <w:numId w:val="4"/>
      </w:numPr>
    </w:pPr>
  </w:style>
  <w:style w:type="paragraph" w:styleId="ListContinue2">
    <w:name w:val="List Continue 2"/>
    <w:basedOn w:val="List2"/>
    <w:rsid w:val="000523E5"/>
    <w:pPr>
      <w:ind w:firstLine="0"/>
    </w:pPr>
  </w:style>
  <w:style w:type="paragraph" w:styleId="ListContinue3">
    <w:name w:val="List Continue 3"/>
    <w:basedOn w:val="List3"/>
    <w:rsid w:val="000523E5"/>
    <w:pPr>
      <w:ind w:left="1021" w:firstLine="0"/>
    </w:pPr>
  </w:style>
  <w:style w:type="paragraph" w:styleId="ListContinue4">
    <w:name w:val="List Continue 4"/>
    <w:basedOn w:val="List4"/>
    <w:rsid w:val="000523E5"/>
    <w:pPr>
      <w:ind w:firstLine="0"/>
    </w:pPr>
  </w:style>
  <w:style w:type="paragraph" w:styleId="ListContinue5">
    <w:name w:val="List Continue 5"/>
    <w:basedOn w:val="List5"/>
    <w:rsid w:val="000523E5"/>
    <w:pPr>
      <w:ind w:firstLine="0"/>
    </w:pPr>
  </w:style>
  <w:style w:type="paragraph" w:styleId="ListNumber3">
    <w:name w:val="List Number 3"/>
    <w:basedOn w:val="List3"/>
    <w:rsid w:val="000523E5"/>
    <w:pPr>
      <w:numPr>
        <w:numId w:val="5"/>
      </w:numPr>
    </w:pPr>
  </w:style>
  <w:style w:type="paragraph" w:styleId="ListNumber4">
    <w:name w:val="List Number 4"/>
    <w:basedOn w:val="List4"/>
    <w:rsid w:val="000523E5"/>
    <w:pPr>
      <w:numPr>
        <w:numId w:val="6"/>
      </w:numPr>
    </w:pPr>
  </w:style>
  <w:style w:type="paragraph" w:styleId="ListNumber5">
    <w:name w:val="List Number 5"/>
    <w:basedOn w:val="List5"/>
    <w:rsid w:val="000523E5"/>
    <w:pPr>
      <w:numPr>
        <w:numId w:val="7"/>
      </w:numPr>
    </w:pPr>
  </w:style>
  <w:style w:type="paragraph" w:styleId="BlockText">
    <w:name w:val="Block Text"/>
    <w:basedOn w:val="Normal"/>
    <w:rsid w:val="000523E5"/>
    <w:pPr>
      <w:spacing w:after="120"/>
      <w:ind w:left="1440" w:right="1440"/>
    </w:pPr>
  </w:style>
  <w:style w:type="character" w:customStyle="1" w:styleId="Subscript">
    <w:name w:val="Subscript"/>
    <w:basedOn w:val="DefaultParagraphFont"/>
    <w:rsid w:val="000523E5"/>
    <w:rPr>
      <w:sz w:val="16"/>
      <w:vertAlign w:val="subscript"/>
    </w:rPr>
  </w:style>
  <w:style w:type="character" w:customStyle="1" w:styleId="Superscript">
    <w:name w:val="Superscript"/>
    <w:basedOn w:val="DefaultParagraphFont"/>
    <w:rsid w:val="000523E5"/>
    <w:rPr>
      <w:sz w:val="16"/>
      <w:vertAlign w:val="superscript"/>
    </w:rPr>
  </w:style>
  <w:style w:type="character" w:customStyle="1" w:styleId="Symbols">
    <w:name w:val="Symbols"/>
    <w:basedOn w:val="DefaultParagraphFont"/>
    <w:rsid w:val="000523E5"/>
    <w:rPr>
      <w:rFonts w:ascii="Symbol" w:hAnsi="Symbol"/>
    </w:rPr>
  </w:style>
  <w:style w:type="character" w:customStyle="1" w:styleId="MenuOptions">
    <w:name w:val="Menu Options"/>
    <w:basedOn w:val="DefaultParagraphFont"/>
    <w:rsid w:val="000523E5"/>
    <w:rPr>
      <w:rFonts w:ascii="Arial Narrow" w:hAnsi="Arial Narrow"/>
      <w:smallCaps/>
    </w:rPr>
  </w:style>
  <w:style w:type="character" w:customStyle="1" w:styleId="Buttons">
    <w:name w:val="Buttons"/>
    <w:basedOn w:val="DefaultParagraphFont"/>
    <w:rsid w:val="000523E5"/>
    <w:rPr>
      <w:b/>
    </w:rPr>
  </w:style>
  <w:style w:type="character" w:customStyle="1" w:styleId="Underlined">
    <w:name w:val="Underlined"/>
    <w:basedOn w:val="DefaultParagraphFont"/>
    <w:rsid w:val="000523E5"/>
    <w:rPr>
      <w:u w:val="single"/>
    </w:rPr>
  </w:style>
  <w:style w:type="paragraph" w:customStyle="1" w:styleId="TableBodyTextRight">
    <w:name w:val="Table Body Text Right"/>
    <w:basedOn w:val="TableBodyText"/>
    <w:rsid w:val="000523E5"/>
    <w:pPr>
      <w:widowControl w:val="0"/>
      <w:autoSpaceDE w:val="0"/>
      <w:autoSpaceDN w:val="0"/>
      <w:adjustRightInd w:val="0"/>
      <w:jc w:val="right"/>
    </w:pPr>
    <w:rPr>
      <w:rFonts w:cs="Arial"/>
      <w:szCs w:val="18"/>
    </w:rPr>
  </w:style>
  <w:style w:type="paragraph" w:customStyle="1" w:styleId="CopyrightText">
    <w:name w:val="Copyright Text"/>
    <w:basedOn w:val="BodyText"/>
    <w:rsid w:val="000523E5"/>
    <w:rPr>
      <w:sz w:val="18"/>
    </w:rPr>
  </w:style>
  <w:style w:type="paragraph" w:customStyle="1" w:styleId="BodySmallRight">
    <w:name w:val="Body Small Right"/>
    <w:basedOn w:val="BodyTextRight"/>
    <w:rsid w:val="000523E5"/>
    <w:rPr>
      <w:sz w:val="18"/>
      <w:szCs w:val="18"/>
    </w:rPr>
  </w:style>
  <w:style w:type="paragraph" w:customStyle="1" w:styleId="MarginEdition">
    <w:name w:val="Margin Edition"/>
    <w:basedOn w:val="MarginNote"/>
    <w:rsid w:val="000523E5"/>
    <w:pPr>
      <w:spacing w:before="0" w:after="0"/>
    </w:pPr>
    <w:rPr>
      <w:rFonts w:ascii="Times New Roman" w:hAnsi="Times New Roman"/>
      <w:color w:val="999999"/>
    </w:rPr>
  </w:style>
  <w:style w:type="paragraph" w:customStyle="1" w:styleId="Spacer">
    <w:name w:val="Spacer"/>
    <w:basedOn w:val="Normal"/>
    <w:rsid w:val="000523E5"/>
    <w:rPr>
      <w:sz w:val="2"/>
      <w:szCs w:val="2"/>
    </w:rPr>
  </w:style>
  <w:style w:type="character" w:customStyle="1" w:styleId="Small">
    <w:name w:val="Small"/>
    <w:basedOn w:val="DefaultParagraphFont"/>
    <w:rsid w:val="000523E5"/>
    <w:rPr>
      <w:sz w:val="16"/>
    </w:rPr>
  </w:style>
  <w:style w:type="paragraph" w:customStyle="1" w:styleId="WideTable">
    <w:name w:val="Wide Table"/>
    <w:basedOn w:val="Normal"/>
    <w:rsid w:val="000523E5"/>
    <w:pPr>
      <w:ind w:left="-1418"/>
    </w:pPr>
    <w:rPr>
      <w:sz w:val="2"/>
      <w:szCs w:val="2"/>
    </w:rPr>
  </w:style>
  <w:style w:type="character" w:styleId="PageNumber">
    <w:name w:val="page number"/>
    <w:basedOn w:val="DefaultParagraphFont"/>
    <w:rsid w:val="000523E5"/>
  </w:style>
  <w:style w:type="paragraph" w:styleId="Quote">
    <w:name w:val="Quote"/>
    <w:basedOn w:val="Heading1"/>
    <w:link w:val="QuoteChar"/>
    <w:qFormat/>
    <w:rsid w:val="000523E5"/>
    <w:rPr>
      <w:b w:val="0"/>
      <w:sz w:val="72"/>
      <w:szCs w:val="72"/>
      <w:lang w:val="en-NZ"/>
    </w:rPr>
  </w:style>
  <w:style w:type="character" w:customStyle="1" w:styleId="QuoteChar">
    <w:name w:val="Quote Char"/>
    <w:basedOn w:val="DefaultParagraphFont"/>
    <w:link w:val="Quote"/>
    <w:rsid w:val="000523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23E5"/>
    <w:pPr>
      <w:pageBreakBefore/>
    </w:pPr>
  </w:style>
  <w:style w:type="paragraph" w:customStyle="1" w:styleId="Border">
    <w:name w:val="Border"/>
    <w:basedOn w:val="Normal"/>
    <w:qFormat/>
    <w:rsid w:val="000523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23E5"/>
    <w:rPr>
      <w:b/>
      <w:bCs/>
      <w:i/>
      <w:iCs/>
      <w:color w:val="auto"/>
    </w:rPr>
  </w:style>
  <w:style w:type="paragraph" w:styleId="IntenseQuote">
    <w:name w:val="Intense Quote"/>
    <w:basedOn w:val="Normal"/>
    <w:next w:val="Normal"/>
    <w:link w:val="IntenseQuoteChar"/>
    <w:uiPriority w:val="30"/>
    <w:qFormat/>
    <w:rsid w:val="000523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23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23E5"/>
    <w:rPr>
      <w:smallCaps/>
      <w:color w:val="auto"/>
      <w:u w:val="single"/>
    </w:rPr>
  </w:style>
  <w:style w:type="character" w:styleId="IntenseReference">
    <w:name w:val="Intense Reference"/>
    <w:basedOn w:val="DefaultParagraphFont"/>
    <w:uiPriority w:val="32"/>
    <w:qFormat/>
    <w:rsid w:val="000523E5"/>
    <w:rPr>
      <w:b/>
      <w:bCs/>
      <w:smallCaps/>
      <w:color w:val="auto"/>
      <w:spacing w:val="5"/>
      <w:u w:val="single"/>
    </w:rPr>
  </w:style>
  <w:style w:type="paragraph" w:customStyle="1" w:styleId="2ColumnHeading">
    <w:name w:val="2Column Heading"/>
    <w:basedOn w:val="BodyText"/>
    <w:qFormat/>
    <w:rsid w:val="000523E5"/>
    <w:pPr>
      <w:spacing w:after="60"/>
      <w:ind w:left="-2268"/>
    </w:pPr>
    <w:rPr>
      <w:b/>
    </w:rPr>
  </w:style>
  <w:style w:type="paragraph" w:customStyle="1" w:styleId="Heading1TOC">
    <w:name w:val="Heading1 TOC"/>
    <w:basedOn w:val="Normal"/>
    <w:qFormat/>
    <w:rsid w:val="000523E5"/>
    <w:pPr>
      <w:spacing w:before="240" w:after="120"/>
    </w:pPr>
    <w:rPr>
      <w:rFonts w:ascii="Times New Roman" w:hAnsi="Times New Roman"/>
      <w:b/>
      <w:sz w:val="32"/>
    </w:rPr>
  </w:style>
  <w:style w:type="paragraph" w:customStyle="1" w:styleId="Heading2TOC">
    <w:name w:val="Heading2 TOC"/>
    <w:basedOn w:val="Normal"/>
    <w:qFormat/>
    <w:rsid w:val="000523E5"/>
    <w:pPr>
      <w:spacing w:before="240" w:after="60"/>
    </w:pPr>
    <w:rPr>
      <w:rFonts w:ascii="Times New Roman" w:hAnsi="Times New Roman"/>
      <w:b/>
      <w:sz w:val="28"/>
    </w:rPr>
  </w:style>
  <w:style w:type="character" w:customStyle="1" w:styleId="Underline">
    <w:name w:val="Underline"/>
    <w:basedOn w:val="DefaultParagraphFont"/>
    <w:qFormat/>
    <w:rsid w:val="000523E5"/>
    <w:rPr>
      <w:u w:val="single"/>
    </w:rPr>
  </w:style>
  <w:style w:type="character" w:customStyle="1" w:styleId="BoldandItalics">
    <w:name w:val="Bold and Italics"/>
    <w:qFormat/>
    <w:rsid w:val="000523E5"/>
    <w:rPr>
      <w:b/>
      <w:i/>
      <w:u w:val="none"/>
    </w:rPr>
  </w:style>
  <w:style w:type="paragraph" w:styleId="BalloonText">
    <w:name w:val="Balloon Text"/>
    <w:basedOn w:val="Normal"/>
    <w:link w:val="BalloonTextChar"/>
    <w:rsid w:val="000523E5"/>
    <w:rPr>
      <w:rFonts w:ascii="Tahoma" w:hAnsi="Tahoma" w:cs="Tahoma"/>
      <w:sz w:val="16"/>
      <w:szCs w:val="16"/>
    </w:rPr>
  </w:style>
  <w:style w:type="character" w:customStyle="1" w:styleId="BalloonTextChar">
    <w:name w:val="Balloon Text Char"/>
    <w:basedOn w:val="DefaultParagraphFont"/>
    <w:link w:val="BalloonText"/>
    <w:rsid w:val="000523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23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23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23E5"/>
    <w:rPr>
      <w:b/>
      <w:color w:val="660033"/>
      <w:spacing w:val="0"/>
    </w:rPr>
  </w:style>
  <w:style w:type="paragraph" w:customStyle="1" w:styleId="Nameditemlist">
    <w:name w:val="Named item list"/>
    <w:basedOn w:val="BodyText"/>
    <w:qFormat/>
    <w:rsid w:val="000523E5"/>
    <w:pPr>
      <w:tabs>
        <w:tab w:val="left" w:pos="2835"/>
      </w:tabs>
      <w:ind w:left="2835" w:hanging="2835"/>
    </w:pPr>
  </w:style>
  <w:style w:type="paragraph" w:customStyle="1" w:styleId="BodyTextnopadding">
    <w:name w:val="Body Text no padding"/>
    <w:basedOn w:val="BodyText"/>
    <w:qFormat/>
    <w:rsid w:val="000523E5"/>
    <w:pPr>
      <w:spacing w:before="0" w:after="0"/>
    </w:pPr>
  </w:style>
  <w:style w:type="paragraph" w:customStyle="1" w:styleId="BodyTextBold">
    <w:name w:val="Body Text Bold"/>
    <w:basedOn w:val="BodyText"/>
    <w:qFormat/>
    <w:rsid w:val="000523E5"/>
    <w:rPr>
      <w:b/>
    </w:rPr>
  </w:style>
  <w:style w:type="character" w:styleId="Hyperlink">
    <w:name w:val="Hyperlink"/>
    <w:basedOn w:val="DefaultParagraphFont"/>
    <w:uiPriority w:val="99"/>
    <w:unhideWhenUsed/>
    <w:rsid w:val="00780C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575</Words>
  <Characters>3824</Characters>
  <Application>Microsoft Office Word</Application>
  <DocSecurity>0</DocSecurity>
  <Lines>93</Lines>
  <Paragraphs>68</Paragraphs>
  <ScaleCrop>false</ScaleCrop>
  <Company>Author-it Software Corporation Ltd.</Company>
  <LinksUpToDate>false</LinksUpToDate>
  <CharactersWithSpaces>4331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SISFFIT005 Provide healthy eating information</dc:title>
  <dc:subject>Approved</dc:subject>
  <dc:creator>SkillsIQ</dc:creator>
  <cp:keywords>Release: 1</cp:keywords>
  <dc:description>Review Date: 12 April 2008</dc:description>
  <cp:lastModifiedBy>HSD_TPCMSd.prod</cp:lastModifiedBy>
  <cp:revision>3</cp:revision>
  <dcterms:created xsi:type="dcterms:W3CDTF">2022-04-04T01:44:00Z</dcterms:created>
  <dcterms:modified xsi:type="dcterms:W3CDTF">2022-04-04T01:44:00Z</dcterms:modified>
</cp:coreProperties>
</file>