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DDC" w:rsidP="00AB1DDC">
      <w:pPr>
        <w:pStyle w:val="Title"/>
      </w:pPr>
      <w:r>
        <w:fldChar w:fldCharType="begin"/>
      </w:r>
      <w:r>
        <w:instrText xml:space="preserve"> TITLE   \* MERGEFORMAT </w:instrText>
      </w:r>
      <w:r>
        <w:fldChar w:fldCharType="separate"/>
      </w:r>
      <w:r>
        <w:t>SISCAQU028 Assist participants with disability during aquatic activities</w:t>
      </w:r>
      <w:r>
        <w:fldChar w:fldCharType="end"/>
      </w:r>
    </w:p>
    <w:p w:rsidR="00AB1DDC" w:rsidP="00AB1DDC">
      <w:pPr>
        <w:pStyle w:val="Version"/>
        <w:sectPr w:rsidSect="00820A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A22" w:rsidP="00820A22">
      <w:pPr>
        <w:pStyle w:val="SuperHeading"/>
      </w:pPr>
      <w:r w:rsidRPr="00820A22">
        <w:t>SISCAQU028 Assist participants with disability during aquatic activities</w:t>
      </w:r>
    </w:p>
    <w:p w:rsidR="00000000" w:rsidRPr="00820A22" w:rsidP="00820A22">
      <w:pPr>
        <w:pStyle w:val="Heading1"/>
      </w:pPr>
      <w:bookmarkStart w:id="1" w:name="O_1265146"/>
      <w:bookmarkEnd w:id="1"/>
      <w:r w:rsidRPr="00820A22">
        <w:t>Modification History</w:t>
      </w:r>
    </w:p>
    <w:p w:rsidR="00000000" w:rsidRPr="00820A22" w:rsidP="00AB1DDC">
      <w:pPr>
        <w:pStyle w:val="BodyText"/>
      </w:pPr>
      <w:r w:rsidRPr="00820A22">
        <w:t>Not applicable.</w:t>
      </w:r>
    </w:p>
    <w:p w:rsidR="00000000" w:rsidRPr="00820A22" w:rsidP="00820A22">
      <w:pPr>
        <w:pStyle w:val="Heading1"/>
      </w:pPr>
      <w:bookmarkStart w:id="2" w:name="O_1265153"/>
      <w:bookmarkEnd w:id="2"/>
      <w:r w:rsidRPr="00820A22">
        <w:t>Application</w:t>
      </w:r>
    </w:p>
    <w:p w:rsidR="00000000" w:rsidRPr="00820A22" w:rsidP="00AB1DDC">
      <w:pPr>
        <w:pStyle w:val="BodyText"/>
      </w:pPr>
      <w:r w:rsidRPr="00820A22">
        <w:t>This unit describes the performance outcomes, skills and knowledge required to identify</w:t>
      </w:r>
      <w:r w:rsidRPr="00820A22">
        <w:t xml:space="preserve"> the needs of participants with disability, assist them to safely enter and exit the water and provide support during aquatic activities suited to participant needs and preferences. Support can be provided to individuals or groups of people with disability</w:t>
      </w:r>
      <w:r w:rsidRPr="00820A22">
        <w:t>.</w:t>
      </w:r>
    </w:p>
    <w:p w:rsidR="00000000" w:rsidRPr="00820A22" w:rsidP="00AB1DDC">
      <w:pPr>
        <w:pStyle w:val="BodyText"/>
      </w:pPr>
      <w:r w:rsidRPr="00820A22">
        <w:t>This unit applies to swim teachers and other aquatic activity leaders who work in aquatic venues including those operated by commercial, not-for-profit, community and government organisations.</w:t>
      </w:r>
    </w:p>
    <w:p w:rsidR="00000000" w:rsidRPr="00820A22" w:rsidP="00AB1DDC">
      <w:pPr>
        <w:pStyle w:val="BodyText"/>
      </w:pPr>
      <w:r w:rsidRPr="00820A22">
        <w:t>The skills in this unit must be applied in accordance with Co</w:t>
      </w:r>
      <w:r w:rsidRPr="00820A22">
        <w:t>mmonwealth and State or Territory legislation, Australian standards and industry codes of practice.</w:t>
      </w:r>
    </w:p>
    <w:p w:rsidR="00000000" w:rsidRPr="00820A22" w:rsidP="00AB1DDC">
      <w:pPr>
        <w:pStyle w:val="BodyText"/>
      </w:pPr>
      <w:r w:rsidRPr="00820A22">
        <w:t>No occupational licensing, certification or specific legislative requirements apply to this unit at the time of publication.</w:t>
      </w:r>
    </w:p>
    <w:p w:rsidR="00000000" w:rsidRPr="00820A22" w:rsidP="00820A22">
      <w:pPr>
        <w:pStyle w:val="Heading1"/>
      </w:pPr>
      <w:bookmarkStart w:id="3" w:name="O_1265152"/>
      <w:bookmarkEnd w:id="3"/>
      <w:r w:rsidRPr="00820A22">
        <w:t>Pre-requisit</w:t>
      </w:r>
      <w:r w:rsidRPr="00820A22">
        <w:t>e Unit</w:t>
      </w:r>
    </w:p>
    <w:p w:rsidR="00000000" w:rsidRPr="00820A22" w:rsidP="00AB1DDC">
      <w:pPr>
        <w:pStyle w:val="BodyText"/>
      </w:pPr>
      <w:r w:rsidRPr="00820A22">
        <w:t>SISCAQU024 Teach water familiarisation, buoyancy and mobility skills</w:t>
      </w:r>
    </w:p>
    <w:p w:rsidR="00000000" w:rsidRPr="00820A22" w:rsidP="00AB1DDC">
      <w:pPr>
        <w:pStyle w:val="BodyText"/>
      </w:pPr>
      <w:r w:rsidRPr="00820A22">
        <w:t>SISCAQU025 Teach water safety and survival skills</w:t>
      </w:r>
    </w:p>
    <w:p w:rsidR="00000000" w:rsidRPr="00820A22" w:rsidP="00820A22">
      <w:pPr>
        <w:pStyle w:val="Heading1"/>
      </w:pPr>
      <w:bookmarkStart w:id="4" w:name="O_1265151"/>
      <w:bookmarkEnd w:id="4"/>
      <w:r w:rsidRPr="00820A22">
        <w:t>Competency Field</w:t>
      </w:r>
    </w:p>
    <w:p w:rsidR="00000000" w:rsidRPr="00820A22" w:rsidP="00AB1DDC">
      <w:pPr>
        <w:pStyle w:val="BodyText"/>
      </w:pPr>
      <w:r w:rsidRPr="00820A22">
        <w:t>Aquatics</w:t>
      </w:r>
    </w:p>
    <w:p w:rsidR="00000000" w:rsidRPr="00820A22" w:rsidP="00820A22">
      <w:pPr>
        <w:pStyle w:val="Heading1"/>
      </w:pPr>
      <w:bookmarkStart w:id="5" w:name="O_1265150"/>
      <w:bookmarkEnd w:id="5"/>
      <w:r w:rsidRPr="00820A22">
        <w:t>Unit Sector</w:t>
      </w:r>
    </w:p>
    <w:p w:rsidR="00000000" w:rsidRPr="00820A22" w:rsidP="00AB1DDC">
      <w:pPr>
        <w:pStyle w:val="BodyText"/>
      </w:pPr>
      <w:r w:rsidRPr="00820A22">
        <w:t>Community Recreation</w:t>
      </w:r>
    </w:p>
    <w:p w:rsidR="00000000" w:rsidRPr="00820A22" w:rsidP="00820A22">
      <w:pPr>
        <w:pStyle w:val="Heading1"/>
      </w:pPr>
      <w:bookmarkStart w:id="6" w:name="O_1265149"/>
      <w:bookmarkEnd w:id="6"/>
      <w:r w:rsidRPr="00820A22">
        <w:t>Elements and P</w:t>
      </w:r>
      <w:r w:rsidRPr="00820A22">
        <w:t>erformance Criteria</w:t>
      </w:r>
    </w:p>
    <w:tbl>
      <w:tblPr>
        <w:tblW w:w="0" w:type="auto"/>
        <w:tblLayout w:type="fixed"/>
        <w:tblCellMar>
          <w:left w:w="62" w:type="dxa"/>
          <w:right w:w="62" w:type="dxa"/>
        </w:tblCellMar>
        <w:tblLook w:val="0000"/>
      </w:tblPr>
      <w:tblGrid>
        <w:gridCol w:w="2694"/>
        <w:gridCol w:w="6350"/>
      </w:tblGrid>
      <w:tr w:rsidTr="00820A2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20A22" w:rsidP="00820A22">
            <w:pPr>
              <w:pStyle w:val="BodyText"/>
            </w:pPr>
            <w:r w:rsidRPr="00820A2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20A22">
            <w:pPr>
              <w:pStyle w:val="BodyText"/>
              <w:rPr>
                <w:lang w:val="en-NZ"/>
              </w:rPr>
            </w:pPr>
            <w:r w:rsidRPr="00820A22">
              <w:rPr>
                <w:rStyle w:val="SpecialBold"/>
              </w:rPr>
              <w:t>PERFORMANCE</w:t>
            </w:r>
            <w:r w:rsidRPr="00820A22">
              <w:t xml:space="preserve"> </w:t>
            </w:r>
            <w:r w:rsidRPr="00820A22">
              <w:rPr>
                <w:rStyle w:val="SpecialBold"/>
              </w:rPr>
              <w:t>CRITERIA</w:t>
            </w:r>
          </w:p>
        </w:tc>
      </w:tr>
      <w:tr w:rsidTr="00820A2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20A22" w:rsidP="00820A22">
            <w:pPr>
              <w:pStyle w:val="BodyText"/>
            </w:pPr>
            <w:r w:rsidRPr="00820A2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20A22">
            <w:pPr>
              <w:pStyle w:val="BodyText"/>
              <w:rPr>
                <w:lang w:val="en-NZ"/>
              </w:rPr>
            </w:pPr>
            <w:r w:rsidRPr="00820A22">
              <w:rPr>
                <w:rStyle w:val="Emphasis"/>
              </w:rPr>
              <w:t>Performance criteria describe the performance needed to demonstrate achievement of the element.</w:t>
            </w:r>
          </w:p>
        </w:tc>
      </w:tr>
      <w:tr w:rsidTr="00820A2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20A22">
            <w:pPr>
              <w:pStyle w:val="List"/>
              <w:rPr>
                <w:lang w:val="en-NZ"/>
              </w:rPr>
            </w:pPr>
            <w:r w:rsidRPr="00820A22">
              <w:t xml:space="preserve">1.  Consult to identify </w:t>
            </w:r>
            <w:r w:rsidRPr="00820A22">
              <w:t>participant needs.</w:t>
            </w:r>
          </w:p>
        </w:tc>
        <w:tc>
          <w:tcPr>
            <w:tcW w:w="6350" w:type="dxa"/>
            <w:tcBorders>
              <w:top w:val="nil"/>
              <w:left w:val="nil"/>
              <w:bottom w:val="nil"/>
              <w:right w:val="nil"/>
            </w:tcBorders>
            <w:tcMar>
              <w:top w:w="0" w:type="dxa"/>
              <w:left w:w="62" w:type="dxa"/>
              <w:bottom w:w="0" w:type="dxa"/>
              <w:right w:w="62" w:type="dxa"/>
            </w:tcMar>
          </w:tcPr>
          <w:p w:rsidR="00000000" w:rsidRPr="00820A22" w:rsidP="00820A22">
            <w:pPr>
              <w:pStyle w:val="List"/>
            </w:pPr>
            <w:r w:rsidRPr="00820A22">
              <w:t xml:space="preserve">1.1. Build trust and rapport with participant using client-centred </w:t>
            </w:r>
            <w:r w:rsidRPr="00820A22">
              <w:t>communication and showing respect for their needs and preferences.</w:t>
            </w:r>
          </w:p>
          <w:p w:rsidR="00000000" w:rsidRPr="00820A22" w:rsidP="00820A22">
            <w:pPr>
              <w:pStyle w:val="List"/>
            </w:pPr>
            <w:r w:rsidRPr="00820A22">
              <w:t>1.2. Seek information on the capabilities of participant and carer and determine level of required assistance in line with</w:t>
            </w:r>
            <w:r w:rsidRPr="00820A22">
              <w:t xml:space="preserve"> venue environment, available assistive equipment and aquatic activities.</w:t>
            </w:r>
          </w:p>
          <w:p w:rsidR="00000000" w:rsidRPr="00820A22" w:rsidP="00820A22">
            <w:pPr>
              <w:pStyle w:val="List"/>
            </w:pPr>
            <w:r w:rsidRPr="00820A22">
              <w:t>1.3. Discuss assistance needs and preferences with participant and carer to identify and confirm requirements.</w:t>
            </w:r>
          </w:p>
          <w:p w:rsidR="00000000" w:rsidP="00820A22">
            <w:pPr>
              <w:pStyle w:val="List"/>
              <w:rPr>
                <w:lang w:val="en-NZ"/>
              </w:rPr>
            </w:pPr>
            <w:r w:rsidRPr="00820A22">
              <w:t xml:space="preserve">1.4. Discuss and confirm venue and activity leader level of support to </w:t>
            </w:r>
            <w:r w:rsidRPr="00820A22">
              <w:t xml:space="preserve">be provided. </w:t>
            </w:r>
          </w:p>
        </w:tc>
      </w:tr>
      <w:tr w:rsidTr="00820A2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20A22">
            <w:pPr>
              <w:pStyle w:val="List"/>
              <w:rPr>
                <w:lang w:val="en-NZ"/>
              </w:rPr>
            </w:pPr>
            <w:r w:rsidRPr="00820A22">
              <w:t>2.  Provide assistance with participation in aquatic activities.</w:t>
            </w:r>
          </w:p>
        </w:tc>
        <w:tc>
          <w:tcPr>
            <w:tcW w:w="6350" w:type="dxa"/>
            <w:tcBorders>
              <w:top w:val="nil"/>
              <w:left w:val="nil"/>
              <w:bottom w:val="nil"/>
              <w:right w:val="nil"/>
            </w:tcBorders>
            <w:tcMar>
              <w:top w:w="0" w:type="dxa"/>
              <w:left w:w="62" w:type="dxa"/>
              <w:bottom w:w="0" w:type="dxa"/>
              <w:right w:w="62" w:type="dxa"/>
            </w:tcMar>
          </w:tcPr>
          <w:p w:rsidR="00000000" w:rsidRPr="00820A22" w:rsidP="00820A22">
            <w:pPr>
              <w:pStyle w:val="List"/>
            </w:pPr>
            <w:r w:rsidRPr="00820A22">
              <w:t>2.1. Demonstrate and instruct the use of assistive equipment, according to participant needs.</w:t>
            </w:r>
          </w:p>
          <w:p w:rsidR="00000000" w:rsidRPr="00820A22" w:rsidP="00820A22">
            <w:pPr>
              <w:pStyle w:val="List"/>
            </w:pPr>
            <w:r w:rsidRPr="00820A22">
              <w:t>2.2. Assist participant to enter and exit the water according to participant needs.</w:t>
            </w:r>
          </w:p>
          <w:p w:rsidR="00000000" w:rsidRPr="00820A22" w:rsidP="00820A22">
            <w:pPr>
              <w:pStyle w:val="List"/>
            </w:pPr>
            <w:r w:rsidRPr="00820A22">
              <w:t>2.3. Observe participant and carer, respond to capabilities and difficulties, and modify activities to suit needs and ensure engagement and comfort.</w:t>
            </w:r>
          </w:p>
          <w:p w:rsidR="00000000" w:rsidRPr="00820A22" w:rsidP="00820A22">
            <w:pPr>
              <w:pStyle w:val="List"/>
            </w:pPr>
            <w:r w:rsidRPr="00820A22">
              <w:t xml:space="preserve">2.4. Provide clear and </w:t>
            </w:r>
            <w:r w:rsidRPr="00820A22">
              <w:t>accurate instructions and demonstrations for adapting use of equipment and activities.</w:t>
            </w:r>
          </w:p>
          <w:p w:rsidR="00000000" w:rsidP="00820A22">
            <w:pPr>
              <w:pStyle w:val="List"/>
              <w:rPr>
                <w:lang w:val="en-NZ"/>
              </w:rPr>
            </w:pPr>
            <w:r w:rsidRPr="00820A22">
              <w:t>2.5. Provide type and level of in-water physical support that meets participant needs and preferences.</w:t>
            </w:r>
          </w:p>
        </w:tc>
      </w:tr>
      <w:tr w:rsidTr="00820A2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20A22">
            <w:pPr>
              <w:pStyle w:val="List"/>
              <w:rPr>
                <w:lang w:val="en-NZ"/>
              </w:rPr>
            </w:pPr>
            <w:r w:rsidRPr="00820A22">
              <w:t>3.  Evaluate aquatic support.</w:t>
            </w:r>
          </w:p>
        </w:tc>
        <w:tc>
          <w:tcPr>
            <w:tcW w:w="6350" w:type="dxa"/>
            <w:tcBorders>
              <w:top w:val="nil"/>
              <w:left w:val="nil"/>
              <w:bottom w:val="nil"/>
              <w:right w:val="nil"/>
            </w:tcBorders>
            <w:tcMar>
              <w:top w:w="0" w:type="dxa"/>
              <w:left w:w="62" w:type="dxa"/>
              <w:bottom w:w="0" w:type="dxa"/>
              <w:right w:w="62" w:type="dxa"/>
            </w:tcMar>
          </w:tcPr>
          <w:p w:rsidR="00000000" w:rsidRPr="00820A22" w:rsidP="00820A22">
            <w:pPr>
              <w:pStyle w:val="List"/>
            </w:pPr>
            <w:r w:rsidRPr="00820A22">
              <w:t>3.1. Seek participant and carer fee</w:t>
            </w:r>
            <w:r w:rsidRPr="00820A22">
              <w:t>dback and evaluate satisfaction with assistance provided.</w:t>
            </w:r>
          </w:p>
          <w:p w:rsidR="00000000" w:rsidRPr="00820A22" w:rsidP="00820A22">
            <w:pPr>
              <w:pStyle w:val="List"/>
            </w:pPr>
            <w:r w:rsidRPr="00820A22">
              <w:t>3.2. Discuss areas for improvement by participant, carer and self, and confirm ongoing assistive action.</w:t>
            </w:r>
          </w:p>
        </w:tc>
      </w:tr>
    </w:tbl>
    <w:p w:rsidR="00000000" w:rsidRPr="00820A22" w:rsidP="00820A22">
      <w:pPr>
        <w:pStyle w:val="BodyText"/>
      </w:pPr>
    </w:p>
    <w:p w:rsidR="00000000" w:rsidRPr="00820A22" w:rsidP="00820A22">
      <w:pPr>
        <w:pStyle w:val="AllowPageBreak"/>
      </w:pPr>
    </w:p>
    <w:p w:rsidR="00000000" w:rsidRPr="00820A22" w:rsidP="00820A22">
      <w:pPr>
        <w:pStyle w:val="Heading1"/>
      </w:pPr>
      <w:bookmarkStart w:id="7" w:name="O_1265148"/>
      <w:bookmarkEnd w:id="7"/>
      <w:r w:rsidRPr="00820A22">
        <w:t>Foundation Skills</w:t>
      </w:r>
    </w:p>
    <w:tbl>
      <w:tblPr>
        <w:tblW w:w="0" w:type="auto"/>
        <w:tblLayout w:type="fixed"/>
        <w:tblCellMar>
          <w:left w:w="62" w:type="dxa"/>
          <w:right w:w="62" w:type="dxa"/>
        </w:tblCellMar>
        <w:tblLook w:val="0000"/>
      </w:tblPr>
      <w:tblGrid>
        <w:gridCol w:w="2694"/>
        <w:gridCol w:w="6350"/>
      </w:tblGrid>
      <w:tr w:rsidTr="00820A2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20A22">
            <w:pPr>
              <w:pStyle w:val="BodyText"/>
              <w:rPr>
                <w:lang w:val="en-NZ"/>
              </w:rPr>
            </w:pPr>
            <w:r w:rsidRPr="00820A22">
              <w:rPr>
                <w:rStyle w:val="Emphasis"/>
              </w:rPr>
              <w:t>Foundation skills essential to performance in this uni</w:t>
            </w:r>
            <w:r w:rsidRPr="00820A22">
              <w:rPr>
                <w:rStyle w:val="Emphasis"/>
              </w:rPr>
              <w:t>t, but not explicit in the performance criteria are listed here, along with a brief context statement.</w:t>
            </w:r>
          </w:p>
        </w:tc>
      </w:tr>
      <w:tr w:rsidTr="00820A2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20A22" w:rsidP="00820A22">
            <w:pPr>
              <w:pStyle w:val="BodyText"/>
            </w:pPr>
            <w:r w:rsidRPr="00820A2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20A22">
            <w:pPr>
              <w:pStyle w:val="BodyText"/>
              <w:rPr>
                <w:lang w:val="en-NZ"/>
              </w:rPr>
            </w:pPr>
            <w:r w:rsidRPr="00820A22">
              <w:rPr>
                <w:rStyle w:val="SpecialBold"/>
              </w:rPr>
              <w:t>DESCRIPTION</w:t>
            </w:r>
          </w:p>
        </w:tc>
      </w:tr>
      <w:tr w:rsidTr="00820A2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20A22">
            <w:pPr>
              <w:pStyle w:val="BodyText"/>
              <w:rPr>
                <w:lang w:val="en-NZ"/>
              </w:rPr>
            </w:pPr>
            <w:r w:rsidRPr="00820A22">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820A22" w:rsidP="00820A22">
            <w:pPr>
              <w:pStyle w:val="ListBullet"/>
            </w:pPr>
            <w:r w:rsidRPr="00820A22">
              <w:t xml:space="preserve">ask open and closed probe questions, actively listen to and elicit information from </w:t>
            </w:r>
            <w:r w:rsidRPr="00820A22">
              <w:t>participants, and determine understanding of information provided.</w:t>
            </w:r>
          </w:p>
        </w:tc>
      </w:tr>
    </w:tbl>
    <w:p w:rsidR="00000000" w:rsidRPr="00820A22" w:rsidP="00820A22">
      <w:pPr>
        <w:pStyle w:val="BodyText"/>
      </w:pPr>
    </w:p>
    <w:p w:rsidR="00000000" w:rsidRPr="00820A22" w:rsidP="00820A22">
      <w:pPr>
        <w:pStyle w:val="AllowPageBreak"/>
      </w:pPr>
    </w:p>
    <w:p w:rsidR="00000000" w:rsidRPr="00820A22" w:rsidP="00820A22">
      <w:pPr>
        <w:pStyle w:val="Heading1"/>
      </w:pPr>
      <w:bookmarkStart w:id="8" w:name="O_1265147"/>
      <w:bookmarkEnd w:id="8"/>
      <w:r w:rsidRPr="00820A22">
        <w:t>Unit Mapping Information</w:t>
      </w:r>
    </w:p>
    <w:p w:rsidR="00000000" w:rsidRPr="00820A22" w:rsidP="00AB1DDC">
      <w:pPr>
        <w:pStyle w:val="BodyText"/>
      </w:pPr>
      <w:r w:rsidRPr="00820A22">
        <w:t>Supersedes and is not equivalent to SISCAQU012 Assist participants with a disability during aquatic activities.</w:t>
      </w:r>
    </w:p>
    <w:p w:rsidR="00000000" w:rsidRPr="00820A22" w:rsidP="00820A22">
      <w:pPr>
        <w:pStyle w:val="Heading1"/>
      </w:pPr>
      <w:bookmarkStart w:id="9" w:name="O_1265140"/>
      <w:bookmarkEnd w:id="9"/>
      <w:r w:rsidRPr="00820A22">
        <w:t>Links</w:t>
      </w:r>
    </w:p>
    <w:p w:rsidR="00000000" w:rsidRPr="00820A22" w:rsidP="00AB1DDC">
      <w:pPr>
        <w:pStyle w:val="BodyText"/>
      </w:pPr>
      <w:r w:rsidRPr="00820A22">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B57CF8">
        <w:rPr>
          <w:rStyle w:val="Hyperlink"/>
        </w:rPr>
        <w:t>https://vetnet.gov.au/Pages/TrainingDocs.aspx?q=1ca50016-24d2-4161-a044-d3faa200268b</w:t>
      </w:r>
      <w:r>
        <w:fldChar w:fldCharType="end"/>
      </w:r>
    </w:p>
    <w:p w:rsidR="00000000" w:rsidRPr="00820A22" w:rsidP="00820A22"/>
    <w:sectPr w:rsidSect="00820A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22" w:rsidRPr="00AB1DDC" w:rsidP="00AB1D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DC" w:rsidP="00820A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1DDC" w:rsidP="00820A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B1DDC" w:rsidP="00820A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0A22" w:rsidRPr="00AB1DDC" w:rsidP="00AB1D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DC" w:rsidRPr="002D2AF8" w:rsidP="00820A22">
    <w:pPr>
      <w:pStyle w:val="Header"/>
      <w:framePr w:wrap="around"/>
    </w:pPr>
    <w:r>
      <w:fldChar w:fldCharType="begin"/>
    </w:r>
    <w:r>
      <w:instrText xml:space="preserve"> TITLE   \* MERGEFORMAT </w:instrText>
    </w:r>
    <w:r>
      <w:fldChar w:fldCharType="separate"/>
    </w:r>
    <w:r>
      <w:t>SISCAQU028 Assist participants with disability during aquatic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AB1DDC" w:rsidP="00820A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C427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6C1D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A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A22"/>
    <w:pPr>
      <w:spacing w:before="360" w:after="60"/>
      <w:outlineLvl w:val="0"/>
    </w:pPr>
    <w:rPr>
      <w:sz w:val="32"/>
    </w:rPr>
  </w:style>
  <w:style w:type="paragraph" w:styleId="Heading2">
    <w:name w:val="heading 2"/>
    <w:basedOn w:val="HeadingBase"/>
    <w:next w:val="BodyText"/>
    <w:link w:val="Heading2Char"/>
    <w:qFormat/>
    <w:rsid w:val="00820A22"/>
    <w:pPr>
      <w:keepLines/>
      <w:spacing w:before="240" w:after="120"/>
      <w:outlineLvl w:val="1"/>
    </w:pPr>
    <w:rPr>
      <w:sz w:val="28"/>
      <w:szCs w:val="40"/>
    </w:rPr>
  </w:style>
  <w:style w:type="paragraph" w:styleId="Heading3">
    <w:name w:val="heading 3"/>
    <w:basedOn w:val="HeadingBase"/>
    <w:next w:val="BodyText"/>
    <w:link w:val="Heading3Char"/>
    <w:qFormat/>
    <w:rsid w:val="00820A22"/>
    <w:pPr>
      <w:spacing w:before="180" w:after="120"/>
      <w:outlineLvl w:val="2"/>
    </w:pPr>
    <w:rPr>
      <w:spacing w:val="-10"/>
      <w:kern w:val="32"/>
    </w:rPr>
  </w:style>
  <w:style w:type="paragraph" w:styleId="Heading4">
    <w:name w:val="heading 4"/>
    <w:basedOn w:val="HeadingBase"/>
    <w:next w:val="BodyText"/>
    <w:link w:val="Heading4Char"/>
    <w:qFormat/>
    <w:rsid w:val="00820A22"/>
    <w:pPr>
      <w:spacing w:before="160" w:after="120"/>
      <w:outlineLvl w:val="3"/>
    </w:pPr>
    <w:rPr>
      <w:sz w:val="22"/>
    </w:rPr>
  </w:style>
  <w:style w:type="paragraph" w:styleId="Heading5">
    <w:name w:val="heading 5"/>
    <w:basedOn w:val="HeadingBase"/>
    <w:next w:val="Normal"/>
    <w:link w:val="Heading5Char"/>
    <w:qFormat/>
    <w:rsid w:val="00820A22"/>
    <w:pPr>
      <w:spacing w:before="80"/>
      <w:outlineLvl w:val="4"/>
    </w:pPr>
    <w:rPr>
      <w:color w:val="918585"/>
      <w:sz w:val="20"/>
    </w:rPr>
  </w:style>
  <w:style w:type="paragraph" w:styleId="Heading6">
    <w:name w:val="heading 6"/>
    <w:basedOn w:val="HeadingBase"/>
    <w:next w:val="Normal"/>
    <w:link w:val="Heading6Char"/>
    <w:qFormat/>
    <w:rsid w:val="00820A22"/>
    <w:pPr>
      <w:spacing w:before="60"/>
      <w:outlineLvl w:val="5"/>
    </w:pPr>
    <w:rPr>
      <w:color w:val="918585"/>
      <w:sz w:val="20"/>
    </w:rPr>
  </w:style>
  <w:style w:type="paragraph" w:styleId="Heading7">
    <w:name w:val="heading 7"/>
    <w:basedOn w:val="Normal"/>
    <w:next w:val="Normal"/>
    <w:link w:val="Heading7Char"/>
    <w:qFormat/>
    <w:rsid w:val="00820A22"/>
    <w:pPr>
      <w:ind w:left="720"/>
      <w:outlineLvl w:val="6"/>
    </w:pPr>
    <w:rPr>
      <w:i/>
    </w:rPr>
  </w:style>
  <w:style w:type="paragraph" w:styleId="Heading8">
    <w:name w:val="heading 8"/>
    <w:basedOn w:val="Normal"/>
    <w:next w:val="Normal"/>
    <w:link w:val="Heading8Char"/>
    <w:qFormat/>
    <w:rsid w:val="00820A22"/>
    <w:pPr>
      <w:ind w:left="720"/>
      <w:outlineLvl w:val="7"/>
    </w:pPr>
    <w:rPr>
      <w:i/>
    </w:rPr>
  </w:style>
  <w:style w:type="paragraph" w:styleId="Heading9">
    <w:name w:val="heading 9"/>
    <w:basedOn w:val="Normal"/>
    <w:next w:val="Normal"/>
    <w:link w:val="Heading9Char"/>
    <w:qFormat/>
    <w:rsid w:val="00820A22"/>
    <w:pPr>
      <w:ind w:left="720"/>
      <w:outlineLvl w:val="8"/>
    </w:pPr>
    <w:rPr>
      <w:i/>
    </w:rPr>
  </w:style>
  <w:style w:type="character" w:default="1" w:styleId="DefaultParagraphFont">
    <w:name w:val="Default Paragraph Font"/>
    <w:uiPriority w:val="1"/>
    <w:unhideWhenUsed/>
    <w:rsid w:val="00820A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A22"/>
  </w:style>
  <w:style w:type="character" w:customStyle="1" w:styleId="Heading1Char">
    <w:name w:val="Heading 1 Char"/>
    <w:basedOn w:val="DefaultParagraphFont"/>
    <w:link w:val="Heading1"/>
    <w:rsid w:val="00820A22"/>
    <w:rPr>
      <w:rFonts w:ascii="Times New Roman" w:eastAsia="Times New Roman" w:hAnsi="Times New Roman" w:cs="Times New Roman"/>
      <w:b/>
      <w:sz w:val="32"/>
      <w:szCs w:val="20"/>
      <w:lang w:eastAsia="en-US"/>
    </w:rPr>
  </w:style>
  <w:style w:type="paragraph" w:styleId="BodyText">
    <w:name w:val="Body Text"/>
    <w:basedOn w:val="Normal"/>
    <w:link w:val="BodyTextChar"/>
    <w:rsid w:val="00820A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0A22"/>
    <w:rPr>
      <w:rFonts w:ascii="Times New Roman" w:eastAsia="Times New Roman" w:hAnsi="Times New Roman" w:cs="Times New Roman"/>
      <w:sz w:val="24"/>
      <w:lang w:eastAsia="en-US"/>
    </w:rPr>
  </w:style>
  <w:style w:type="paragraph" w:styleId="List">
    <w:name w:val="List"/>
    <w:basedOn w:val="BodyText"/>
    <w:next w:val="BodyText"/>
    <w:rsid w:val="00820A22"/>
    <w:pPr>
      <w:tabs>
        <w:tab w:val="left" w:pos="340"/>
      </w:tabs>
      <w:spacing w:before="60" w:after="60"/>
      <w:ind w:left="340" w:hanging="340"/>
    </w:pPr>
  </w:style>
  <w:style w:type="paragraph" w:styleId="ListBullet">
    <w:name w:val="List Bullet"/>
    <w:basedOn w:val="List"/>
    <w:rsid w:val="00820A22"/>
    <w:pPr>
      <w:numPr>
        <w:numId w:val="11"/>
      </w:numPr>
      <w:tabs>
        <w:tab w:val="clear" w:pos="340"/>
      </w:tabs>
      <w:spacing w:before="40" w:after="40"/>
    </w:pPr>
  </w:style>
  <w:style w:type="character" w:customStyle="1" w:styleId="SpecialBold">
    <w:name w:val="Special Bold"/>
    <w:basedOn w:val="DefaultParagraphFont"/>
    <w:rsid w:val="00820A22"/>
    <w:rPr>
      <w:b/>
      <w:spacing w:val="0"/>
    </w:rPr>
  </w:style>
  <w:style w:type="character" w:styleId="Emphasis">
    <w:name w:val="Emphasis"/>
    <w:basedOn w:val="DefaultParagraphFont"/>
    <w:qFormat/>
    <w:rsid w:val="00820A22"/>
    <w:rPr>
      <w:i/>
    </w:rPr>
  </w:style>
  <w:style w:type="paragraph" w:customStyle="1" w:styleId="SuperHeading">
    <w:name w:val="SuperHeading"/>
    <w:basedOn w:val="Normal"/>
    <w:rsid w:val="00820A22"/>
    <w:pPr>
      <w:spacing w:before="240" w:after="120"/>
      <w:outlineLvl w:val="0"/>
    </w:pPr>
    <w:rPr>
      <w:rFonts w:ascii="Times New Roman" w:hAnsi="Times New Roman"/>
      <w:b/>
      <w:sz w:val="32"/>
    </w:rPr>
  </w:style>
  <w:style w:type="paragraph" w:customStyle="1" w:styleId="AllowPageBreak">
    <w:name w:val="AllowPageBreak"/>
    <w:rsid w:val="00820A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0A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A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A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A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A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A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A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A22"/>
    <w:rPr>
      <w:rFonts w:ascii="Courier New" w:eastAsia="Times New Roman" w:hAnsi="Courier New" w:cs="Times New Roman"/>
      <w:i/>
      <w:szCs w:val="20"/>
      <w:lang w:eastAsia="en-US"/>
    </w:rPr>
  </w:style>
  <w:style w:type="paragraph" w:customStyle="1" w:styleId="HeadingBase">
    <w:name w:val="Heading Base"/>
    <w:rsid w:val="00820A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A22"/>
    <w:pPr>
      <w:tabs>
        <w:tab w:val="right" w:leader="dot" w:pos="9072"/>
      </w:tabs>
      <w:ind w:left="567"/>
    </w:pPr>
    <w:rPr>
      <w:szCs w:val="22"/>
    </w:rPr>
  </w:style>
  <w:style w:type="paragraph" w:customStyle="1" w:styleId="TOCBase">
    <w:name w:val="TOC Base"/>
    <w:rsid w:val="00820A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A22"/>
    <w:pPr>
      <w:tabs>
        <w:tab w:val="right" w:leader="dot" w:pos="9072"/>
      </w:tabs>
      <w:spacing w:before="40" w:after="40"/>
      <w:ind w:left="284"/>
    </w:pPr>
    <w:rPr>
      <w:rFonts w:ascii="Times New Roman" w:hAnsi="Times New Roman"/>
    </w:rPr>
  </w:style>
  <w:style w:type="paragraph" w:styleId="TOC1">
    <w:name w:val="toc 1"/>
    <w:basedOn w:val="TOCBase"/>
    <w:next w:val="Normal"/>
    <w:rsid w:val="00820A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A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A22"/>
    <w:rPr>
      <w:rFonts w:ascii="Times New Roman" w:eastAsia="Times New Roman" w:hAnsi="Times New Roman" w:cs="Times New Roman"/>
      <w:sz w:val="16"/>
      <w:lang w:eastAsia="en-US"/>
    </w:rPr>
  </w:style>
  <w:style w:type="paragraph" w:styleId="Title">
    <w:name w:val="Title"/>
    <w:basedOn w:val="HeadingBase"/>
    <w:link w:val="TitleChar"/>
    <w:qFormat/>
    <w:rsid w:val="00820A22"/>
    <w:pPr>
      <w:spacing w:before="5040"/>
      <w:jc w:val="center"/>
    </w:pPr>
    <w:rPr>
      <w:sz w:val="48"/>
      <w:szCs w:val="72"/>
      <w:lang w:val="en-US"/>
    </w:rPr>
  </w:style>
  <w:style w:type="character" w:customStyle="1" w:styleId="TitleChar">
    <w:name w:val="Title Char"/>
    <w:basedOn w:val="DefaultParagraphFont"/>
    <w:link w:val="Title"/>
    <w:rsid w:val="00820A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A22"/>
    <w:pPr>
      <w:tabs>
        <w:tab w:val="left" w:pos="3600"/>
        <w:tab w:val="left" w:pos="3958"/>
      </w:tabs>
    </w:pPr>
  </w:style>
  <w:style w:type="paragraph" w:customStyle="1" w:styleId="Note">
    <w:name w:val="Note"/>
    <w:basedOn w:val="BodyText"/>
    <w:rsid w:val="00820A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A22"/>
    <w:pPr>
      <w:framePr w:wrap="auto" w:hAnchor="text" w:y="6049"/>
    </w:pPr>
    <w:rPr>
      <w:color w:val="000000"/>
      <w:sz w:val="40"/>
    </w:rPr>
  </w:style>
  <w:style w:type="paragraph" w:customStyle="1" w:styleId="TOCTitle">
    <w:name w:val="TOCTitle"/>
    <w:basedOn w:val="Heading1"/>
    <w:rsid w:val="00820A22"/>
    <w:pPr>
      <w:spacing w:after="240"/>
      <w:jc w:val="center"/>
      <w:outlineLvl w:val="9"/>
    </w:pPr>
    <w:rPr>
      <w:caps/>
    </w:rPr>
  </w:style>
  <w:style w:type="paragraph" w:customStyle="1" w:styleId="Version">
    <w:name w:val="Version"/>
    <w:rsid w:val="00820A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0A22"/>
    <w:pPr>
      <w:numPr>
        <w:numId w:val="12"/>
      </w:numPr>
      <w:tabs>
        <w:tab w:val="clear" w:pos="680"/>
      </w:tabs>
    </w:pPr>
  </w:style>
  <w:style w:type="paragraph" w:styleId="Index1">
    <w:name w:val="index 1"/>
    <w:basedOn w:val="Normal"/>
    <w:next w:val="Normal"/>
    <w:semiHidden/>
    <w:rsid w:val="00820A22"/>
    <w:pPr>
      <w:keepNext w:val="0"/>
      <w:tabs>
        <w:tab w:val="right" w:pos="4176"/>
      </w:tabs>
      <w:ind w:left="198" w:hanging="198"/>
    </w:pPr>
    <w:rPr>
      <w:rFonts w:ascii="Garamond" w:hAnsi="Garamond"/>
    </w:rPr>
  </w:style>
  <w:style w:type="paragraph" w:styleId="IndexHeading">
    <w:name w:val="index heading"/>
    <w:basedOn w:val="Normal"/>
    <w:next w:val="Index1"/>
    <w:semiHidden/>
    <w:rsid w:val="00820A22"/>
    <w:pPr>
      <w:spacing w:before="120" w:after="120"/>
    </w:pPr>
    <w:rPr>
      <w:rFonts w:ascii="Arial" w:hAnsi="Arial"/>
      <w:b/>
      <w:color w:val="918585"/>
      <w:sz w:val="24"/>
    </w:rPr>
  </w:style>
  <w:style w:type="paragraph" w:styleId="Header">
    <w:name w:val="header"/>
    <w:basedOn w:val="Normal"/>
    <w:link w:val="HeaderChar"/>
    <w:rsid w:val="00820A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A22"/>
    <w:rPr>
      <w:rFonts w:ascii="Times New Roman" w:eastAsia="Times New Roman" w:hAnsi="Times New Roman" w:cs="Times New Roman"/>
      <w:sz w:val="16"/>
      <w:szCs w:val="20"/>
      <w:lang w:val="en-GB" w:eastAsia="en-US"/>
    </w:rPr>
  </w:style>
  <w:style w:type="paragraph" w:customStyle="1" w:styleId="Chapter">
    <w:name w:val="Chapter"/>
    <w:basedOn w:val="Normal"/>
    <w:rsid w:val="00820A22"/>
    <w:pPr>
      <w:spacing w:before="240"/>
    </w:pPr>
    <w:rPr>
      <w:rFonts w:ascii="Times New Roman" w:hAnsi="Times New Roman"/>
      <w:smallCaps/>
      <w:spacing w:val="80"/>
      <w:sz w:val="28"/>
    </w:rPr>
  </w:style>
  <w:style w:type="paragraph" w:customStyle="1" w:styleId="InChapter">
    <w:name w:val="InChapter"/>
    <w:basedOn w:val="Heading3"/>
    <w:rsid w:val="00820A22"/>
    <w:pPr>
      <w:spacing w:after="240"/>
      <w:outlineLvl w:val="9"/>
    </w:pPr>
    <w:rPr>
      <w:noProof/>
    </w:rPr>
  </w:style>
  <w:style w:type="paragraph" w:styleId="Index2">
    <w:name w:val="index 2"/>
    <w:basedOn w:val="Normal"/>
    <w:next w:val="Normal"/>
    <w:semiHidden/>
    <w:rsid w:val="00820A22"/>
    <w:pPr>
      <w:tabs>
        <w:tab w:val="right" w:pos="4176"/>
      </w:tabs>
      <w:ind w:left="568" w:hanging="284"/>
    </w:pPr>
    <w:rPr>
      <w:rFonts w:ascii="Garamond" w:hAnsi="Garamond"/>
    </w:rPr>
  </w:style>
  <w:style w:type="paragraph" w:customStyle="1" w:styleId="Byline">
    <w:name w:val="Byline"/>
    <w:rsid w:val="00820A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A22"/>
    <w:pPr>
      <w:tabs>
        <w:tab w:val="clear" w:pos="3600"/>
        <w:tab w:val="clear" w:pos="3958"/>
      </w:tabs>
      <w:jc w:val="right"/>
    </w:pPr>
  </w:style>
  <w:style w:type="paragraph" w:styleId="Caption">
    <w:name w:val="caption"/>
    <w:basedOn w:val="BodyText"/>
    <w:next w:val="Normal"/>
    <w:qFormat/>
    <w:rsid w:val="00820A22"/>
    <w:pPr>
      <w:framePr w:w="2268" w:hSpace="181" w:vSpace="181" w:wrap="around" w:vAnchor="text" w:hAnchor="page" w:x="1135" w:y="285" w:anchorLock="1"/>
    </w:pPr>
    <w:rPr>
      <w:i/>
    </w:rPr>
  </w:style>
  <w:style w:type="paragraph" w:customStyle="1" w:styleId="MiniTOCTitle">
    <w:name w:val="MiniTOCTitle"/>
    <w:basedOn w:val="Heading4"/>
    <w:rsid w:val="00820A22"/>
    <w:pPr>
      <w:spacing w:before="240"/>
      <w:outlineLvl w:val="9"/>
    </w:pPr>
    <w:rPr>
      <w:noProof/>
      <w:sz w:val="24"/>
    </w:rPr>
  </w:style>
  <w:style w:type="paragraph" w:customStyle="1" w:styleId="MiniTOCItem">
    <w:name w:val="MiniTOCItem"/>
    <w:basedOn w:val="ListBullet"/>
    <w:rsid w:val="00820A22"/>
    <w:pPr>
      <w:numPr>
        <w:numId w:val="0"/>
      </w:numPr>
      <w:tabs>
        <w:tab w:val="right" w:leader="dot" w:pos="6521"/>
      </w:tabs>
      <w:spacing w:before="0" w:after="0"/>
    </w:pPr>
  </w:style>
  <w:style w:type="paragraph" w:customStyle="1" w:styleId="TOFTitle">
    <w:name w:val="TOFTitle"/>
    <w:basedOn w:val="TOCTitle"/>
    <w:rsid w:val="00820A22"/>
  </w:style>
  <w:style w:type="paragraph" w:styleId="TableofFigures">
    <w:name w:val="table of figures"/>
    <w:basedOn w:val="Normal"/>
    <w:next w:val="Normal"/>
    <w:semiHidden/>
    <w:rsid w:val="00820A22"/>
    <w:pPr>
      <w:tabs>
        <w:tab w:val="right" w:leader="dot" w:pos="9072"/>
      </w:tabs>
      <w:ind w:left="970" w:hanging="403"/>
    </w:pPr>
    <w:rPr>
      <w:rFonts w:ascii="Times New Roman" w:hAnsi="Times New Roman"/>
      <w:b/>
    </w:rPr>
  </w:style>
  <w:style w:type="paragraph" w:styleId="ListNumber">
    <w:name w:val="List Number"/>
    <w:basedOn w:val="List"/>
    <w:rsid w:val="00820A22"/>
    <w:pPr>
      <w:numPr>
        <w:numId w:val="14"/>
      </w:numPr>
      <w:tabs>
        <w:tab w:val="clear" w:pos="340"/>
      </w:tabs>
    </w:pPr>
  </w:style>
  <w:style w:type="character" w:customStyle="1" w:styleId="WingdingSymbols">
    <w:name w:val="Wingding Symbols"/>
    <w:rsid w:val="00820A22"/>
    <w:rPr>
      <w:rFonts w:ascii="Wingdings" w:hAnsi="Wingdings"/>
    </w:rPr>
  </w:style>
  <w:style w:type="paragraph" w:customStyle="1" w:styleId="TableHeading">
    <w:name w:val="Table Heading"/>
    <w:basedOn w:val="HeadingBase"/>
    <w:rsid w:val="00820A22"/>
    <w:pPr>
      <w:keepLines/>
      <w:pBdr>
        <w:bottom w:val="single" w:sz="6" w:space="1" w:color="918585"/>
      </w:pBdr>
      <w:spacing w:before="240"/>
    </w:pPr>
  </w:style>
  <w:style w:type="character" w:customStyle="1" w:styleId="HotSpot">
    <w:name w:val="HotSpot"/>
    <w:rsid w:val="00820A22"/>
    <w:rPr>
      <w:color w:val="0033CC"/>
      <w:u w:val="none"/>
    </w:rPr>
  </w:style>
  <w:style w:type="paragraph" w:customStyle="1" w:styleId="BodyTextRight">
    <w:name w:val="Body Text Right"/>
    <w:basedOn w:val="BodyText"/>
    <w:rsid w:val="00820A22"/>
    <w:pPr>
      <w:spacing w:before="0" w:after="0"/>
      <w:jc w:val="right"/>
    </w:pPr>
  </w:style>
  <w:style w:type="paragraph" w:styleId="Index3">
    <w:name w:val="index 3"/>
    <w:basedOn w:val="ListNumber2"/>
    <w:next w:val="Normal"/>
    <w:semiHidden/>
    <w:rsid w:val="00820A22"/>
    <w:pPr>
      <w:numPr>
        <w:numId w:val="0"/>
      </w:numPr>
      <w:tabs>
        <w:tab w:val="right" w:leader="dot" w:pos="4176"/>
      </w:tabs>
    </w:pPr>
  </w:style>
  <w:style w:type="paragraph" w:styleId="ListNumber2">
    <w:name w:val="List Number 2"/>
    <w:basedOn w:val="List2"/>
    <w:rsid w:val="00820A22"/>
    <w:pPr>
      <w:numPr>
        <w:numId w:val="9"/>
      </w:numPr>
      <w:tabs>
        <w:tab w:val="clear" w:pos="1060"/>
      </w:tabs>
    </w:pPr>
  </w:style>
  <w:style w:type="paragraph" w:customStyle="1" w:styleId="MarginNote">
    <w:name w:val="Margin Note"/>
    <w:basedOn w:val="BodyText"/>
    <w:rsid w:val="00820A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A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A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A22"/>
    <w:rPr>
      <w:sz w:val="32"/>
    </w:rPr>
  </w:style>
  <w:style w:type="paragraph" w:customStyle="1" w:styleId="HeadingProcedure">
    <w:name w:val="Heading Procedure"/>
    <w:basedOn w:val="HeadingBase"/>
    <w:next w:val="Normal"/>
    <w:rsid w:val="00820A22"/>
    <w:pPr>
      <w:tabs>
        <w:tab w:val="left" w:pos="0"/>
      </w:tabs>
      <w:spacing w:before="120" w:after="60"/>
    </w:pPr>
    <w:rPr>
      <w:i/>
      <w:color w:val="918585"/>
      <w:sz w:val="22"/>
    </w:rPr>
  </w:style>
  <w:style w:type="paragraph" w:customStyle="1" w:styleId="TableBodyText">
    <w:name w:val="Table Body Text"/>
    <w:basedOn w:val="BodyText"/>
    <w:rsid w:val="00820A22"/>
    <w:pPr>
      <w:spacing w:before="60" w:after="60"/>
    </w:pPr>
  </w:style>
  <w:style w:type="paragraph" w:styleId="ListContinue">
    <w:name w:val="List Continue"/>
    <w:basedOn w:val="List"/>
    <w:rsid w:val="00820A22"/>
    <w:pPr>
      <w:ind w:firstLine="0"/>
    </w:pPr>
  </w:style>
  <w:style w:type="paragraph" w:customStyle="1" w:styleId="ListNote">
    <w:name w:val="List Note"/>
    <w:basedOn w:val="List"/>
    <w:rsid w:val="00820A22"/>
    <w:pPr>
      <w:pBdr>
        <w:top w:val="single" w:sz="6" w:space="2" w:color="918585"/>
        <w:bottom w:val="single" w:sz="6" w:space="2" w:color="918585"/>
      </w:pBdr>
      <w:tabs>
        <w:tab w:val="left" w:pos="1021"/>
      </w:tabs>
      <w:ind w:firstLine="0"/>
    </w:pPr>
  </w:style>
  <w:style w:type="paragraph" w:customStyle="1" w:styleId="Warning">
    <w:name w:val="Warning"/>
    <w:basedOn w:val="BodyText"/>
    <w:rsid w:val="00820A22"/>
    <w:pPr>
      <w:shd w:val="clear" w:color="auto" w:fill="D9D9D9"/>
      <w:tabs>
        <w:tab w:val="left" w:pos="992"/>
      </w:tabs>
      <w:ind w:left="119" w:right="119"/>
    </w:pPr>
    <w:rPr>
      <w:sz w:val="20"/>
    </w:rPr>
  </w:style>
  <w:style w:type="paragraph" w:customStyle="1" w:styleId="MarginIcons">
    <w:name w:val="Margin Icons"/>
    <w:basedOn w:val="BodyText"/>
    <w:rsid w:val="00820A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A22"/>
    <w:rPr>
      <w:rFonts w:ascii="Courier New" w:hAnsi="Courier New"/>
    </w:rPr>
  </w:style>
  <w:style w:type="paragraph" w:customStyle="1" w:styleId="NoteBullet">
    <w:name w:val="Note Bullet"/>
    <w:basedOn w:val="Note"/>
    <w:rsid w:val="00820A22"/>
    <w:pPr>
      <w:tabs>
        <w:tab w:val="clear" w:pos="680"/>
      </w:tabs>
      <w:spacing w:before="60" w:after="60"/>
    </w:pPr>
  </w:style>
  <w:style w:type="paragraph" w:customStyle="1" w:styleId="SubHeading2">
    <w:name w:val="SubHeading2"/>
    <w:basedOn w:val="HeadingBase"/>
    <w:rsid w:val="00820A22"/>
    <w:pPr>
      <w:spacing w:before="240" w:after="60"/>
    </w:pPr>
    <w:rPr>
      <w:sz w:val="20"/>
    </w:rPr>
  </w:style>
  <w:style w:type="paragraph" w:customStyle="1" w:styleId="SubHeading1">
    <w:name w:val="SubHeading1"/>
    <w:basedOn w:val="HeadingBase"/>
    <w:rsid w:val="00820A22"/>
    <w:pPr>
      <w:spacing w:before="240" w:after="60"/>
    </w:pPr>
    <w:rPr>
      <w:color w:val="918585"/>
      <w:sz w:val="22"/>
    </w:rPr>
  </w:style>
  <w:style w:type="paragraph" w:customStyle="1" w:styleId="SideHeading">
    <w:name w:val="Side Heading"/>
    <w:basedOn w:val="HeadingBase"/>
    <w:rsid w:val="00820A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A22"/>
    <w:pPr>
      <w:numPr>
        <w:numId w:val="10"/>
      </w:numPr>
    </w:pPr>
  </w:style>
  <w:style w:type="paragraph" w:styleId="PlainText">
    <w:name w:val="Plain Text"/>
    <w:basedOn w:val="Normal"/>
    <w:link w:val="PlainTextChar"/>
    <w:rsid w:val="00820A22"/>
    <w:rPr>
      <w:sz w:val="20"/>
    </w:rPr>
  </w:style>
  <w:style w:type="character" w:customStyle="1" w:styleId="PlainTextChar">
    <w:name w:val="Plain Text Char"/>
    <w:basedOn w:val="DefaultParagraphFont"/>
    <w:link w:val="PlainText"/>
    <w:rsid w:val="00820A22"/>
    <w:rPr>
      <w:rFonts w:ascii="Courier New" w:eastAsia="Times New Roman" w:hAnsi="Courier New" w:cs="Times New Roman"/>
      <w:sz w:val="20"/>
      <w:szCs w:val="20"/>
      <w:lang w:eastAsia="en-US"/>
    </w:rPr>
  </w:style>
  <w:style w:type="character" w:customStyle="1" w:styleId="MenuOption">
    <w:name w:val="Menu Option"/>
    <w:basedOn w:val="DefaultParagraphFont"/>
    <w:rsid w:val="00820A22"/>
    <w:rPr>
      <w:b/>
      <w:smallCaps/>
    </w:rPr>
  </w:style>
  <w:style w:type="paragraph" w:customStyle="1" w:styleId="TableListNumber">
    <w:name w:val="Table List Number"/>
    <w:basedOn w:val="ListNumber"/>
    <w:rsid w:val="00820A22"/>
    <w:pPr>
      <w:numPr>
        <w:numId w:val="0"/>
      </w:numPr>
    </w:pPr>
  </w:style>
  <w:style w:type="paragraph" w:styleId="TOC4">
    <w:name w:val="toc 4"/>
    <w:basedOn w:val="TOCBase"/>
    <w:next w:val="Normal"/>
    <w:semiHidden/>
    <w:rsid w:val="00820A22"/>
    <w:pPr>
      <w:tabs>
        <w:tab w:val="right" w:leader="dot" w:pos="9071"/>
      </w:tabs>
      <w:ind w:left="1701"/>
    </w:pPr>
  </w:style>
  <w:style w:type="paragraph" w:customStyle="1" w:styleId="ListAlpha">
    <w:name w:val="List Alpha"/>
    <w:basedOn w:val="List"/>
    <w:rsid w:val="00820A22"/>
    <w:pPr>
      <w:numPr>
        <w:numId w:val="8"/>
      </w:numPr>
    </w:pPr>
  </w:style>
  <w:style w:type="paragraph" w:customStyle="1" w:styleId="ListAlpha2">
    <w:name w:val="List Alpha 2"/>
    <w:basedOn w:val="List2"/>
    <w:rsid w:val="00820A22"/>
    <w:pPr>
      <w:numPr>
        <w:numId w:val="7"/>
      </w:numPr>
    </w:pPr>
  </w:style>
  <w:style w:type="paragraph" w:styleId="List2">
    <w:name w:val="List 2"/>
    <w:basedOn w:val="BodyText"/>
    <w:rsid w:val="00820A22"/>
    <w:pPr>
      <w:tabs>
        <w:tab w:val="left" w:pos="680"/>
      </w:tabs>
      <w:spacing w:before="60" w:after="60"/>
      <w:ind w:left="680" w:hanging="340"/>
    </w:pPr>
  </w:style>
  <w:style w:type="paragraph" w:styleId="List3">
    <w:name w:val="List 3"/>
    <w:basedOn w:val="BodyText"/>
    <w:rsid w:val="00820A22"/>
    <w:pPr>
      <w:tabs>
        <w:tab w:val="left" w:pos="1021"/>
      </w:tabs>
      <w:spacing w:before="60" w:after="60"/>
      <w:ind w:left="1020" w:hanging="340"/>
    </w:pPr>
  </w:style>
  <w:style w:type="paragraph" w:styleId="List4">
    <w:name w:val="List 4"/>
    <w:basedOn w:val="BodyText"/>
    <w:rsid w:val="00820A22"/>
    <w:pPr>
      <w:tabs>
        <w:tab w:val="left" w:pos="1361"/>
      </w:tabs>
      <w:spacing w:before="60" w:after="60"/>
      <w:ind w:left="1361" w:hanging="340"/>
    </w:pPr>
  </w:style>
  <w:style w:type="paragraph" w:styleId="List5">
    <w:name w:val="List 5"/>
    <w:basedOn w:val="BodyText"/>
    <w:rsid w:val="00820A22"/>
    <w:pPr>
      <w:tabs>
        <w:tab w:val="left" w:pos="1701"/>
      </w:tabs>
      <w:spacing w:before="60" w:after="60"/>
      <w:ind w:left="1701" w:hanging="340"/>
    </w:pPr>
  </w:style>
  <w:style w:type="paragraph" w:styleId="ListBullet3">
    <w:name w:val="List Bullet 3"/>
    <w:basedOn w:val="List3"/>
    <w:rsid w:val="00820A22"/>
    <w:pPr>
      <w:numPr>
        <w:numId w:val="13"/>
      </w:numPr>
      <w:tabs>
        <w:tab w:val="clear" w:pos="1021"/>
      </w:tabs>
      <w:ind w:left="1037" w:hanging="357"/>
    </w:pPr>
  </w:style>
  <w:style w:type="paragraph" w:styleId="ListBullet4">
    <w:name w:val="List Bullet 4"/>
    <w:basedOn w:val="List4"/>
    <w:rsid w:val="00820A22"/>
    <w:pPr>
      <w:numPr>
        <w:numId w:val="2"/>
      </w:numPr>
      <w:tabs>
        <w:tab w:val="clear" w:pos="1361"/>
      </w:tabs>
    </w:pPr>
  </w:style>
  <w:style w:type="paragraph" w:styleId="ListBullet5">
    <w:name w:val="List Bullet 5"/>
    <w:basedOn w:val="List5"/>
    <w:rsid w:val="00820A22"/>
    <w:pPr>
      <w:numPr>
        <w:numId w:val="3"/>
      </w:numPr>
    </w:pPr>
  </w:style>
  <w:style w:type="paragraph" w:styleId="ListContinue2">
    <w:name w:val="List Continue 2"/>
    <w:basedOn w:val="List2"/>
    <w:rsid w:val="00820A22"/>
    <w:pPr>
      <w:ind w:firstLine="0"/>
    </w:pPr>
  </w:style>
  <w:style w:type="paragraph" w:styleId="ListContinue3">
    <w:name w:val="List Continue 3"/>
    <w:basedOn w:val="List3"/>
    <w:rsid w:val="00820A22"/>
    <w:pPr>
      <w:ind w:left="1021" w:firstLine="0"/>
    </w:pPr>
  </w:style>
  <w:style w:type="paragraph" w:styleId="ListContinue4">
    <w:name w:val="List Continue 4"/>
    <w:basedOn w:val="List4"/>
    <w:rsid w:val="00820A22"/>
    <w:pPr>
      <w:ind w:firstLine="0"/>
    </w:pPr>
  </w:style>
  <w:style w:type="paragraph" w:styleId="ListContinue5">
    <w:name w:val="List Continue 5"/>
    <w:basedOn w:val="List5"/>
    <w:rsid w:val="00820A22"/>
    <w:pPr>
      <w:ind w:firstLine="0"/>
    </w:pPr>
  </w:style>
  <w:style w:type="paragraph" w:styleId="ListNumber3">
    <w:name w:val="List Number 3"/>
    <w:basedOn w:val="List3"/>
    <w:rsid w:val="00820A22"/>
    <w:pPr>
      <w:numPr>
        <w:numId w:val="4"/>
      </w:numPr>
    </w:pPr>
  </w:style>
  <w:style w:type="paragraph" w:styleId="ListNumber4">
    <w:name w:val="List Number 4"/>
    <w:basedOn w:val="List4"/>
    <w:rsid w:val="00820A22"/>
    <w:pPr>
      <w:numPr>
        <w:numId w:val="5"/>
      </w:numPr>
    </w:pPr>
  </w:style>
  <w:style w:type="paragraph" w:styleId="ListNumber5">
    <w:name w:val="List Number 5"/>
    <w:basedOn w:val="List5"/>
    <w:rsid w:val="00820A22"/>
    <w:pPr>
      <w:numPr>
        <w:numId w:val="6"/>
      </w:numPr>
    </w:pPr>
  </w:style>
  <w:style w:type="paragraph" w:styleId="BlockText">
    <w:name w:val="Block Text"/>
    <w:basedOn w:val="Normal"/>
    <w:rsid w:val="00820A22"/>
    <w:pPr>
      <w:spacing w:after="120"/>
      <w:ind w:left="1440" w:right="1440"/>
    </w:pPr>
  </w:style>
  <w:style w:type="character" w:customStyle="1" w:styleId="Subscript">
    <w:name w:val="Subscript"/>
    <w:basedOn w:val="DefaultParagraphFont"/>
    <w:rsid w:val="00820A22"/>
    <w:rPr>
      <w:sz w:val="16"/>
      <w:vertAlign w:val="subscript"/>
    </w:rPr>
  </w:style>
  <w:style w:type="character" w:customStyle="1" w:styleId="Superscript">
    <w:name w:val="Superscript"/>
    <w:basedOn w:val="DefaultParagraphFont"/>
    <w:rsid w:val="00820A22"/>
    <w:rPr>
      <w:sz w:val="16"/>
      <w:vertAlign w:val="superscript"/>
    </w:rPr>
  </w:style>
  <w:style w:type="character" w:customStyle="1" w:styleId="Symbols">
    <w:name w:val="Symbols"/>
    <w:basedOn w:val="DefaultParagraphFont"/>
    <w:rsid w:val="00820A22"/>
    <w:rPr>
      <w:rFonts w:ascii="Symbol" w:hAnsi="Symbol"/>
    </w:rPr>
  </w:style>
  <w:style w:type="character" w:customStyle="1" w:styleId="MenuOptions">
    <w:name w:val="Menu Options"/>
    <w:basedOn w:val="DefaultParagraphFont"/>
    <w:rsid w:val="00820A22"/>
    <w:rPr>
      <w:rFonts w:ascii="Arial Narrow" w:hAnsi="Arial Narrow"/>
      <w:smallCaps/>
    </w:rPr>
  </w:style>
  <w:style w:type="character" w:customStyle="1" w:styleId="Buttons">
    <w:name w:val="Buttons"/>
    <w:basedOn w:val="DefaultParagraphFont"/>
    <w:rsid w:val="00820A22"/>
    <w:rPr>
      <w:b/>
    </w:rPr>
  </w:style>
  <w:style w:type="character" w:customStyle="1" w:styleId="Underlined">
    <w:name w:val="Underlined"/>
    <w:basedOn w:val="DefaultParagraphFont"/>
    <w:rsid w:val="00820A22"/>
    <w:rPr>
      <w:u w:val="single"/>
    </w:rPr>
  </w:style>
  <w:style w:type="paragraph" w:customStyle="1" w:styleId="TableBodyTextRight">
    <w:name w:val="Table Body Text Right"/>
    <w:basedOn w:val="TableBodyText"/>
    <w:rsid w:val="00820A22"/>
    <w:pPr>
      <w:widowControl w:val="0"/>
      <w:autoSpaceDE w:val="0"/>
      <w:autoSpaceDN w:val="0"/>
      <w:adjustRightInd w:val="0"/>
      <w:jc w:val="right"/>
    </w:pPr>
    <w:rPr>
      <w:rFonts w:cs="Arial"/>
      <w:szCs w:val="18"/>
    </w:rPr>
  </w:style>
  <w:style w:type="paragraph" w:customStyle="1" w:styleId="CopyrightText">
    <w:name w:val="Copyright Text"/>
    <w:basedOn w:val="BodyText"/>
    <w:rsid w:val="00820A22"/>
    <w:rPr>
      <w:sz w:val="18"/>
    </w:rPr>
  </w:style>
  <w:style w:type="paragraph" w:customStyle="1" w:styleId="BodySmallRight">
    <w:name w:val="Body Small Right"/>
    <w:basedOn w:val="BodyTextRight"/>
    <w:rsid w:val="00820A22"/>
    <w:rPr>
      <w:sz w:val="18"/>
      <w:szCs w:val="18"/>
    </w:rPr>
  </w:style>
  <w:style w:type="paragraph" w:customStyle="1" w:styleId="MarginEdition">
    <w:name w:val="Margin Edition"/>
    <w:basedOn w:val="MarginNote"/>
    <w:rsid w:val="00820A22"/>
    <w:pPr>
      <w:spacing w:before="0" w:after="0"/>
    </w:pPr>
    <w:rPr>
      <w:rFonts w:ascii="Times New Roman" w:hAnsi="Times New Roman"/>
      <w:color w:val="999999"/>
    </w:rPr>
  </w:style>
  <w:style w:type="paragraph" w:customStyle="1" w:styleId="Spacer">
    <w:name w:val="Spacer"/>
    <w:basedOn w:val="Normal"/>
    <w:rsid w:val="00820A22"/>
    <w:rPr>
      <w:sz w:val="2"/>
      <w:szCs w:val="2"/>
    </w:rPr>
  </w:style>
  <w:style w:type="character" w:customStyle="1" w:styleId="Small">
    <w:name w:val="Small"/>
    <w:basedOn w:val="DefaultParagraphFont"/>
    <w:rsid w:val="00820A22"/>
    <w:rPr>
      <w:sz w:val="16"/>
    </w:rPr>
  </w:style>
  <w:style w:type="paragraph" w:customStyle="1" w:styleId="WideTable">
    <w:name w:val="Wide Table"/>
    <w:basedOn w:val="Normal"/>
    <w:rsid w:val="00820A22"/>
    <w:pPr>
      <w:ind w:left="-1418"/>
    </w:pPr>
    <w:rPr>
      <w:sz w:val="2"/>
      <w:szCs w:val="2"/>
    </w:rPr>
  </w:style>
  <w:style w:type="character" w:styleId="PageNumber">
    <w:name w:val="page number"/>
    <w:basedOn w:val="DefaultParagraphFont"/>
    <w:rsid w:val="00820A22"/>
  </w:style>
  <w:style w:type="paragraph" w:styleId="Quote">
    <w:name w:val="Quote"/>
    <w:basedOn w:val="Heading1"/>
    <w:link w:val="QuoteChar"/>
    <w:qFormat/>
    <w:rsid w:val="00820A22"/>
    <w:rPr>
      <w:b w:val="0"/>
      <w:sz w:val="72"/>
      <w:szCs w:val="72"/>
      <w:lang w:val="en-NZ"/>
    </w:rPr>
  </w:style>
  <w:style w:type="character" w:customStyle="1" w:styleId="QuoteChar">
    <w:name w:val="Quote Char"/>
    <w:basedOn w:val="DefaultParagraphFont"/>
    <w:link w:val="Quote"/>
    <w:rsid w:val="00820A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A22"/>
    <w:pPr>
      <w:pageBreakBefore/>
    </w:pPr>
  </w:style>
  <w:style w:type="paragraph" w:customStyle="1" w:styleId="Border">
    <w:name w:val="Border"/>
    <w:basedOn w:val="Normal"/>
    <w:qFormat/>
    <w:rsid w:val="00820A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A22"/>
    <w:rPr>
      <w:b/>
      <w:bCs/>
      <w:i/>
      <w:iCs/>
      <w:color w:val="auto"/>
    </w:rPr>
  </w:style>
  <w:style w:type="paragraph" w:styleId="IntenseQuote">
    <w:name w:val="Intense Quote"/>
    <w:basedOn w:val="Normal"/>
    <w:next w:val="Normal"/>
    <w:link w:val="IntenseQuoteChar"/>
    <w:uiPriority w:val="30"/>
    <w:qFormat/>
    <w:rsid w:val="00820A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A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A22"/>
    <w:rPr>
      <w:smallCaps/>
      <w:color w:val="auto"/>
      <w:u w:val="single"/>
    </w:rPr>
  </w:style>
  <w:style w:type="character" w:styleId="IntenseReference">
    <w:name w:val="Intense Reference"/>
    <w:basedOn w:val="DefaultParagraphFont"/>
    <w:uiPriority w:val="32"/>
    <w:qFormat/>
    <w:rsid w:val="00820A22"/>
    <w:rPr>
      <w:b/>
      <w:bCs/>
      <w:smallCaps/>
      <w:color w:val="auto"/>
      <w:spacing w:val="5"/>
      <w:u w:val="single"/>
    </w:rPr>
  </w:style>
  <w:style w:type="paragraph" w:customStyle="1" w:styleId="2ColumnHeading">
    <w:name w:val="2Column Heading"/>
    <w:basedOn w:val="BodyText"/>
    <w:qFormat/>
    <w:rsid w:val="00820A22"/>
    <w:pPr>
      <w:spacing w:after="60"/>
      <w:ind w:left="-2268"/>
    </w:pPr>
    <w:rPr>
      <w:b/>
    </w:rPr>
  </w:style>
  <w:style w:type="paragraph" w:customStyle="1" w:styleId="Heading1TOC">
    <w:name w:val="Heading1 TOC"/>
    <w:basedOn w:val="Normal"/>
    <w:qFormat/>
    <w:rsid w:val="00820A22"/>
    <w:pPr>
      <w:spacing w:before="240" w:after="120"/>
    </w:pPr>
    <w:rPr>
      <w:rFonts w:ascii="Times New Roman" w:hAnsi="Times New Roman"/>
      <w:b/>
      <w:sz w:val="32"/>
    </w:rPr>
  </w:style>
  <w:style w:type="paragraph" w:customStyle="1" w:styleId="Heading2TOC">
    <w:name w:val="Heading2 TOC"/>
    <w:basedOn w:val="Normal"/>
    <w:qFormat/>
    <w:rsid w:val="00820A22"/>
    <w:pPr>
      <w:spacing w:before="240" w:after="60"/>
    </w:pPr>
    <w:rPr>
      <w:rFonts w:ascii="Times New Roman" w:hAnsi="Times New Roman"/>
      <w:b/>
      <w:sz w:val="28"/>
    </w:rPr>
  </w:style>
  <w:style w:type="character" w:customStyle="1" w:styleId="Underline">
    <w:name w:val="Underline"/>
    <w:basedOn w:val="DefaultParagraphFont"/>
    <w:qFormat/>
    <w:rsid w:val="00820A22"/>
    <w:rPr>
      <w:u w:val="single"/>
    </w:rPr>
  </w:style>
  <w:style w:type="character" w:customStyle="1" w:styleId="BoldandItalics">
    <w:name w:val="Bold and Italics"/>
    <w:qFormat/>
    <w:rsid w:val="00820A22"/>
    <w:rPr>
      <w:b/>
      <w:i/>
      <w:u w:val="none"/>
    </w:rPr>
  </w:style>
  <w:style w:type="paragraph" w:styleId="BalloonText">
    <w:name w:val="Balloon Text"/>
    <w:basedOn w:val="Normal"/>
    <w:link w:val="BalloonTextChar"/>
    <w:rsid w:val="00820A22"/>
    <w:rPr>
      <w:rFonts w:ascii="Tahoma" w:hAnsi="Tahoma" w:cs="Tahoma"/>
      <w:sz w:val="16"/>
      <w:szCs w:val="16"/>
    </w:rPr>
  </w:style>
  <w:style w:type="character" w:customStyle="1" w:styleId="BalloonTextChar">
    <w:name w:val="Balloon Text Char"/>
    <w:basedOn w:val="DefaultParagraphFont"/>
    <w:link w:val="BalloonText"/>
    <w:rsid w:val="00820A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A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0A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A22"/>
    <w:rPr>
      <w:b/>
      <w:color w:val="660033"/>
      <w:spacing w:val="0"/>
    </w:rPr>
  </w:style>
  <w:style w:type="paragraph" w:customStyle="1" w:styleId="Nameditemlist">
    <w:name w:val="Named item list"/>
    <w:basedOn w:val="BodyText"/>
    <w:qFormat/>
    <w:rsid w:val="00820A22"/>
    <w:pPr>
      <w:tabs>
        <w:tab w:val="left" w:pos="2835"/>
      </w:tabs>
      <w:ind w:left="2835" w:hanging="2835"/>
    </w:pPr>
  </w:style>
  <w:style w:type="paragraph" w:customStyle="1" w:styleId="BodyTextnopadding">
    <w:name w:val="Body Text no padding"/>
    <w:basedOn w:val="BodyText"/>
    <w:qFormat/>
    <w:rsid w:val="00820A22"/>
    <w:pPr>
      <w:spacing w:before="0" w:after="0"/>
    </w:pPr>
  </w:style>
  <w:style w:type="paragraph" w:customStyle="1" w:styleId="BodyTextBold">
    <w:name w:val="Body Text Bold"/>
    <w:basedOn w:val="BodyText"/>
    <w:qFormat/>
    <w:rsid w:val="00820A22"/>
    <w:rPr>
      <w:b/>
    </w:rPr>
  </w:style>
  <w:style w:type="character" w:styleId="Hyperlink">
    <w:name w:val="Hyperlink"/>
    <w:basedOn w:val="DefaultParagraphFont"/>
    <w:uiPriority w:val="99"/>
    <w:unhideWhenUsed/>
    <w:rsid w:val="00AB1D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3187</Characters>
  <Application>Microsoft Office Word</Application>
  <DocSecurity>0</DocSecurity>
  <Lines>99</Lines>
  <Paragraphs>55</Paragraphs>
  <ScaleCrop>false</ScaleCrop>
  <Company>Author-it Software Corporation Ltd.</Company>
  <LinksUpToDate>false</LinksUpToDate>
  <CharactersWithSpaces>3623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SISCAQU028 Assist participants with disability during aquatic activities</dc:title>
  <dc:subject>Approved</dc:subject>
  <dc:creator>SkillsIQ</dc:creator>
  <cp:keywords>Release: 1</cp:keywords>
  <dc:description>Review Date: 12 April 2008</dc:description>
  <cp:lastModifiedBy>HSD_TPCMSd.prod</cp:lastModifiedBy>
  <cp:revision>3</cp:revision>
  <dcterms:created xsi:type="dcterms:W3CDTF">2022-12-16T01:16:00Z</dcterms:created>
  <dcterms:modified xsi:type="dcterms:W3CDTF">2022-12-16T01:16:00Z</dcterms:modified>
</cp:coreProperties>
</file>