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3817" w:rsidP="00FB3817">
      <w:pPr>
        <w:pStyle w:val="Title"/>
      </w:pPr>
      <w:r>
        <w:fldChar w:fldCharType="begin"/>
      </w:r>
      <w:r>
        <w:instrText xml:space="preserve"> TITLE   \* MERGEFORMAT </w:instrText>
      </w:r>
      <w:r>
        <w:fldChar w:fldCharType="separate"/>
      </w:r>
      <w:r>
        <w:t>Assessment Requirements for SISCAQU028 Assist participants with disability during aquatic activities</w:t>
      </w:r>
      <w:r>
        <w:fldChar w:fldCharType="end"/>
      </w:r>
    </w:p>
    <w:p w:rsidR="00FB3817" w:rsidP="00FB3817">
      <w:pPr>
        <w:pStyle w:val="Version"/>
        <w:sectPr w:rsidSect="008443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43FD" w:rsidP="008443FD">
      <w:pPr>
        <w:pStyle w:val="SuperHeading"/>
      </w:pPr>
      <w:r w:rsidRPr="008443FD">
        <w:t>Assessment Requirements for SISCAQU028 Assist participants with disability during aquatic activities</w:t>
      </w:r>
    </w:p>
    <w:p w:rsidR="00000000" w:rsidRPr="008443FD" w:rsidP="008443FD">
      <w:pPr>
        <w:pStyle w:val="Heading1"/>
      </w:pPr>
      <w:bookmarkStart w:id="1" w:name="O_1265142"/>
      <w:bookmarkEnd w:id="1"/>
      <w:r w:rsidRPr="008443FD">
        <w:t>Modification History</w:t>
      </w:r>
    </w:p>
    <w:p w:rsidR="00000000" w:rsidRPr="008443FD" w:rsidP="00FB3817">
      <w:pPr>
        <w:pStyle w:val="BodyText"/>
      </w:pPr>
      <w:r w:rsidRPr="008443FD">
        <w:t>Not applicable.</w:t>
      </w:r>
    </w:p>
    <w:p w:rsidR="00000000" w:rsidRPr="008443FD" w:rsidP="008443FD">
      <w:pPr>
        <w:pStyle w:val="Heading1"/>
      </w:pPr>
      <w:bookmarkStart w:id="2" w:name="O_1265145"/>
      <w:bookmarkEnd w:id="2"/>
      <w:r w:rsidRPr="008443FD">
        <w:t>Performance Evidence</w:t>
      </w:r>
    </w:p>
    <w:p w:rsidR="00000000" w:rsidRPr="008443FD" w:rsidP="00FB3817">
      <w:pPr>
        <w:pStyle w:val="BodyText"/>
      </w:pPr>
      <w:r w:rsidRPr="008443FD">
        <w:t>Evidence of the ability to complete tasks outlined in elements and performance criteria of this unit in the context of the job role, and:</w:t>
      </w:r>
    </w:p>
    <w:p w:rsidR="00000000" w:rsidRPr="008443FD" w:rsidP="008443FD">
      <w:pPr>
        <w:pStyle w:val="ListBullet"/>
      </w:pPr>
      <w:r w:rsidRPr="008443FD">
        <w:t>provide support to three participants each with a different disability during aquatic activities</w:t>
      </w:r>
    </w:p>
    <w:p w:rsidR="00000000" w:rsidRPr="008443FD" w:rsidP="008443FD">
      <w:pPr>
        <w:pStyle w:val="ListBullet"/>
      </w:pPr>
      <w:r w:rsidRPr="008443FD">
        <w:t>for each above parti</w:t>
      </w:r>
      <w:r w:rsidRPr="008443FD">
        <w:t>cipant interaction:</w:t>
      </w:r>
    </w:p>
    <w:p w:rsidR="00000000" w:rsidRPr="008443FD" w:rsidP="008443FD">
      <w:pPr>
        <w:pStyle w:val="ListBullet2"/>
      </w:pPr>
      <w:r w:rsidRPr="008443FD">
        <w:t>seek information on their needs using positive communication techniques</w:t>
      </w:r>
    </w:p>
    <w:p w:rsidR="00000000" w:rsidRPr="008443FD" w:rsidP="008443FD">
      <w:pPr>
        <w:pStyle w:val="ListBullet2"/>
      </w:pPr>
      <w:r w:rsidRPr="008443FD">
        <w:t>respond to their needs during aquatic activities and modify activities accordingly</w:t>
      </w:r>
    </w:p>
    <w:p w:rsidR="00000000" w:rsidRPr="008443FD" w:rsidP="008443FD">
      <w:pPr>
        <w:pStyle w:val="ListBullet2"/>
      </w:pPr>
      <w:r w:rsidRPr="008443FD">
        <w:t>discuss their activity feedback and determine how future assistance can be impro</w:t>
      </w:r>
      <w:r w:rsidRPr="008443FD">
        <w:t>ved</w:t>
      </w:r>
    </w:p>
    <w:p w:rsidR="00000000" w:rsidRPr="008443FD" w:rsidP="008443FD">
      <w:pPr>
        <w:pStyle w:val="ListBullet"/>
      </w:pPr>
      <w:r w:rsidRPr="008443FD">
        <w:t>correctly use each of the following physical support techniques on one occasion:</w:t>
      </w:r>
    </w:p>
    <w:p w:rsidR="00000000" w:rsidRPr="008443FD" w:rsidP="008443FD">
      <w:pPr>
        <w:pStyle w:val="ListBullet2"/>
      </w:pPr>
      <w:r w:rsidRPr="008443FD">
        <w:t>hands on torso</w:t>
      </w:r>
    </w:p>
    <w:p w:rsidR="00000000" w:rsidRPr="008443FD" w:rsidP="008443FD">
      <w:pPr>
        <w:pStyle w:val="ListBullet2"/>
      </w:pPr>
      <w:r w:rsidRPr="008443FD">
        <w:t>hands to hands</w:t>
      </w:r>
    </w:p>
    <w:p w:rsidR="00000000" w:rsidRPr="008443FD" w:rsidP="008443FD">
      <w:pPr>
        <w:pStyle w:val="ListBullet2"/>
      </w:pPr>
      <w:r w:rsidRPr="008443FD">
        <w:t>back hold in vertical or horizontal positions</w:t>
      </w:r>
    </w:p>
    <w:p w:rsidR="00000000" w:rsidRPr="008443FD" w:rsidP="008443FD">
      <w:pPr>
        <w:pStyle w:val="ListBullet2"/>
      </w:pPr>
      <w:r w:rsidRPr="008443FD">
        <w:t>short arm hold</w:t>
      </w:r>
    </w:p>
    <w:p w:rsidR="00000000" w:rsidRPr="008443FD" w:rsidP="008443FD">
      <w:pPr>
        <w:pStyle w:val="ListBullet2"/>
      </w:pPr>
      <w:r w:rsidRPr="008443FD">
        <w:t>cradling</w:t>
      </w:r>
    </w:p>
    <w:p w:rsidR="00000000" w:rsidRPr="008443FD" w:rsidP="008443FD">
      <w:pPr>
        <w:pStyle w:val="ListBullet2"/>
      </w:pPr>
      <w:r w:rsidRPr="008443FD">
        <w:t>carry hold</w:t>
      </w:r>
    </w:p>
    <w:p w:rsidR="00000000" w:rsidRPr="008443FD" w:rsidP="008443FD">
      <w:pPr>
        <w:pStyle w:val="ListBullet2"/>
      </w:pPr>
      <w:r w:rsidRPr="008443FD">
        <w:t>hip hold</w:t>
      </w:r>
    </w:p>
    <w:p w:rsidR="00000000" w:rsidRPr="008443FD" w:rsidP="008443FD">
      <w:pPr>
        <w:pStyle w:val="ListBullet2"/>
      </w:pPr>
      <w:r w:rsidRPr="008443FD">
        <w:t>prone hold</w:t>
      </w:r>
    </w:p>
    <w:p w:rsidR="00000000" w:rsidRPr="008443FD" w:rsidP="008443FD">
      <w:pPr>
        <w:pStyle w:val="ListBullet2"/>
      </w:pPr>
      <w:r w:rsidRPr="008443FD">
        <w:t>prone side hold</w:t>
      </w:r>
    </w:p>
    <w:p w:rsidR="00000000" w:rsidRPr="008443FD" w:rsidP="008443FD">
      <w:pPr>
        <w:pStyle w:val="ListBullet2"/>
      </w:pPr>
      <w:r w:rsidRPr="008443FD">
        <w:t>assisted entries and exits.</w:t>
      </w:r>
    </w:p>
    <w:p w:rsidR="00000000" w:rsidRPr="008443FD" w:rsidP="008443FD">
      <w:pPr>
        <w:pStyle w:val="AllowPageBreak"/>
      </w:pPr>
    </w:p>
    <w:p w:rsidR="00000000" w:rsidRPr="008443FD" w:rsidP="008443FD">
      <w:pPr>
        <w:pStyle w:val="Heading1"/>
      </w:pPr>
      <w:bookmarkStart w:id="3" w:name="O_1265144"/>
      <w:bookmarkEnd w:id="3"/>
      <w:r w:rsidRPr="008443FD">
        <w:t>Knowledge Evidence</w:t>
      </w:r>
    </w:p>
    <w:p w:rsidR="00000000" w:rsidRPr="008443FD" w:rsidP="00FB3817">
      <w:pPr>
        <w:pStyle w:val="BodyText"/>
      </w:pPr>
      <w:r w:rsidRPr="008443FD">
        <w:t>Demonstrated knowledge required to complete the tasks outlined in elements and performance criteria of this unit:</w:t>
      </w:r>
    </w:p>
    <w:p w:rsidR="00000000" w:rsidRPr="008443FD" w:rsidP="008443FD">
      <w:pPr>
        <w:pStyle w:val="ListBullet"/>
      </w:pPr>
      <w:r w:rsidRPr="008443FD">
        <w:t>principles and practices of:</w:t>
      </w:r>
    </w:p>
    <w:p w:rsidR="00000000" w:rsidRPr="008443FD" w:rsidP="008443FD">
      <w:pPr>
        <w:pStyle w:val="ListBullet2"/>
      </w:pPr>
      <w:r w:rsidRPr="008443FD">
        <w:t>access and equity</w:t>
      </w:r>
    </w:p>
    <w:p w:rsidR="00000000" w:rsidRPr="008443FD" w:rsidP="008443FD">
      <w:pPr>
        <w:pStyle w:val="ListBullet2"/>
      </w:pPr>
      <w:r w:rsidRPr="008443FD">
        <w:t>inclusion</w:t>
      </w:r>
    </w:p>
    <w:p w:rsidR="00000000" w:rsidRPr="008443FD" w:rsidP="008443FD">
      <w:pPr>
        <w:pStyle w:val="ListBullet2"/>
      </w:pPr>
      <w:r w:rsidRPr="008443FD">
        <w:t>empowerment and disempowerment of people with disability</w:t>
      </w:r>
    </w:p>
    <w:p w:rsidR="00000000" w:rsidRPr="008443FD" w:rsidP="008443FD">
      <w:pPr>
        <w:pStyle w:val="ListBullet2"/>
      </w:pPr>
      <w:r w:rsidRPr="008443FD">
        <w:t>focusing on capabilities</w:t>
      </w:r>
    </w:p>
    <w:p w:rsidR="00000000" w:rsidRPr="008443FD" w:rsidP="008443FD">
      <w:pPr>
        <w:pStyle w:val="ListBullet"/>
      </w:pPr>
      <w:r w:rsidRPr="008443FD">
        <w:t>positive and respectful communication techniques used to:</w:t>
      </w:r>
    </w:p>
    <w:p w:rsidR="00000000" w:rsidRPr="008443FD" w:rsidP="008443FD">
      <w:pPr>
        <w:pStyle w:val="ListBullet2"/>
      </w:pPr>
      <w:r w:rsidRPr="008443FD">
        <w:t>determine needs and preferences of people with disability</w:t>
      </w:r>
    </w:p>
    <w:p w:rsidR="00000000" w:rsidRPr="008443FD" w:rsidP="008443FD">
      <w:pPr>
        <w:pStyle w:val="ListBullet2"/>
      </w:pPr>
      <w:r w:rsidRPr="008443FD">
        <w:t>provide instruction during aquatic activities</w:t>
      </w:r>
    </w:p>
    <w:p w:rsidR="00000000" w:rsidRPr="008443FD" w:rsidP="008443FD">
      <w:pPr>
        <w:pStyle w:val="ListBullet"/>
      </w:pPr>
      <w:r w:rsidRPr="008443FD">
        <w:t xml:space="preserve">types of </w:t>
      </w:r>
      <w:r w:rsidRPr="008443FD">
        <w:t>assistance likely to be associated with different types of disability, and ways of varying teaching and modifying aquatic activities:</w:t>
      </w:r>
    </w:p>
    <w:p w:rsidR="00000000" w:rsidRPr="008443FD" w:rsidP="008443FD">
      <w:pPr>
        <w:pStyle w:val="ListBullet2"/>
      </w:pPr>
      <w:r w:rsidRPr="008443FD">
        <w:t>physical, upper and lower body</w:t>
      </w:r>
    </w:p>
    <w:p w:rsidR="00000000" w:rsidRPr="008443FD" w:rsidP="008443FD">
      <w:pPr>
        <w:pStyle w:val="ListBullet2"/>
      </w:pPr>
      <w:r w:rsidRPr="008443FD">
        <w:t>sensory, including hearing and vision impairment</w:t>
      </w:r>
    </w:p>
    <w:p w:rsidR="00000000" w:rsidRPr="008443FD" w:rsidP="008443FD">
      <w:pPr>
        <w:pStyle w:val="ListBullet2"/>
      </w:pPr>
      <w:r w:rsidRPr="008443FD">
        <w:t>acquired brain injury</w:t>
      </w:r>
    </w:p>
    <w:p w:rsidR="00000000" w:rsidRPr="008443FD" w:rsidP="008443FD">
      <w:pPr>
        <w:pStyle w:val="ListBullet2"/>
      </w:pPr>
      <w:r w:rsidRPr="008443FD">
        <w:t>cognitive</w:t>
      </w:r>
    </w:p>
    <w:p w:rsidR="00000000" w:rsidRPr="008443FD" w:rsidP="008443FD">
      <w:pPr>
        <w:pStyle w:val="ListBullet2"/>
      </w:pPr>
      <w:r w:rsidRPr="008443FD">
        <w:t>intellect</w:t>
      </w:r>
      <w:r w:rsidRPr="008443FD">
        <w:t>ual</w:t>
      </w:r>
    </w:p>
    <w:p w:rsidR="00000000" w:rsidRPr="008443FD" w:rsidP="008443FD">
      <w:pPr>
        <w:pStyle w:val="ListBullet"/>
      </w:pPr>
      <w:r w:rsidRPr="008443FD">
        <w:t>operational features of aquatic assistive equipment used for the effective participation of people with disability:</w:t>
      </w:r>
    </w:p>
    <w:p w:rsidR="00000000" w:rsidRPr="008443FD" w:rsidP="008443FD">
      <w:pPr>
        <w:pStyle w:val="ListBullet2"/>
      </w:pPr>
      <w:r w:rsidRPr="008443FD">
        <w:t>inbuilt water ramps</w:t>
      </w:r>
    </w:p>
    <w:p w:rsidR="00000000" w:rsidRPr="008443FD" w:rsidP="008443FD">
      <w:pPr>
        <w:pStyle w:val="ListBullet2"/>
      </w:pPr>
      <w:r w:rsidRPr="008443FD">
        <w:t>mobile steps with gentle gradient</w:t>
      </w:r>
    </w:p>
    <w:p w:rsidR="00000000" w:rsidRPr="008443FD" w:rsidP="008443FD">
      <w:pPr>
        <w:pStyle w:val="ListBullet2"/>
      </w:pPr>
      <w:r w:rsidRPr="008443FD">
        <w:t>chair hoists</w:t>
      </w:r>
    </w:p>
    <w:p w:rsidR="00000000" w:rsidRPr="008443FD" w:rsidP="008443FD">
      <w:pPr>
        <w:pStyle w:val="ListBullet2"/>
      </w:pPr>
      <w:r w:rsidRPr="008443FD">
        <w:t>body slings</w:t>
      </w:r>
    </w:p>
    <w:p w:rsidR="00000000" w:rsidRPr="008443FD" w:rsidP="008443FD">
      <w:pPr>
        <w:pStyle w:val="ListBullet2"/>
      </w:pPr>
      <w:r w:rsidRPr="008443FD">
        <w:t>body floats</w:t>
      </w:r>
    </w:p>
    <w:p w:rsidR="00000000" w:rsidRPr="008443FD" w:rsidP="008443FD">
      <w:pPr>
        <w:pStyle w:val="ListBullet"/>
      </w:pPr>
      <w:r w:rsidRPr="008443FD">
        <w:t>how to use in-water physical support techniques:</w:t>
      </w:r>
    </w:p>
    <w:p w:rsidR="00000000" w:rsidRPr="008443FD" w:rsidP="008443FD">
      <w:pPr>
        <w:pStyle w:val="ListBullet2"/>
      </w:pPr>
      <w:r w:rsidRPr="008443FD">
        <w:t>hands on torso</w:t>
      </w:r>
    </w:p>
    <w:p w:rsidR="00000000" w:rsidRPr="008443FD" w:rsidP="008443FD">
      <w:pPr>
        <w:pStyle w:val="ListBullet2"/>
      </w:pPr>
      <w:r w:rsidRPr="008443FD">
        <w:t>hands to hands</w:t>
      </w:r>
    </w:p>
    <w:p w:rsidR="00000000" w:rsidRPr="008443FD" w:rsidP="008443FD">
      <w:pPr>
        <w:pStyle w:val="ListBullet2"/>
      </w:pPr>
      <w:r w:rsidRPr="008443FD">
        <w:t>back hold in vertical or horizontal positions</w:t>
      </w:r>
    </w:p>
    <w:p w:rsidR="00000000" w:rsidRPr="008443FD" w:rsidP="008443FD">
      <w:pPr>
        <w:pStyle w:val="ListBullet2"/>
      </w:pPr>
      <w:r w:rsidRPr="008443FD">
        <w:t>short arm hold</w:t>
      </w:r>
    </w:p>
    <w:p w:rsidR="00000000" w:rsidRPr="008443FD" w:rsidP="008443FD">
      <w:pPr>
        <w:pStyle w:val="ListBullet2"/>
      </w:pPr>
      <w:r w:rsidRPr="008443FD">
        <w:t>cradling</w:t>
      </w:r>
    </w:p>
    <w:p w:rsidR="00000000" w:rsidRPr="008443FD" w:rsidP="008443FD">
      <w:pPr>
        <w:pStyle w:val="ListBullet2"/>
      </w:pPr>
      <w:r w:rsidRPr="008443FD">
        <w:t>carry hold</w:t>
      </w:r>
    </w:p>
    <w:p w:rsidR="00000000" w:rsidRPr="008443FD" w:rsidP="008443FD">
      <w:pPr>
        <w:pStyle w:val="ListBullet2"/>
      </w:pPr>
      <w:r w:rsidRPr="008443FD">
        <w:t>hip hold</w:t>
      </w:r>
    </w:p>
    <w:p w:rsidR="00000000" w:rsidRPr="008443FD" w:rsidP="008443FD">
      <w:pPr>
        <w:pStyle w:val="ListBullet2"/>
      </w:pPr>
      <w:r w:rsidRPr="008443FD">
        <w:t>prone hold</w:t>
      </w:r>
    </w:p>
    <w:p w:rsidR="00000000" w:rsidRPr="008443FD" w:rsidP="008443FD">
      <w:pPr>
        <w:pStyle w:val="ListBullet2"/>
      </w:pPr>
      <w:r w:rsidRPr="008443FD">
        <w:t>prone side hold</w:t>
      </w:r>
    </w:p>
    <w:p w:rsidR="00000000" w:rsidRPr="008443FD" w:rsidP="008443FD">
      <w:pPr>
        <w:pStyle w:val="ListBullet2"/>
      </w:pPr>
      <w:r w:rsidRPr="008443FD">
        <w:t>assisted entries and exits.</w:t>
      </w:r>
    </w:p>
    <w:p w:rsidR="00000000" w:rsidRPr="008443FD" w:rsidP="008443FD">
      <w:pPr>
        <w:pStyle w:val="AllowPageBreak"/>
      </w:pPr>
    </w:p>
    <w:p w:rsidR="00000000" w:rsidRPr="008443FD" w:rsidP="008443FD">
      <w:pPr>
        <w:pStyle w:val="Heading1"/>
      </w:pPr>
      <w:bookmarkStart w:id="4" w:name="O_1265143"/>
      <w:bookmarkEnd w:id="4"/>
      <w:r w:rsidRPr="008443FD">
        <w:t>Assessment Conditions</w:t>
      </w:r>
    </w:p>
    <w:p w:rsidR="00000000" w:rsidRPr="008443FD" w:rsidP="00FB3817">
      <w:pPr>
        <w:pStyle w:val="BodyText"/>
      </w:pPr>
      <w:r w:rsidRPr="008443FD">
        <w:t>Skills can be demonstrated in:</w:t>
      </w:r>
    </w:p>
    <w:p w:rsidR="00000000" w:rsidRPr="008443FD" w:rsidP="008443FD">
      <w:pPr>
        <w:pStyle w:val="ListBullet"/>
      </w:pPr>
      <w:r w:rsidRPr="008443FD">
        <w:t>a built aquatic facility with an operating indoor or outdoor pool used by members of the public. Facilities can include those operated by commercial, not-for-profit, community and government organisatio</w:t>
      </w:r>
      <w:r w:rsidRPr="008443FD">
        <w:t>ns. The facility owner or operator must have guidelines or policies and procedures to regulate the safe operation of the facility and its use by facility users and swim teachers based on current industry guidelines for safe pool operations.</w:t>
      </w:r>
    </w:p>
    <w:p w:rsidR="00000000" w:rsidRPr="008443FD" w:rsidP="00FB3817">
      <w:pPr>
        <w:pStyle w:val="BodyText"/>
      </w:pPr>
      <w:r w:rsidRPr="008443FD">
        <w:t>or</w:t>
      </w:r>
    </w:p>
    <w:p w:rsidR="00000000" w:rsidRPr="008443FD" w:rsidP="008443FD">
      <w:pPr>
        <w:pStyle w:val="ListBullet"/>
      </w:pPr>
      <w:r w:rsidRPr="008443FD">
        <w:t>a natural s</w:t>
      </w:r>
      <w:r w:rsidRPr="008443FD">
        <w:t>hallow calm-water venue with a confined swimming area.</w:t>
      </w:r>
    </w:p>
    <w:p w:rsidR="00000000" w:rsidRPr="008443FD" w:rsidP="00FB3817">
      <w:pPr>
        <w:pStyle w:val="BodyText"/>
      </w:pPr>
      <w:r w:rsidRPr="008443FD">
        <w:t>The following resources must be available to replicate industry conditions of operation:</w:t>
      </w:r>
    </w:p>
    <w:p w:rsidR="00000000" w:rsidRPr="008443FD" w:rsidP="008443FD">
      <w:pPr>
        <w:pStyle w:val="ListBullet"/>
      </w:pPr>
      <w:r w:rsidRPr="008443FD">
        <w:t>first aid equipment</w:t>
      </w:r>
    </w:p>
    <w:p w:rsidR="00000000" w:rsidRPr="008443FD" w:rsidP="008443FD">
      <w:pPr>
        <w:pStyle w:val="ListBullet"/>
      </w:pPr>
      <w:r w:rsidRPr="008443FD">
        <w:t>communications equipment for emergency response</w:t>
      </w:r>
    </w:p>
    <w:p w:rsidR="00000000" w:rsidRPr="008443FD" w:rsidP="008443FD">
      <w:pPr>
        <w:pStyle w:val="ListBullet"/>
      </w:pPr>
      <w:r w:rsidRPr="008443FD">
        <w:t>rescue equipment.</w:t>
      </w:r>
    </w:p>
    <w:p w:rsidR="00000000" w:rsidRPr="008443FD" w:rsidP="00FB3817">
      <w:pPr>
        <w:pStyle w:val="BodyText"/>
      </w:pPr>
      <w:r w:rsidRPr="008443FD">
        <w:t>Assessment must ensure th</w:t>
      </w:r>
      <w:r w:rsidRPr="008443FD">
        <w:t>e use of:</w:t>
      </w:r>
    </w:p>
    <w:p w:rsidR="00000000" w:rsidRPr="008443FD" w:rsidP="008443FD">
      <w:pPr>
        <w:pStyle w:val="ListBullet"/>
      </w:pPr>
      <w:r w:rsidRPr="008443FD">
        <w:t>interaction with participants with disability; these can be:</w:t>
      </w:r>
    </w:p>
    <w:p w:rsidR="00000000" w:rsidRPr="008443FD" w:rsidP="008443FD">
      <w:pPr>
        <w:pStyle w:val="ListBullet2"/>
      </w:pPr>
      <w:r w:rsidRPr="008443FD">
        <w:t>participants in an industry workplace, or</w:t>
      </w:r>
    </w:p>
    <w:p w:rsidR="00000000" w:rsidRPr="008443FD" w:rsidP="008443FD">
      <w:pPr>
        <w:pStyle w:val="ListBullet2"/>
      </w:pPr>
      <w:r w:rsidRPr="008443FD">
        <w:t>participants who participate in simulated activities used for the purpose of skills assessment</w:t>
      </w:r>
    </w:p>
    <w:p w:rsidR="00000000" w:rsidRPr="008443FD" w:rsidP="008443FD">
      <w:pPr>
        <w:pStyle w:val="ListBullet"/>
      </w:pPr>
      <w:r w:rsidRPr="008443FD">
        <w:t>aquatic assistive equipment used by people wi</w:t>
      </w:r>
      <w:r w:rsidRPr="008443FD">
        <w:t>th disability.</w:t>
      </w:r>
    </w:p>
    <w:p w:rsidR="00000000" w:rsidRPr="008443FD" w:rsidP="00FB3817">
      <w:pPr>
        <w:pStyle w:val="BodyText"/>
      </w:pPr>
      <w:r w:rsidRPr="008443FD">
        <w:t>Assessors must:</w:t>
      </w:r>
    </w:p>
    <w:p w:rsidR="00000000" w:rsidRPr="008443FD" w:rsidP="008443FD">
      <w:pPr>
        <w:pStyle w:val="ListBullet"/>
      </w:pPr>
      <w:r w:rsidRPr="008443FD">
        <w:t>satisfy the Standards for Registered Training Organisations requirements for assessors, and</w:t>
      </w:r>
    </w:p>
    <w:p w:rsidR="00000000" w:rsidRPr="008443FD" w:rsidP="008443FD">
      <w:pPr>
        <w:pStyle w:val="ListBullet"/>
      </w:pPr>
      <w:r w:rsidRPr="008443FD">
        <w:t>have workplace experience where they have applied the skills and knowledge covered in this unit of competency over a period of two years working in industry.</w:t>
      </w:r>
    </w:p>
    <w:p w:rsidR="00000000" w:rsidRPr="008443FD" w:rsidP="008443FD">
      <w:pPr>
        <w:pStyle w:val="AllowPageBreak"/>
      </w:pPr>
    </w:p>
    <w:p w:rsidR="00000000" w:rsidRPr="008443FD" w:rsidP="008443FD">
      <w:pPr>
        <w:pStyle w:val="Heading1"/>
      </w:pPr>
      <w:bookmarkStart w:id="5" w:name="O_1265141"/>
      <w:bookmarkEnd w:id="5"/>
      <w:r w:rsidRPr="008443FD">
        <w:t>Links</w:t>
      </w:r>
    </w:p>
    <w:p w:rsidR="00000000" w:rsidRPr="008443FD" w:rsidP="00FB3817">
      <w:pPr>
        <w:pStyle w:val="BodyText"/>
      </w:pPr>
      <w:r w:rsidRPr="008443FD">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325AFA">
        <w:rPr>
          <w:rStyle w:val="Hyperlink"/>
        </w:rPr>
        <w:t>https://vetnet.gov.au/Pages/TrainingDocs.aspx?q=1ca50016-24d2-4161-a044-d3faa200268b</w:t>
      </w:r>
      <w:r>
        <w:fldChar w:fldCharType="end"/>
      </w:r>
    </w:p>
    <w:p w:rsidR="00000000" w:rsidRPr="008443FD" w:rsidP="008443FD"/>
    <w:sectPr w:rsidSect="008443F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3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3FD" w:rsidRPr="00FB3817" w:rsidP="00FB38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3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817" w:rsidP="008443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3817" w:rsidP="008443F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B3817" w:rsidP="008443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3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8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43FD" w:rsidRPr="00FB3817" w:rsidP="00FB38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3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817" w:rsidRPr="002D2AF8" w:rsidP="008443FD">
    <w:pPr>
      <w:pStyle w:val="Header"/>
      <w:framePr w:wrap="around"/>
    </w:pPr>
    <w:r>
      <w:fldChar w:fldCharType="begin"/>
    </w:r>
    <w:r>
      <w:instrText xml:space="preserve"> TITLE   \* MERGEFORMAT </w:instrText>
    </w:r>
    <w:r>
      <w:fldChar w:fldCharType="separate"/>
    </w:r>
    <w:r>
      <w:t>Assessment Requirements for SISCAQU028 Assist participants with disability during aquatic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FB3817" w:rsidP="008443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F0DC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F62D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6C63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43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43FD"/>
    <w:pPr>
      <w:spacing w:before="360" w:after="60"/>
      <w:outlineLvl w:val="0"/>
    </w:pPr>
    <w:rPr>
      <w:sz w:val="32"/>
    </w:rPr>
  </w:style>
  <w:style w:type="paragraph" w:styleId="Heading2">
    <w:name w:val="heading 2"/>
    <w:basedOn w:val="HeadingBase"/>
    <w:next w:val="BodyText"/>
    <w:link w:val="Heading2Char"/>
    <w:qFormat/>
    <w:rsid w:val="008443FD"/>
    <w:pPr>
      <w:keepLines/>
      <w:spacing w:before="240" w:after="120"/>
      <w:outlineLvl w:val="1"/>
    </w:pPr>
    <w:rPr>
      <w:sz w:val="28"/>
      <w:szCs w:val="40"/>
    </w:rPr>
  </w:style>
  <w:style w:type="paragraph" w:styleId="Heading3">
    <w:name w:val="heading 3"/>
    <w:basedOn w:val="HeadingBase"/>
    <w:next w:val="BodyText"/>
    <w:link w:val="Heading3Char"/>
    <w:qFormat/>
    <w:rsid w:val="008443FD"/>
    <w:pPr>
      <w:spacing w:before="180" w:after="120"/>
      <w:outlineLvl w:val="2"/>
    </w:pPr>
    <w:rPr>
      <w:spacing w:val="-10"/>
      <w:kern w:val="32"/>
    </w:rPr>
  </w:style>
  <w:style w:type="paragraph" w:styleId="Heading4">
    <w:name w:val="heading 4"/>
    <w:basedOn w:val="HeadingBase"/>
    <w:next w:val="BodyText"/>
    <w:link w:val="Heading4Char"/>
    <w:qFormat/>
    <w:rsid w:val="008443FD"/>
    <w:pPr>
      <w:spacing w:before="160" w:after="120"/>
      <w:outlineLvl w:val="3"/>
    </w:pPr>
    <w:rPr>
      <w:sz w:val="22"/>
    </w:rPr>
  </w:style>
  <w:style w:type="paragraph" w:styleId="Heading5">
    <w:name w:val="heading 5"/>
    <w:basedOn w:val="HeadingBase"/>
    <w:next w:val="Normal"/>
    <w:link w:val="Heading5Char"/>
    <w:qFormat/>
    <w:rsid w:val="008443FD"/>
    <w:pPr>
      <w:spacing w:before="80"/>
      <w:outlineLvl w:val="4"/>
    </w:pPr>
    <w:rPr>
      <w:color w:val="918585"/>
      <w:sz w:val="20"/>
    </w:rPr>
  </w:style>
  <w:style w:type="paragraph" w:styleId="Heading6">
    <w:name w:val="heading 6"/>
    <w:basedOn w:val="HeadingBase"/>
    <w:next w:val="Normal"/>
    <w:link w:val="Heading6Char"/>
    <w:qFormat/>
    <w:rsid w:val="008443FD"/>
    <w:pPr>
      <w:spacing w:before="60"/>
      <w:outlineLvl w:val="5"/>
    </w:pPr>
    <w:rPr>
      <w:color w:val="918585"/>
      <w:sz w:val="20"/>
    </w:rPr>
  </w:style>
  <w:style w:type="paragraph" w:styleId="Heading7">
    <w:name w:val="heading 7"/>
    <w:basedOn w:val="Normal"/>
    <w:next w:val="Normal"/>
    <w:link w:val="Heading7Char"/>
    <w:qFormat/>
    <w:rsid w:val="008443FD"/>
    <w:pPr>
      <w:ind w:left="720"/>
      <w:outlineLvl w:val="6"/>
    </w:pPr>
    <w:rPr>
      <w:i/>
    </w:rPr>
  </w:style>
  <w:style w:type="paragraph" w:styleId="Heading8">
    <w:name w:val="heading 8"/>
    <w:basedOn w:val="Normal"/>
    <w:next w:val="Normal"/>
    <w:link w:val="Heading8Char"/>
    <w:qFormat/>
    <w:rsid w:val="008443FD"/>
    <w:pPr>
      <w:ind w:left="720"/>
      <w:outlineLvl w:val="7"/>
    </w:pPr>
    <w:rPr>
      <w:i/>
    </w:rPr>
  </w:style>
  <w:style w:type="paragraph" w:styleId="Heading9">
    <w:name w:val="heading 9"/>
    <w:basedOn w:val="Normal"/>
    <w:next w:val="Normal"/>
    <w:link w:val="Heading9Char"/>
    <w:qFormat/>
    <w:rsid w:val="008443FD"/>
    <w:pPr>
      <w:ind w:left="720"/>
      <w:outlineLvl w:val="8"/>
    </w:pPr>
    <w:rPr>
      <w:i/>
    </w:rPr>
  </w:style>
  <w:style w:type="character" w:default="1" w:styleId="DefaultParagraphFont">
    <w:name w:val="Default Paragraph Font"/>
    <w:uiPriority w:val="1"/>
    <w:unhideWhenUsed/>
    <w:rsid w:val="008443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43FD"/>
  </w:style>
  <w:style w:type="character" w:customStyle="1" w:styleId="Heading1Char">
    <w:name w:val="Heading 1 Char"/>
    <w:basedOn w:val="DefaultParagraphFont"/>
    <w:link w:val="Heading1"/>
    <w:rsid w:val="008443FD"/>
    <w:rPr>
      <w:rFonts w:ascii="Times New Roman" w:eastAsia="Times New Roman" w:hAnsi="Times New Roman" w:cs="Times New Roman"/>
      <w:b/>
      <w:sz w:val="32"/>
      <w:szCs w:val="20"/>
      <w:lang w:eastAsia="en-US"/>
    </w:rPr>
  </w:style>
  <w:style w:type="paragraph" w:styleId="BodyText">
    <w:name w:val="Body Text"/>
    <w:basedOn w:val="Normal"/>
    <w:link w:val="BodyTextChar"/>
    <w:rsid w:val="008443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43FD"/>
    <w:rPr>
      <w:rFonts w:ascii="Times New Roman" w:eastAsia="Times New Roman" w:hAnsi="Times New Roman" w:cs="Times New Roman"/>
      <w:sz w:val="24"/>
      <w:lang w:eastAsia="en-US"/>
    </w:rPr>
  </w:style>
  <w:style w:type="paragraph" w:styleId="ListBullet">
    <w:name w:val="List Bullet"/>
    <w:basedOn w:val="List"/>
    <w:rsid w:val="008443FD"/>
    <w:pPr>
      <w:numPr>
        <w:numId w:val="12"/>
      </w:numPr>
      <w:tabs>
        <w:tab w:val="clear" w:pos="340"/>
      </w:tabs>
      <w:spacing w:before="40" w:after="40"/>
    </w:pPr>
  </w:style>
  <w:style w:type="paragraph" w:styleId="ListBullet2">
    <w:name w:val="List Bullet 2"/>
    <w:basedOn w:val="List2"/>
    <w:rsid w:val="008443FD"/>
    <w:pPr>
      <w:numPr>
        <w:numId w:val="13"/>
      </w:numPr>
      <w:tabs>
        <w:tab w:val="clear" w:pos="680"/>
      </w:tabs>
    </w:pPr>
  </w:style>
  <w:style w:type="paragraph" w:customStyle="1" w:styleId="SuperHeading">
    <w:name w:val="SuperHeading"/>
    <w:basedOn w:val="Normal"/>
    <w:rsid w:val="008443FD"/>
    <w:pPr>
      <w:spacing w:before="240" w:after="120"/>
      <w:outlineLvl w:val="0"/>
    </w:pPr>
    <w:rPr>
      <w:rFonts w:ascii="Times New Roman" w:hAnsi="Times New Roman"/>
      <w:b/>
      <w:sz w:val="32"/>
    </w:rPr>
  </w:style>
  <w:style w:type="paragraph" w:customStyle="1" w:styleId="AllowPageBreak">
    <w:name w:val="AllowPageBreak"/>
    <w:rsid w:val="008443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43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43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43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43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43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43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43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43FD"/>
    <w:rPr>
      <w:rFonts w:ascii="Courier New" w:eastAsia="Times New Roman" w:hAnsi="Courier New" w:cs="Times New Roman"/>
      <w:i/>
      <w:szCs w:val="20"/>
      <w:lang w:eastAsia="en-US"/>
    </w:rPr>
  </w:style>
  <w:style w:type="paragraph" w:customStyle="1" w:styleId="HeadingBase">
    <w:name w:val="Heading Base"/>
    <w:rsid w:val="008443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43FD"/>
    <w:pPr>
      <w:tabs>
        <w:tab w:val="right" w:leader="dot" w:pos="9072"/>
      </w:tabs>
      <w:ind w:left="567"/>
    </w:pPr>
    <w:rPr>
      <w:szCs w:val="22"/>
    </w:rPr>
  </w:style>
  <w:style w:type="paragraph" w:customStyle="1" w:styleId="TOCBase">
    <w:name w:val="TOC Base"/>
    <w:rsid w:val="008443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43FD"/>
    <w:pPr>
      <w:tabs>
        <w:tab w:val="right" w:leader="dot" w:pos="9072"/>
      </w:tabs>
      <w:spacing w:before="40" w:after="40"/>
      <w:ind w:left="284"/>
    </w:pPr>
    <w:rPr>
      <w:rFonts w:ascii="Times New Roman" w:hAnsi="Times New Roman"/>
    </w:rPr>
  </w:style>
  <w:style w:type="paragraph" w:styleId="TOC1">
    <w:name w:val="toc 1"/>
    <w:basedOn w:val="TOCBase"/>
    <w:next w:val="Normal"/>
    <w:rsid w:val="008443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43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43FD"/>
    <w:rPr>
      <w:rFonts w:ascii="Times New Roman" w:eastAsia="Times New Roman" w:hAnsi="Times New Roman" w:cs="Times New Roman"/>
      <w:sz w:val="16"/>
      <w:lang w:eastAsia="en-US"/>
    </w:rPr>
  </w:style>
  <w:style w:type="paragraph" w:styleId="Title">
    <w:name w:val="Title"/>
    <w:basedOn w:val="HeadingBase"/>
    <w:link w:val="TitleChar"/>
    <w:qFormat/>
    <w:rsid w:val="008443FD"/>
    <w:pPr>
      <w:spacing w:before="5040"/>
      <w:jc w:val="center"/>
    </w:pPr>
    <w:rPr>
      <w:sz w:val="48"/>
      <w:szCs w:val="72"/>
      <w:lang w:val="en-US"/>
    </w:rPr>
  </w:style>
  <w:style w:type="character" w:customStyle="1" w:styleId="TitleChar">
    <w:name w:val="Title Char"/>
    <w:basedOn w:val="DefaultParagraphFont"/>
    <w:link w:val="Title"/>
    <w:rsid w:val="008443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43FD"/>
    <w:pPr>
      <w:tabs>
        <w:tab w:val="left" w:pos="3600"/>
        <w:tab w:val="left" w:pos="3958"/>
      </w:tabs>
    </w:pPr>
  </w:style>
  <w:style w:type="paragraph" w:styleId="List">
    <w:name w:val="List"/>
    <w:basedOn w:val="BodyText"/>
    <w:next w:val="BodyText"/>
    <w:rsid w:val="008443FD"/>
    <w:pPr>
      <w:tabs>
        <w:tab w:val="left" w:pos="340"/>
      </w:tabs>
      <w:spacing w:before="60" w:after="60"/>
      <w:ind w:left="340" w:hanging="340"/>
    </w:pPr>
  </w:style>
  <w:style w:type="paragraph" w:customStyle="1" w:styleId="Note">
    <w:name w:val="Note"/>
    <w:basedOn w:val="BodyText"/>
    <w:rsid w:val="008443F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443FD"/>
    <w:rPr>
      <w:b/>
      <w:spacing w:val="0"/>
    </w:rPr>
  </w:style>
  <w:style w:type="paragraph" w:customStyle="1" w:styleId="SuperTitle">
    <w:name w:val="SuperTitle"/>
    <w:basedOn w:val="Title"/>
    <w:rsid w:val="008443FD"/>
    <w:pPr>
      <w:framePr w:wrap="auto" w:hAnchor="text" w:y="6049"/>
    </w:pPr>
    <w:rPr>
      <w:color w:val="000000"/>
      <w:sz w:val="40"/>
    </w:rPr>
  </w:style>
  <w:style w:type="paragraph" w:customStyle="1" w:styleId="TOCTitle">
    <w:name w:val="TOCTitle"/>
    <w:basedOn w:val="Heading1"/>
    <w:rsid w:val="008443FD"/>
    <w:pPr>
      <w:spacing w:after="240"/>
      <w:jc w:val="center"/>
      <w:outlineLvl w:val="9"/>
    </w:pPr>
    <w:rPr>
      <w:caps/>
    </w:rPr>
  </w:style>
  <w:style w:type="paragraph" w:customStyle="1" w:styleId="Version">
    <w:name w:val="Version"/>
    <w:rsid w:val="008443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43FD"/>
    <w:pPr>
      <w:keepNext w:val="0"/>
      <w:tabs>
        <w:tab w:val="right" w:pos="4176"/>
      </w:tabs>
      <w:ind w:left="198" w:hanging="198"/>
    </w:pPr>
    <w:rPr>
      <w:rFonts w:ascii="Garamond" w:hAnsi="Garamond"/>
    </w:rPr>
  </w:style>
  <w:style w:type="paragraph" w:styleId="IndexHeading">
    <w:name w:val="index heading"/>
    <w:basedOn w:val="Normal"/>
    <w:next w:val="Index1"/>
    <w:semiHidden/>
    <w:rsid w:val="008443FD"/>
    <w:pPr>
      <w:spacing w:before="120" w:after="120"/>
    </w:pPr>
    <w:rPr>
      <w:rFonts w:ascii="Arial" w:hAnsi="Arial"/>
      <w:b/>
      <w:color w:val="918585"/>
      <w:sz w:val="24"/>
    </w:rPr>
  </w:style>
  <w:style w:type="paragraph" w:styleId="Header">
    <w:name w:val="header"/>
    <w:basedOn w:val="Normal"/>
    <w:link w:val="HeaderChar"/>
    <w:rsid w:val="008443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43FD"/>
    <w:rPr>
      <w:rFonts w:ascii="Times New Roman" w:eastAsia="Times New Roman" w:hAnsi="Times New Roman" w:cs="Times New Roman"/>
      <w:sz w:val="16"/>
      <w:szCs w:val="20"/>
      <w:lang w:val="en-GB" w:eastAsia="en-US"/>
    </w:rPr>
  </w:style>
  <w:style w:type="paragraph" w:customStyle="1" w:styleId="Chapter">
    <w:name w:val="Chapter"/>
    <w:basedOn w:val="Normal"/>
    <w:rsid w:val="008443FD"/>
    <w:pPr>
      <w:spacing w:before="240"/>
    </w:pPr>
    <w:rPr>
      <w:rFonts w:ascii="Times New Roman" w:hAnsi="Times New Roman"/>
      <w:smallCaps/>
      <w:spacing w:val="80"/>
      <w:sz w:val="28"/>
    </w:rPr>
  </w:style>
  <w:style w:type="paragraph" w:customStyle="1" w:styleId="InChapter">
    <w:name w:val="InChapter"/>
    <w:basedOn w:val="Heading3"/>
    <w:rsid w:val="008443FD"/>
    <w:pPr>
      <w:spacing w:after="240"/>
      <w:outlineLvl w:val="9"/>
    </w:pPr>
    <w:rPr>
      <w:noProof/>
    </w:rPr>
  </w:style>
  <w:style w:type="paragraph" w:styleId="Index2">
    <w:name w:val="index 2"/>
    <w:basedOn w:val="Normal"/>
    <w:next w:val="Normal"/>
    <w:semiHidden/>
    <w:rsid w:val="008443FD"/>
    <w:pPr>
      <w:tabs>
        <w:tab w:val="right" w:pos="4176"/>
      </w:tabs>
      <w:ind w:left="568" w:hanging="284"/>
    </w:pPr>
    <w:rPr>
      <w:rFonts w:ascii="Garamond" w:hAnsi="Garamond"/>
    </w:rPr>
  </w:style>
  <w:style w:type="paragraph" w:customStyle="1" w:styleId="Byline">
    <w:name w:val="Byline"/>
    <w:rsid w:val="008443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43FD"/>
    <w:pPr>
      <w:tabs>
        <w:tab w:val="clear" w:pos="3600"/>
        <w:tab w:val="clear" w:pos="3958"/>
      </w:tabs>
      <w:jc w:val="right"/>
    </w:pPr>
  </w:style>
  <w:style w:type="character" w:styleId="Emphasis">
    <w:name w:val="Emphasis"/>
    <w:basedOn w:val="DefaultParagraphFont"/>
    <w:qFormat/>
    <w:rsid w:val="008443FD"/>
    <w:rPr>
      <w:i/>
    </w:rPr>
  </w:style>
  <w:style w:type="paragraph" w:styleId="Caption">
    <w:name w:val="caption"/>
    <w:basedOn w:val="BodyText"/>
    <w:next w:val="Normal"/>
    <w:qFormat/>
    <w:rsid w:val="008443FD"/>
    <w:pPr>
      <w:framePr w:w="2268" w:hSpace="181" w:vSpace="181" w:wrap="around" w:vAnchor="text" w:hAnchor="page" w:x="1135" w:y="285" w:anchorLock="1"/>
    </w:pPr>
    <w:rPr>
      <w:i/>
    </w:rPr>
  </w:style>
  <w:style w:type="paragraph" w:customStyle="1" w:styleId="MiniTOCTitle">
    <w:name w:val="MiniTOCTitle"/>
    <w:basedOn w:val="Heading4"/>
    <w:rsid w:val="008443FD"/>
    <w:pPr>
      <w:spacing w:before="240"/>
      <w:outlineLvl w:val="9"/>
    </w:pPr>
    <w:rPr>
      <w:noProof/>
      <w:sz w:val="24"/>
    </w:rPr>
  </w:style>
  <w:style w:type="paragraph" w:customStyle="1" w:styleId="MiniTOCItem">
    <w:name w:val="MiniTOCItem"/>
    <w:basedOn w:val="ListBullet"/>
    <w:rsid w:val="008443FD"/>
    <w:pPr>
      <w:numPr>
        <w:numId w:val="0"/>
      </w:numPr>
      <w:tabs>
        <w:tab w:val="right" w:leader="dot" w:pos="6521"/>
      </w:tabs>
      <w:spacing w:before="0" w:after="0"/>
    </w:pPr>
  </w:style>
  <w:style w:type="paragraph" w:customStyle="1" w:styleId="TOFTitle">
    <w:name w:val="TOFTitle"/>
    <w:basedOn w:val="TOCTitle"/>
    <w:rsid w:val="008443FD"/>
  </w:style>
  <w:style w:type="paragraph" w:styleId="TableofFigures">
    <w:name w:val="table of figures"/>
    <w:basedOn w:val="Normal"/>
    <w:next w:val="Normal"/>
    <w:semiHidden/>
    <w:rsid w:val="008443FD"/>
    <w:pPr>
      <w:tabs>
        <w:tab w:val="right" w:leader="dot" w:pos="9072"/>
      </w:tabs>
      <w:ind w:left="970" w:hanging="403"/>
    </w:pPr>
    <w:rPr>
      <w:rFonts w:ascii="Times New Roman" w:hAnsi="Times New Roman"/>
      <w:b/>
    </w:rPr>
  </w:style>
  <w:style w:type="paragraph" w:styleId="ListNumber">
    <w:name w:val="List Number"/>
    <w:basedOn w:val="List"/>
    <w:rsid w:val="008443FD"/>
    <w:pPr>
      <w:numPr>
        <w:numId w:val="15"/>
      </w:numPr>
      <w:tabs>
        <w:tab w:val="clear" w:pos="340"/>
      </w:tabs>
    </w:pPr>
  </w:style>
  <w:style w:type="character" w:customStyle="1" w:styleId="WingdingSymbols">
    <w:name w:val="Wingding Symbols"/>
    <w:rsid w:val="008443FD"/>
    <w:rPr>
      <w:rFonts w:ascii="Wingdings" w:hAnsi="Wingdings"/>
    </w:rPr>
  </w:style>
  <w:style w:type="paragraph" w:customStyle="1" w:styleId="TableHeading">
    <w:name w:val="Table Heading"/>
    <w:basedOn w:val="HeadingBase"/>
    <w:rsid w:val="008443FD"/>
    <w:pPr>
      <w:keepLines/>
      <w:pBdr>
        <w:bottom w:val="single" w:sz="6" w:space="1" w:color="918585"/>
      </w:pBdr>
      <w:spacing w:before="240"/>
    </w:pPr>
  </w:style>
  <w:style w:type="character" w:customStyle="1" w:styleId="HotSpot">
    <w:name w:val="HotSpot"/>
    <w:rsid w:val="008443FD"/>
    <w:rPr>
      <w:color w:val="0033CC"/>
      <w:u w:val="none"/>
    </w:rPr>
  </w:style>
  <w:style w:type="paragraph" w:customStyle="1" w:styleId="BodyTextRight">
    <w:name w:val="Body Text Right"/>
    <w:basedOn w:val="BodyText"/>
    <w:rsid w:val="008443FD"/>
    <w:pPr>
      <w:spacing w:before="0" w:after="0"/>
      <w:jc w:val="right"/>
    </w:pPr>
  </w:style>
  <w:style w:type="paragraph" w:styleId="Index3">
    <w:name w:val="index 3"/>
    <w:basedOn w:val="ListNumber2"/>
    <w:next w:val="Normal"/>
    <w:semiHidden/>
    <w:rsid w:val="008443FD"/>
    <w:pPr>
      <w:numPr>
        <w:numId w:val="0"/>
      </w:numPr>
      <w:tabs>
        <w:tab w:val="right" w:leader="dot" w:pos="4176"/>
      </w:tabs>
    </w:pPr>
  </w:style>
  <w:style w:type="paragraph" w:styleId="ListNumber2">
    <w:name w:val="List Number 2"/>
    <w:basedOn w:val="List2"/>
    <w:rsid w:val="008443FD"/>
    <w:pPr>
      <w:numPr>
        <w:numId w:val="10"/>
      </w:numPr>
      <w:tabs>
        <w:tab w:val="clear" w:pos="1060"/>
      </w:tabs>
    </w:pPr>
  </w:style>
  <w:style w:type="paragraph" w:customStyle="1" w:styleId="MarginNote">
    <w:name w:val="Margin Note"/>
    <w:basedOn w:val="BodyText"/>
    <w:rsid w:val="008443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43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43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43FD"/>
    <w:rPr>
      <w:sz w:val="32"/>
    </w:rPr>
  </w:style>
  <w:style w:type="paragraph" w:customStyle="1" w:styleId="HeadingProcedure">
    <w:name w:val="Heading Procedure"/>
    <w:basedOn w:val="HeadingBase"/>
    <w:next w:val="Normal"/>
    <w:rsid w:val="008443FD"/>
    <w:pPr>
      <w:tabs>
        <w:tab w:val="left" w:pos="0"/>
      </w:tabs>
      <w:spacing w:before="120" w:after="60"/>
    </w:pPr>
    <w:rPr>
      <w:i/>
      <w:color w:val="918585"/>
      <w:sz w:val="22"/>
    </w:rPr>
  </w:style>
  <w:style w:type="paragraph" w:customStyle="1" w:styleId="TableBodyText">
    <w:name w:val="Table Body Text"/>
    <w:basedOn w:val="BodyText"/>
    <w:rsid w:val="008443FD"/>
    <w:pPr>
      <w:spacing w:before="60" w:after="60"/>
    </w:pPr>
  </w:style>
  <w:style w:type="paragraph" w:styleId="ListContinue">
    <w:name w:val="List Continue"/>
    <w:basedOn w:val="List"/>
    <w:rsid w:val="008443FD"/>
    <w:pPr>
      <w:ind w:firstLine="0"/>
    </w:pPr>
  </w:style>
  <w:style w:type="paragraph" w:customStyle="1" w:styleId="ListNote">
    <w:name w:val="List Note"/>
    <w:basedOn w:val="List"/>
    <w:rsid w:val="008443FD"/>
    <w:pPr>
      <w:pBdr>
        <w:top w:val="single" w:sz="6" w:space="2" w:color="918585"/>
        <w:bottom w:val="single" w:sz="6" w:space="2" w:color="918585"/>
      </w:pBdr>
      <w:tabs>
        <w:tab w:val="left" w:pos="1021"/>
      </w:tabs>
      <w:ind w:firstLine="0"/>
    </w:pPr>
  </w:style>
  <w:style w:type="paragraph" w:customStyle="1" w:styleId="Warning">
    <w:name w:val="Warning"/>
    <w:basedOn w:val="BodyText"/>
    <w:rsid w:val="008443FD"/>
    <w:pPr>
      <w:shd w:val="clear" w:color="auto" w:fill="D9D9D9"/>
      <w:tabs>
        <w:tab w:val="left" w:pos="992"/>
      </w:tabs>
      <w:ind w:left="119" w:right="119"/>
    </w:pPr>
    <w:rPr>
      <w:sz w:val="20"/>
    </w:rPr>
  </w:style>
  <w:style w:type="paragraph" w:customStyle="1" w:styleId="MarginIcons">
    <w:name w:val="Margin Icons"/>
    <w:basedOn w:val="BodyText"/>
    <w:rsid w:val="008443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43FD"/>
    <w:rPr>
      <w:rFonts w:ascii="Courier New" w:hAnsi="Courier New"/>
    </w:rPr>
  </w:style>
  <w:style w:type="paragraph" w:customStyle="1" w:styleId="NoteBullet">
    <w:name w:val="Note Bullet"/>
    <w:basedOn w:val="Note"/>
    <w:rsid w:val="008443FD"/>
    <w:pPr>
      <w:tabs>
        <w:tab w:val="clear" w:pos="680"/>
      </w:tabs>
      <w:spacing w:before="60" w:after="60"/>
    </w:pPr>
  </w:style>
  <w:style w:type="paragraph" w:customStyle="1" w:styleId="SubHeading2">
    <w:name w:val="SubHeading2"/>
    <w:basedOn w:val="HeadingBase"/>
    <w:rsid w:val="008443FD"/>
    <w:pPr>
      <w:spacing w:before="240" w:after="60"/>
    </w:pPr>
    <w:rPr>
      <w:sz w:val="20"/>
    </w:rPr>
  </w:style>
  <w:style w:type="paragraph" w:customStyle="1" w:styleId="SubHeading1">
    <w:name w:val="SubHeading1"/>
    <w:basedOn w:val="HeadingBase"/>
    <w:rsid w:val="008443FD"/>
    <w:pPr>
      <w:spacing w:before="240" w:after="60"/>
    </w:pPr>
    <w:rPr>
      <w:color w:val="918585"/>
      <w:sz w:val="22"/>
    </w:rPr>
  </w:style>
  <w:style w:type="paragraph" w:customStyle="1" w:styleId="SideHeading">
    <w:name w:val="Side Heading"/>
    <w:basedOn w:val="HeadingBase"/>
    <w:rsid w:val="008443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43FD"/>
    <w:pPr>
      <w:tabs>
        <w:tab w:val="num" w:pos="360"/>
      </w:tabs>
    </w:pPr>
  </w:style>
  <w:style w:type="paragraph" w:styleId="PlainText">
    <w:name w:val="Plain Text"/>
    <w:basedOn w:val="Normal"/>
    <w:link w:val="PlainTextChar"/>
    <w:rsid w:val="008443FD"/>
    <w:rPr>
      <w:sz w:val="20"/>
    </w:rPr>
  </w:style>
  <w:style w:type="character" w:customStyle="1" w:styleId="PlainTextChar">
    <w:name w:val="Plain Text Char"/>
    <w:basedOn w:val="DefaultParagraphFont"/>
    <w:link w:val="PlainText"/>
    <w:rsid w:val="008443FD"/>
    <w:rPr>
      <w:rFonts w:ascii="Courier New" w:eastAsia="Times New Roman" w:hAnsi="Courier New" w:cs="Times New Roman"/>
      <w:sz w:val="20"/>
      <w:szCs w:val="20"/>
      <w:lang w:eastAsia="en-US"/>
    </w:rPr>
  </w:style>
  <w:style w:type="character" w:customStyle="1" w:styleId="MenuOption">
    <w:name w:val="Menu Option"/>
    <w:basedOn w:val="DefaultParagraphFont"/>
    <w:rsid w:val="008443FD"/>
    <w:rPr>
      <w:b/>
      <w:smallCaps/>
    </w:rPr>
  </w:style>
  <w:style w:type="paragraph" w:customStyle="1" w:styleId="TableListNumber">
    <w:name w:val="Table List Number"/>
    <w:basedOn w:val="ListNumber"/>
    <w:rsid w:val="008443FD"/>
    <w:pPr>
      <w:numPr>
        <w:numId w:val="0"/>
      </w:numPr>
    </w:pPr>
  </w:style>
  <w:style w:type="paragraph" w:styleId="TOC4">
    <w:name w:val="toc 4"/>
    <w:basedOn w:val="TOCBase"/>
    <w:next w:val="Normal"/>
    <w:semiHidden/>
    <w:rsid w:val="008443FD"/>
    <w:pPr>
      <w:tabs>
        <w:tab w:val="right" w:leader="dot" w:pos="9071"/>
      </w:tabs>
      <w:ind w:left="1701"/>
    </w:pPr>
  </w:style>
  <w:style w:type="paragraph" w:customStyle="1" w:styleId="ListAlpha">
    <w:name w:val="List Alpha"/>
    <w:basedOn w:val="List"/>
    <w:rsid w:val="008443FD"/>
    <w:pPr>
      <w:numPr>
        <w:numId w:val="9"/>
      </w:numPr>
    </w:pPr>
  </w:style>
  <w:style w:type="paragraph" w:customStyle="1" w:styleId="ListAlpha2">
    <w:name w:val="List Alpha 2"/>
    <w:basedOn w:val="List2"/>
    <w:rsid w:val="008443FD"/>
    <w:pPr>
      <w:numPr>
        <w:numId w:val="8"/>
      </w:numPr>
    </w:pPr>
  </w:style>
  <w:style w:type="paragraph" w:styleId="List2">
    <w:name w:val="List 2"/>
    <w:basedOn w:val="BodyText"/>
    <w:rsid w:val="008443FD"/>
    <w:pPr>
      <w:tabs>
        <w:tab w:val="left" w:pos="680"/>
      </w:tabs>
      <w:spacing w:before="60" w:after="60"/>
      <w:ind w:left="680" w:hanging="340"/>
    </w:pPr>
  </w:style>
  <w:style w:type="paragraph" w:styleId="List3">
    <w:name w:val="List 3"/>
    <w:basedOn w:val="BodyText"/>
    <w:rsid w:val="008443FD"/>
    <w:pPr>
      <w:tabs>
        <w:tab w:val="left" w:pos="1021"/>
      </w:tabs>
      <w:spacing w:before="60" w:after="60"/>
      <w:ind w:left="1020" w:hanging="340"/>
    </w:pPr>
  </w:style>
  <w:style w:type="paragraph" w:styleId="List4">
    <w:name w:val="List 4"/>
    <w:basedOn w:val="BodyText"/>
    <w:rsid w:val="008443FD"/>
    <w:pPr>
      <w:tabs>
        <w:tab w:val="left" w:pos="1361"/>
      </w:tabs>
      <w:spacing w:before="60" w:after="60"/>
      <w:ind w:left="1361" w:hanging="340"/>
    </w:pPr>
  </w:style>
  <w:style w:type="paragraph" w:styleId="List5">
    <w:name w:val="List 5"/>
    <w:basedOn w:val="BodyText"/>
    <w:rsid w:val="008443FD"/>
    <w:pPr>
      <w:tabs>
        <w:tab w:val="left" w:pos="1701"/>
      </w:tabs>
      <w:spacing w:before="60" w:after="60"/>
      <w:ind w:left="1701" w:hanging="340"/>
    </w:pPr>
  </w:style>
  <w:style w:type="paragraph" w:styleId="ListBullet3">
    <w:name w:val="List Bullet 3"/>
    <w:basedOn w:val="List3"/>
    <w:rsid w:val="008443FD"/>
    <w:pPr>
      <w:numPr>
        <w:numId w:val="14"/>
      </w:numPr>
      <w:tabs>
        <w:tab w:val="clear" w:pos="1021"/>
      </w:tabs>
      <w:ind w:left="1037" w:hanging="357"/>
    </w:pPr>
  </w:style>
  <w:style w:type="paragraph" w:styleId="ListBullet4">
    <w:name w:val="List Bullet 4"/>
    <w:basedOn w:val="List4"/>
    <w:rsid w:val="008443FD"/>
    <w:pPr>
      <w:numPr>
        <w:numId w:val="3"/>
      </w:numPr>
      <w:tabs>
        <w:tab w:val="clear" w:pos="1361"/>
      </w:tabs>
    </w:pPr>
  </w:style>
  <w:style w:type="paragraph" w:styleId="ListBullet5">
    <w:name w:val="List Bullet 5"/>
    <w:basedOn w:val="List5"/>
    <w:rsid w:val="008443FD"/>
    <w:pPr>
      <w:numPr>
        <w:numId w:val="4"/>
      </w:numPr>
    </w:pPr>
  </w:style>
  <w:style w:type="paragraph" w:styleId="ListContinue2">
    <w:name w:val="List Continue 2"/>
    <w:basedOn w:val="List2"/>
    <w:rsid w:val="008443FD"/>
    <w:pPr>
      <w:ind w:firstLine="0"/>
    </w:pPr>
  </w:style>
  <w:style w:type="paragraph" w:styleId="ListContinue3">
    <w:name w:val="List Continue 3"/>
    <w:basedOn w:val="List3"/>
    <w:rsid w:val="008443FD"/>
    <w:pPr>
      <w:ind w:left="1021" w:firstLine="0"/>
    </w:pPr>
  </w:style>
  <w:style w:type="paragraph" w:styleId="ListContinue4">
    <w:name w:val="List Continue 4"/>
    <w:basedOn w:val="List4"/>
    <w:rsid w:val="008443FD"/>
    <w:pPr>
      <w:ind w:firstLine="0"/>
    </w:pPr>
  </w:style>
  <w:style w:type="paragraph" w:styleId="ListContinue5">
    <w:name w:val="List Continue 5"/>
    <w:basedOn w:val="List5"/>
    <w:rsid w:val="008443FD"/>
    <w:pPr>
      <w:ind w:firstLine="0"/>
    </w:pPr>
  </w:style>
  <w:style w:type="paragraph" w:styleId="ListNumber3">
    <w:name w:val="List Number 3"/>
    <w:basedOn w:val="List3"/>
    <w:rsid w:val="008443FD"/>
    <w:pPr>
      <w:numPr>
        <w:numId w:val="5"/>
      </w:numPr>
    </w:pPr>
  </w:style>
  <w:style w:type="paragraph" w:styleId="ListNumber4">
    <w:name w:val="List Number 4"/>
    <w:basedOn w:val="List4"/>
    <w:rsid w:val="008443FD"/>
    <w:pPr>
      <w:numPr>
        <w:numId w:val="6"/>
      </w:numPr>
    </w:pPr>
  </w:style>
  <w:style w:type="paragraph" w:styleId="ListNumber5">
    <w:name w:val="List Number 5"/>
    <w:basedOn w:val="List5"/>
    <w:rsid w:val="008443FD"/>
    <w:pPr>
      <w:numPr>
        <w:numId w:val="7"/>
      </w:numPr>
    </w:pPr>
  </w:style>
  <w:style w:type="paragraph" w:styleId="BlockText">
    <w:name w:val="Block Text"/>
    <w:basedOn w:val="Normal"/>
    <w:rsid w:val="008443FD"/>
    <w:pPr>
      <w:spacing w:after="120"/>
      <w:ind w:left="1440" w:right="1440"/>
    </w:pPr>
  </w:style>
  <w:style w:type="character" w:customStyle="1" w:styleId="Subscript">
    <w:name w:val="Subscript"/>
    <w:basedOn w:val="DefaultParagraphFont"/>
    <w:rsid w:val="008443FD"/>
    <w:rPr>
      <w:sz w:val="16"/>
      <w:vertAlign w:val="subscript"/>
    </w:rPr>
  </w:style>
  <w:style w:type="character" w:customStyle="1" w:styleId="Superscript">
    <w:name w:val="Superscript"/>
    <w:basedOn w:val="DefaultParagraphFont"/>
    <w:rsid w:val="008443FD"/>
    <w:rPr>
      <w:sz w:val="16"/>
      <w:vertAlign w:val="superscript"/>
    </w:rPr>
  </w:style>
  <w:style w:type="character" w:customStyle="1" w:styleId="Symbols">
    <w:name w:val="Symbols"/>
    <w:basedOn w:val="DefaultParagraphFont"/>
    <w:rsid w:val="008443FD"/>
    <w:rPr>
      <w:rFonts w:ascii="Symbol" w:hAnsi="Symbol"/>
    </w:rPr>
  </w:style>
  <w:style w:type="character" w:customStyle="1" w:styleId="MenuOptions">
    <w:name w:val="Menu Options"/>
    <w:basedOn w:val="DefaultParagraphFont"/>
    <w:rsid w:val="008443FD"/>
    <w:rPr>
      <w:rFonts w:ascii="Arial Narrow" w:hAnsi="Arial Narrow"/>
      <w:smallCaps/>
    </w:rPr>
  </w:style>
  <w:style w:type="character" w:customStyle="1" w:styleId="Buttons">
    <w:name w:val="Buttons"/>
    <w:basedOn w:val="DefaultParagraphFont"/>
    <w:rsid w:val="008443FD"/>
    <w:rPr>
      <w:b/>
    </w:rPr>
  </w:style>
  <w:style w:type="character" w:customStyle="1" w:styleId="Underlined">
    <w:name w:val="Underlined"/>
    <w:basedOn w:val="DefaultParagraphFont"/>
    <w:rsid w:val="008443FD"/>
    <w:rPr>
      <w:u w:val="single"/>
    </w:rPr>
  </w:style>
  <w:style w:type="paragraph" w:customStyle="1" w:styleId="TableBodyTextRight">
    <w:name w:val="Table Body Text Right"/>
    <w:basedOn w:val="TableBodyText"/>
    <w:rsid w:val="008443FD"/>
    <w:pPr>
      <w:widowControl w:val="0"/>
      <w:autoSpaceDE w:val="0"/>
      <w:autoSpaceDN w:val="0"/>
      <w:adjustRightInd w:val="0"/>
      <w:jc w:val="right"/>
    </w:pPr>
    <w:rPr>
      <w:rFonts w:cs="Arial"/>
      <w:szCs w:val="18"/>
    </w:rPr>
  </w:style>
  <w:style w:type="paragraph" w:customStyle="1" w:styleId="CopyrightText">
    <w:name w:val="Copyright Text"/>
    <w:basedOn w:val="BodyText"/>
    <w:rsid w:val="008443FD"/>
    <w:rPr>
      <w:sz w:val="18"/>
    </w:rPr>
  </w:style>
  <w:style w:type="paragraph" w:customStyle="1" w:styleId="BodySmallRight">
    <w:name w:val="Body Small Right"/>
    <w:basedOn w:val="BodyTextRight"/>
    <w:rsid w:val="008443FD"/>
    <w:rPr>
      <w:sz w:val="18"/>
      <w:szCs w:val="18"/>
    </w:rPr>
  </w:style>
  <w:style w:type="paragraph" w:customStyle="1" w:styleId="MarginEdition">
    <w:name w:val="Margin Edition"/>
    <w:basedOn w:val="MarginNote"/>
    <w:rsid w:val="008443FD"/>
    <w:pPr>
      <w:spacing w:before="0" w:after="0"/>
    </w:pPr>
    <w:rPr>
      <w:rFonts w:ascii="Times New Roman" w:hAnsi="Times New Roman"/>
      <w:color w:val="999999"/>
    </w:rPr>
  </w:style>
  <w:style w:type="paragraph" w:customStyle="1" w:styleId="Spacer">
    <w:name w:val="Spacer"/>
    <w:basedOn w:val="Normal"/>
    <w:rsid w:val="008443FD"/>
    <w:rPr>
      <w:sz w:val="2"/>
      <w:szCs w:val="2"/>
    </w:rPr>
  </w:style>
  <w:style w:type="character" w:customStyle="1" w:styleId="Small">
    <w:name w:val="Small"/>
    <w:basedOn w:val="DefaultParagraphFont"/>
    <w:rsid w:val="008443FD"/>
    <w:rPr>
      <w:sz w:val="16"/>
    </w:rPr>
  </w:style>
  <w:style w:type="paragraph" w:customStyle="1" w:styleId="WideTable">
    <w:name w:val="Wide Table"/>
    <w:basedOn w:val="Normal"/>
    <w:rsid w:val="008443FD"/>
    <w:pPr>
      <w:ind w:left="-1418"/>
    </w:pPr>
    <w:rPr>
      <w:sz w:val="2"/>
      <w:szCs w:val="2"/>
    </w:rPr>
  </w:style>
  <w:style w:type="character" w:styleId="PageNumber">
    <w:name w:val="page number"/>
    <w:basedOn w:val="DefaultParagraphFont"/>
    <w:rsid w:val="008443FD"/>
  </w:style>
  <w:style w:type="paragraph" w:styleId="Quote">
    <w:name w:val="Quote"/>
    <w:basedOn w:val="Heading1"/>
    <w:link w:val="QuoteChar"/>
    <w:qFormat/>
    <w:rsid w:val="008443FD"/>
    <w:rPr>
      <w:b w:val="0"/>
      <w:sz w:val="72"/>
      <w:szCs w:val="72"/>
      <w:lang w:val="en-NZ"/>
    </w:rPr>
  </w:style>
  <w:style w:type="character" w:customStyle="1" w:styleId="QuoteChar">
    <w:name w:val="Quote Char"/>
    <w:basedOn w:val="DefaultParagraphFont"/>
    <w:link w:val="Quote"/>
    <w:rsid w:val="008443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43FD"/>
    <w:pPr>
      <w:pageBreakBefore/>
    </w:pPr>
  </w:style>
  <w:style w:type="paragraph" w:customStyle="1" w:styleId="Border">
    <w:name w:val="Border"/>
    <w:basedOn w:val="Normal"/>
    <w:qFormat/>
    <w:rsid w:val="008443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43FD"/>
    <w:rPr>
      <w:b/>
      <w:bCs/>
      <w:i/>
      <w:iCs/>
      <w:color w:val="auto"/>
    </w:rPr>
  </w:style>
  <w:style w:type="paragraph" w:styleId="IntenseQuote">
    <w:name w:val="Intense Quote"/>
    <w:basedOn w:val="Normal"/>
    <w:next w:val="Normal"/>
    <w:link w:val="IntenseQuoteChar"/>
    <w:uiPriority w:val="30"/>
    <w:qFormat/>
    <w:rsid w:val="008443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43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43FD"/>
    <w:rPr>
      <w:smallCaps/>
      <w:color w:val="auto"/>
      <w:u w:val="single"/>
    </w:rPr>
  </w:style>
  <w:style w:type="character" w:styleId="IntenseReference">
    <w:name w:val="Intense Reference"/>
    <w:basedOn w:val="DefaultParagraphFont"/>
    <w:uiPriority w:val="32"/>
    <w:qFormat/>
    <w:rsid w:val="008443FD"/>
    <w:rPr>
      <w:b/>
      <w:bCs/>
      <w:smallCaps/>
      <w:color w:val="auto"/>
      <w:spacing w:val="5"/>
      <w:u w:val="single"/>
    </w:rPr>
  </w:style>
  <w:style w:type="paragraph" w:customStyle="1" w:styleId="2ColumnHeading">
    <w:name w:val="2Column Heading"/>
    <w:basedOn w:val="BodyText"/>
    <w:qFormat/>
    <w:rsid w:val="008443FD"/>
    <w:pPr>
      <w:spacing w:after="60"/>
      <w:ind w:left="-2268"/>
    </w:pPr>
    <w:rPr>
      <w:b/>
    </w:rPr>
  </w:style>
  <w:style w:type="paragraph" w:customStyle="1" w:styleId="Heading1TOC">
    <w:name w:val="Heading1 TOC"/>
    <w:basedOn w:val="Normal"/>
    <w:qFormat/>
    <w:rsid w:val="008443FD"/>
    <w:pPr>
      <w:spacing w:before="240" w:after="120"/>
    </w:pPr>
    <w:rPr>
      <w:rFonts w:ascii="Times New Roman" w:hAnsi="Times New Roman"/>
      <w:b/>
      <w:sz w:val="32"/>
    </w:rPr>
  </w:style>
  <w:style w:type="paragraph" w:customStyle="1" w:styleId="Heading2TOC">
    <w:name w:val="Heading2 TOC"/>
    <w:basedOn w:val="Normal"/>
    <w:qFormat/>
    <w:rsid w:val="008443FD"/>
    <w:pPr>
      <w:spacing w:before="240" w:after="60"/>
    </w:pPr>
    <w:rPr>
      <w:rFonts w:ascii="Times New Roman" w:hAnsi="Times New Roman"/>
      <w:b/>
      <w:sz w:val="28"/>
    </w:rPr>
  </w:style>
  <w:style w:type="character" w:customStyle="1" w:styleId="Underline">
    <w:name w:val="Underline"/>
    <w:basedOn w:val="DefaultParagraphFont"/>
    <w:qFormat/>
    <w:rsid w:val="008443FD"/>
    <w:rPr>
      <w:u w:val="single"/>
    </w:rPr>
  </w:style>
  <w:style w:type="character" w:customStyle="1" w:styleId="BoldandItalics">
    <w:name w:val="Bold and Italics"/>
    <w:qFormat/>
    <w:rsid w:val="008443FD"/>
    <w:rPr>
      <w:b/>
      <w:i/>
      <w:u w:val="none"/>
    </w:rPr>
  </w:style>
  <w:style w:type="paragraph" w:styleId="BalloonText">
    <w:name w:val="Balloon Text"/>
    <w:basedOn w:val="Normal"/>
    <w:link w:val="BalloonTextChar"/>
    <w:rsid w:val="008443FD"/>
    <w:rPr>
      <w:rFonts w:ascii="Tahoma" w:hAnsi="Tahoma" w:cs="Tahoma"/>
      <w:sz w:val="16"/>
      <w:szCs w:val="16"/>
    </w:rPr>
  </w:style>
  <w:style w:type="character" w:customStyle="1" w:styleId="BalloonTextChar">
    <w:name w:val="Balloon Text Char"/>
    <w:basedOn w:val="DefaultParagraphFont"/>
    <w:link w:val="BalloonText"/>
    <w:rsid w:val="008443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43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43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43FD"/>
    <w:rPr>
      <w:b/>
      <w:color w:val="660033"/>
      <w:spacing w:val="0"/>
    </w:rPr>
  </w:style>
  <w:style w:type="paragraph" w:customStyle="1" w:styleId="Nameditemlist">
    <w:name w:val="Named item list"/>
    <w:basedOn w:val="BodyText"/>
    <w:qFormat/>
    <w:rsid w:val="008443FD"/>
    <w:pPr>
      <w:tabs>
        <w:tab w:val="left" w:pos="2835"/>
      </w:tabs>
      <w:ind w:left="2835" w:hanging="2835"/>
    </w:pPr>
  </w:style>
  <w:style w:type="paragraph" w:customStyle="1" w:styleId="BodyTextnopadding">
    <w:name w:val="Body Text no padding"/>
    <w:basedOn w:val="BodyText"/>
    <w:qFormat/>
    <w:rsid w:val="008443FD"/>
    <w:pPr>
      <w:spacing w:before="0" w:after="0"/>
    </w:pPr>
  </w:style>
  <w:style w:type="paragraph" w:customStyle="1" w:styleId="BodyTextBold">
    <w:name w:val="Body Text Bold"/>
    <w:basedOn w:val="BodyText"/>
    <w:qFormat/>
    <w:rsid w:val="008443FD"/>
    <w:rPr>
      <w:b/>
    </w:rPr>
  </w:style>
  <w:style w:type="character" w:styleId="Hyperlink">
    <w:name w:val="Hyperlink"/>
    <w:basedOn w:val="DefaultParagraphFont"/>
    <w:uiPriority w:val="99"/>
    <w:unhideWhenUsed/>
    <w:rsid w:val="00FB38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518</Words>
  <Characters>3281</Characters>
  <Application>Microsoft Office Word</Application>
  <DocSecurity>0</DocSecurity>
  <Lines>99</Lines>
  <Paragraphs>88</Paragraphs>
  <ScaleCrop>false</ScaleCrop>
  <Company>Author-it Software Corporation Ltd.</Company>
  <LinksUpToDate>false</LinksUpToDate>
  <CharactersWithSpaces>3711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SISCAQU028 Assist participants with disability during aquatic activities</dc:title>
  <dc:subject>Approved</dc:subject>
  <dc:creator>SkillsIQ</dc:creator>
  <cp:keywords>Release: 1</cp:keywords>
  <dc:description>Review Date: 12 April 2008</dc:description>
  <cp:lastModifiedBy>HSD_TPCMSd.prod</cp:lastModifiedBy>
  <cp:revision>3</cp:revision>
  <dcterms:created xsi:type="dcterms:W3CDTF">2022-12-16T01:07:00Z</dcterms:created>
  <dcterms:modified xsi:type="dcterms:W3CDTF">2022-12-16T01:07:00Z</dcterms:modified>
</cp:coreProperties>
</file>