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2319" w:rsidP="00F523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SISCAQU020 Perform water rescues</w:t>
      </w:r>
      <w:r>
        <w:fldChar w:fldCharType="end"/>
      </w:r>
    </w:p>
    <w:p w:rsidR="00F52319" w:rsidP="00F52319">
      <w:pPr>
        <w:pStyle w:val="Version"/>
        <w:sectPr w:rsidSect="00A223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2348" w:rsidP="00A22348">
      <w:pPr>
        <w:pStyle w:val="SuperHeading"/>
      </w:pPr>
      <w:r w:rsidRPr="00A22348">
        <w:t>Assessment Requirements for SISCAQU020 Perform water rescues</w:t>
      </w:r>
    </w:p>
    <w:p w:rsidR="00000000" w:rsidRPr="00A22348" w:rsidP="00A22348">
      <w:pPr>
        <w:pStyle w:val="Heading1"/>
      </w:pPr>
      <w:bookmarkStart w:id="1" w:name="O_1264953"/>
      <w:bookmarkEnd w:id="1"/>
      <w:r w:rsidRPr="00A22348">
        <w:t>Modification History</w:t>
      </w:r>
    </w:p>
    <w:p w:rsidR="00000000" w:rsidRPr="00A22348" w:rsidP="00F52319">
      <w:pPr>
        <w:pStyle w:val="BodyText"/>
      </w:pPr>
      <w:r w:rsidRPr="00A22348">
        <w:t>Not applicable.</w:t>
      </w:r>
    </w:p>
    <w:p w:rsidR="00000000" w:rsidRPr="00A22348" w:rsidP="00A22348">
      <w:pPr>
        <w:pStyle w:val="Heading1"/>
      </w:pPr>
      <w:bookmarkStart w:id="2" w:name="O_1264956"/>
      <w:bookmarkEnd w:id="2"/>
      <w:r w:rsidRPr="00A22348">
        <w:t>Performance Evidence</w:t>
      </w:r>
    </w:p>
    <w:p w:rsidR="00000000" w:rsidRPr="00A22348" w:rsidP="00F52319">
      <w:pPr>
        <w:pStyle w:val="BodyText"/>
      </w:pPr>
      <w:r w:rsidRPr="00A22348">
        <w:t>Evidence of the ability to complete tasks outlined in elements and performance criteria of this unit in the context of the job role, and:</w:t>
      </w:r>
    </w:p>
    <w:p w:rsidR="00000000" w:rsidRPr="00A22348" w:rsidP="00A22348">
      <w:pPr>
        <w:pStyle w:val="ListBullet"/>
      </w:pPr>
      <w:r w:rsidRPr="00A22348">
        <w:t>participate in four si</w:t>
      </w:r>
      <w:r w:rsidRPr="00A22348">
        <w:t>mulated water rescues to return a person in difficulty to a point of safety, and collectively:</w:t>
      </w:r>
    </w:p>
    <w:p w:rsidR="00000000" w:rsidRPr="00A22348" w:rsidP="00A22348">
      <w:pPr>
        <w:pStyle w:val="ListBullet2"/>
      </w:pPr>
      <w:r w:rsidRPr="00A22348">
        <w:t>determine appropriate rescue methods and equipment, accounting for the signs of the person experiencing difficulty in the water, and hazards present</w:t>
      </w:r>
    </w:p>
    <w:p w:rsidR="00000000" w:rsidRPr="00A22348" w:rsidP="00A22348">
      <w:pPr>
        <w:pStyle w:val="ListBullet2"/>
      </w:pPr>
      <w:r w:rsidRPr="00A22348">
        <w:t>use non-swi</w:t>
      </w:r>
      <w:r w:rsidRPr="00A22348">
        <w:t>mming rescue techniques:</w:t>
      </w:r>
    </w:p>
    <w:p w:rsidR="00000000" w:rsidRPr="00A22348" w:rsidP="00A22348">
      <w:pPr>
        <w:pStyle w:val="ListBullet3"/>
      </w:pPr>
      <w:r w:rsidRPr="00A22348">
        <w:t>one reach rescue</w:t>
      </w:r>
    </w:p>
    <w:p w:rsidR="00000000" w:rsidRPr="00A22348" w:rsidP="00A22348">
      <w:pPr>
        <w:pStyle w:val="ListBullet3"/>
      </w:pPr>
      <w:r w:rsidRPr="00A22348">
        <w:t>one throw rescue</w:t>
      </w:r>
    </w:p>
    <w:p w:rsidR="00000000" w:rsidRPr="00A22348" w:rsidP="00A22348">
      <w:pPr>
        <w:pStyle w:val="ListBullet2"/>
      </w:pPr>
      <w:r w:rsidRPr="00A22348">
        <w:t>use swimming rescue techniques to reach and assist a person in the water:</w:t>
      </w:r>
    </w:p>
    <w:p w:rsidR="00000000" w:rsidRPr="00A22348" w:rsidP="00A22348">
      <w:pPr>
        <w:pStyle w:val="ListBullet3"/>
      </w:pPr>
      <w:r w:rsidRPr="00A22348">
        <w:t xml:space="preserve">complete a ten metre swim and then complete one non-contact tow, towing the rescued person for </w:t>
      </w:r>
      <w:r w:rsidRPr="00A22348">
        <w:t>at least ten metres, and remove the person from the water without assistance from another person</w:t>
      </w:r>
    </w:p>
    <w:p w:rsidR="00000000" w:rsidRPr="00A22348" w:rsidP="00A22348">
      <w:pPr>
        <w:pStyle w:val="ListBullet3"/>
      </w:pPr>
      <w:r w:rsidRPr="00A22348">
        <w:t>complete a ten metre swim and then complete one contact tow, towing the rescued person for at least ten metres, and remove the person from the water with assis</w:t>
      </w:r>
      <w:r w:rsidRPr="00A22348">
        <w:t>tance from one other person</w:t>
      </w:r>
    </w:p>
    <w:p w:rsidR="00000000" w:rsidRPr="00A22348" w:rsidP="00A22348">
      <w:pPr>
        <w:pStyle w:val="ListBullet"/>
      </w:pPr>
      <w:r w:rsidRPr="00A22348">
        <w:t>for each rescue above:</w:t>
      </w:r>
    </w:p>
    <w:p w:rsidR="00000000" w:rsidRPr="00A22348" w:rsidP="00A22348">
      <w:pPr>
        <w:pStyle w:val="ListBullet2"/>
      </w:pPr>
      <w:r w:rsidRPr="00A22348">
        <w:t>effectively utilise rescue equipment suited to the type of rescue</w:t>
      </w:r>
    </w:p>
    <w:p w:rsidR="00000000" w:rsidRPr="00A22348" w:rsidP="00A22348">
      <w:pPr>
        <w:pStyle w:val="ListBullet2"/>
      </w:pPr>
      <w:r w:rsidRPr="00A22348">
        <w:t>communicate effectively with the rescuee to provide instructions</w:t>
      </w:r>
    </w:p>
    <w:p w:rsidR="00000000" w:rsidRPr="00A22348" w:rsidP="00A22348">
      <w:pPr>
        <w:pStyle w:val="ListBullet2"/>
      </w:pPr>
      <w:r w:rsidRPr="00A22348">
        <w:t>demonstrate fitness and strength throughout the rescue</w:t>
      </w:r>
    </w:p>
    <w:p w:rsidR="00000000" w:rsidRPr="00A22348" w:rsidP="00A22348">
      <w:pPr>
        <w:pStyle w:val="ListBullet"/>
      </w:pPr>
      <w:r w:rsidRPr="00A22348">
        <w:t>for one of the above rescues participate in a debrief and complete an incident report.</w:t>
      </w:r>
    </w:p>
    <w:p w:rsidR="00000000" w:rsidRPr="00A22348" w:rsidP="00A22348">
      <w:pPr>
        <w:pStyle w:val="AllowPageBreak"/>
      </w:pPr>
    </w:p>
    <w:p w:rsidR="00000000" w:rsidRPr="00A22348" w:rsidP="00A22348">
      <w:pPr>
        <w:pStyle w:val="Heading1"/>
      </w:pPr>
      <w:bookmarkStart w:id="3" w:name="O_1264955"/>
      <w:bookmarkEnd w:id="3"/>
      <w:r w:rsidRPr="00A22348">
        <w:t>Knowledge Evidence</w:t>
      </w:r>
    </w:p>
    <w:p w:rsidR="00000000" w:rsidRPr="00A22348" w:rsidP="00F52319">
      <w:pPr>
        <w:pStyle w:val="BodyText"/>
      </w:pPr>
      <w:r w:rsidRPr="00A22348">
        <w:t>Demonstrated knowledge required to complete the tasks outlined in elements and performance criteria of this unit:</w:t>
      </w:r>
    </w:p>
    <w:p w:rsidR="00000000" w:rsidRPr="00A22348" w:rsidP="00A22348">
      <w:pPr>
        <w:pStyle w:val="ListBullet"/>
      </w:pPr>
      <w:r w:rsidRPr="00A22348">
        <w:t>organisational p</w:t>
      </w:r>
      <w:r w:rsidRPr="00A22348">
        <w:t>rocedures for rescues and emergency response</w:t>
      </w:r>
    </w:p>
    <w:p w:rsidR="00000000" w:rsidRPr="00A22348" w:rsidP="00A22348">
      <w:pPr>
        <w:pStyle w:val="ListBullet"/>
      </w:pPr>
      <w:r w:rsidRPr="00A22348">
        <w:t xml:space="preserve">principles of rescue </w:t>
      </w:r>
    </w:p>
    <w:p w:rsidR="00000000" w:rsidRPr="00A22348" w:rsidP="00A22348">
      <w:pPr>
        <w:pStyle w:val="ListBullet"/>
      </w:pPr>
      <w:r w:rsidRPr="00A22348">
        <w:t>common active and passive signs and signals of a person experiencing difficulty in the water, and how these would indicate their swimming abilities, condition and rescue needs:</w:t>
      </w:r>
    </w:p>
    <w:p w:rsidR="00000000" w:rsidRPr="00A22348" w:rsidP="00A22348">
      <w:pPr>
        <w:pStyle w:val="ListBullet2"/>
      </w:pPr>
      <w:r w:rsidRPr="00A22348">
        <w:t>signals and</w:t>
      </w:r>
      <w:r w:rsidRPr="00A22348">
        <w:t xml:space="preserve"> call for help</w:t>
      </w:r>
    </w:p>
    <w:p w:rsidR="00000000" w:rsidRPr="00A22348" w:rsidP="00A22348">
      <w:pPr>
        <w:pStyle w:val="ListBullet2"/>
      </w:pPr>
      <w:r w:rsidRPr="00A22348">
        <w:t>uncontrolled and irregular swimming</w:t>
      </w:r>
    </w:p>
    <w:p w:rsidR="00000000" w:rsidRPr="00A22348" w:rsidP="00A22348">
      <w:pPr>
        <w:pStyle w:val="ListBullet2"/>
      </w:pPr>
      <w:r w:rsidRPr="00A22348">
        <w:t>vertical body position</w:t>
      </w:r>
    </w:p>
    <w:p w:rsidR="00000000" w:rsidRPr="00A22348" w:rsidP="00A22348">
      <w:pPr>
        <w:pStyle w:val="ListBullet2"/>
      </w:pPr>
      <w:r w:rsidRPr="00A22348">
        <w:t>inadequate leg action to sustain head position above the water</w:t>
      </w:r>
    </w:p>
    <w:p w:rsidR="00000000" w:rsidRPr="00A22348" w:rsidP="00A22348">
      <w:pPr>
        <w:pStyle w:val="ListBullet2"/>
      </w:pPr>
      <w:r w:rsidRPr="00A22348">
        <w:t>passive distress behaviours</w:t>
      </w:r>
    </w:p>
    <w:p w:rsidR="00000000" w:rsidRPr="00A22348" w:rsidP="00A22348">
      <w:pPr>
        <w:pStyle w:val="ListBullet2"/>
      </w:pPr>
      <w:r w:rsidRPr="00A22348">
        <w:t>partially or fully submerged person</w:t>
      </w:r>
    </w:p>
    <w:p w:rsidR="00000000" w:rsidRPr="00A22348" w:rsidP="00A22348">
      <w:pPr>
        <w:pStyle w:val="ListBullet2"/>
      </w:pPr>
      <w:r w:rsidRPr="00A22348">
        <w:t>unconscious person</w:t>
      </w:r>
    </w:p>
    <w:p w:rsidR="00000000" w:rsidRPr="00A22348" w:rsidP="00A22348">
      <w:pPr>
        <w:pStyle w:val="ListBullet"/>
      </w:pPr>
      <w:r w:rsidRPr="00A22348">
        <w:t>importance o</w:t>
      </w:r>
      <w:r w:rsidRPr="00A22348">
        <w:t>f promptly alerting others to rescue, and:</w:t>
      </w:r>
    </w:p>
    <w:p w:rsidR="00000000" w:rsidRPr="00A22348" w:rsidP="00A22348">
      <w:pPr>
        <w:pStyle w:val="ListBullet2"/>
      </w:pPr>
      <w:r w:rsidRPr="00A22348">
        <w:t>organisational reporting lines</w:t>
      </w:r>
    </w:p>
    <w:p w:rsidR="00000000" w:rsidRPr="00A22348" w:rsidP="00A22348">
      <w:pPr>
        <w:pStyle w:val="ListBullet2"/>
      </w:pPr>
      <w:r w:rsidRPr="00A22348">
        <w:t xml:space="preserve">communication protocols for using phones and radios </w:t>
      </w:r>
    </w:p>
    <w:p w:rsidR="00000000" w:rsidRPr="00A22348" w:rsidP="00A22348">
      <w:pPr>
        <w:pStyle w:val="ListBullet2"/>
      </w:pPr>
      <w:r w:rsidRPr="00A22348">
        <w:t>relevant information conveyed</w:t>
      </w:r>
    </w:p>
    <w:p w:rsidR="00000000" w:rsidRPr="00A22348" w:rsidP="00A22348">
      <w:pPr>
        <w:pStyle w:val="ListBullet2"/>
      </w:pPr>
      <w:r w:rsidRPr="00A22348">
        <w:t>actions that can be taken by other personnel to assist with rescue and post-rescue casualty respon</w:t>
      </w:r>
      <w:r w:rsidRPr="00A22348">
        <w:t>se</w:t>
      </w:r>
    </w:p>
    <w:p w:rsidR="00000000" w:rsidRPr="00A22348" w:rsidP="00A22348">
      <w:pPr>
        <w:pStyle w:val="ListBullet"/>
      </w:pPr>
      <w:r w:rsidRPr="00A22348">
        <w:t>hazards associated with water rescues, risks to self and person being rescued, and methods used to minimise risk:</w:t>
      </w:r>
    </w:p>
    <w:p w:rsidR="00000000" w:rsidRPr="00A22348" w:rsidP="00A22348">
      <w:pPr>
        <w:pStyle w:val="ListBullet2"/>
      </w:pPr>
      <w:r w:rsidRPr="00A22348">
        <w:t>environmental for different aquatic environments</w:t>
      </w:r>
    </w:p>
    <w:p w:rsidR="00000000" w:rsidRPr="00A22348" w:rsidP="00A22348">
      <w:pPr>
        <w:pStyle w:val="ListBullet2"/>
      </w:pPr>
      <w:r w:rsidRPr="00A22348">
        <w:t>panic actions of distressed swimmers during rescue</w:t>
      </w:r>
    </w:p>
    <w:p w:rsidR="00000000" w:rsidRPr="00A22348" w:rsidP="00A22348">
      <w:pPr>
        <w:pStyle w:val="ListBullet2"/>
      </w:pPr>
      <w:r w:rsidRPr="00A22348">
        <w:t xml:space="preserve">crowded swimming area and actions of </w:t>
      </w:r>
      <w:r w:rsidRPr="00A22348">
        <w:t>other swimmers and bystanders</w:t>
      </w:r>
    </w:p>
    <w:p w:rsidR="00000000" w:rsidRPr="00A22348" w:rsidP="00A22348">
      <w:pPr>
        <w:pStyle w:val="ListBullet"/>
      </w:pPr>
      <w:r w:rsidRPr="00A22348">
        <w:t>equipment and techniques used in water rescues, and situations indicating their choice:</w:t>
      </w:r>
    </w:p>
    <w:p w:rsidR="00000000" w:rsidRPr="00A22348" w:rsidP="00A22348">
      <w:pPr>
        <w:pStyle w:val="ListBullet2"/>
      </w:pPr>
      <w:r w:rsidRPr="00A22348">
        <w:t>non-swimming:</w:t>
      </w:r>
    </w:p>
    <w:p w:rsidR="00000000" w:rsidRPr="00A22348" w:rsidP="00A22348">
      <w:pPr>
        <w:pStyle w:val="ListBullet3"/>
      </w:pPr>
      <w:r w:rsidRPr="00A22348">
        <w:t>reach</w:t>
      </w:r>
    </w:p>
    <w:p w:rsidR="00000000" w:rsidRPr="00A22348" w:rsidP="00A22348">
      <w:pPr>
        <w:pStyle w:val="ListBullet3"/>
      </w:pPr>
      <w:r w:rsidRPr="00A22348">
        <w:t>throw</w:t>
      </w:r>
    </w:p>
    <w:p w:rsidR="00000000" w:rsidRPr="00A22348" w:rsidP="00A22348">
      <w:pPr>
        <w:pStyle w:val="ListBullet2"/>
      </w:pPr>
      <w:r w:rsidRPr="00A22348">
        <w:t>swimming to reach and assist a person in the water:</w:t>
      </w:r>
    </w:p>
    <w:p w:rsidR="00000000" w:rsidRPr="00A22348" w:rsidP="00A22348">
      <w:pPr>
        <w:pStyle w:val="ListBullet3"/>
      </w:pPr>
      <w:r w:rsidRPr="00A22348">
        <w:t>wading and swimming techniques used to reach and rescue</w:t>
      </w:r>
    </w:p>
    <w:p w:rsidR="00000000" w:rsidRPr="00A22348" w:rsidP="00A22348">
      <w:pPr>
        <w:pStyle w:val="ListBullet3"/>
      </w:pPr>
      <w:r w:rsidRPr="00A22348">
        <w:t>non-contact tow</w:t>
      </w:r>
    </w:p>
    <w:p w:rsidR="00000000" w:rsidRPr="00A22348" w:rsidP="00A22348">
      <w:pPr>
        <w:pStyle w:val="ListBullet3"/>
      </w:pPr>
      <w:r w:rsidRPr="00A22348">
        <w:t>contact tow</w:t>
      </w:r>
    </w:p>
    <w:p w:rsidR="00000000" w:rsidRPr="00A22348" w:rsidP="00A22348">
      <w:pPr>
        <w:pStyle w:val="ListBullet"/>
      </w:pPr>
      <w:r w:rsidRPr="00A22348">
        <w:t>safe manual handling techniques used to remove rescued persons from the water, both unassisted and assisted by others</w:t>
      </w:r>
    </w:p>
    <w:p w:rsidR="00000000" w:rsidRPr="00A22348" w:rsidP="00A22348">
      <w:pPr>
        <w:pStyle w:val="ListBullet"/>
      </w:pPr>
      <w:r w:rsidRPr="00A22348">
        <w:t>assertive and constructive verbal communication techniques used during rescues to:</w:t>
      </w:r>
    </w:p>
    <w:p w:rsidR="00000000" w:rsidRPr="00A22348" w:rsidP="00A22348">
      <w:pPr>
        <w:pStyle w:val="ListBullet2"/>
      </w:pPr>
      <w:r w:rsidRPr="00A22348">
        <w:t>direct person being rescued</w:t>
      </w:r>
    </w:p>
    <w:p w:rsidR="00000000" w:rsidRPr="00A22348" w:rsidP="00A22348">
      <w:pPr>
        <w:pStyle w:val="ListBullet2"/>
      </w:pPr>
      <w:r w:rsidRPr="00A22348">
        <w:t>calm and reassure person being rescued</w:t>
      </w:r>
    </w:p>
    <w:p w:rsidR="00000000" w:rsidRPr="00A22348" w:rsidP="00A22348">
      <w:pPr>
        <w:pStyle w:val="ListBullet"/>
      </w:pPr>
      <w:r w:rsidRPr="00A22348">
        <w:t>actions typically taken after rescue from water is completed:</w:t>
      </w:r>
    </w:p>
    <w:p w:rsidR="00000000" w:rsidRPr="00A22348" w:rsidP="00A22348">
      <w:pPr>
        <w:pStyle w:val="ListBullet2"/>
      </w:pPr>
      <w:r w:rsidRPr="00A22348">
        <w:t>monitoring condition of rescued person</w:t>
      </w:r>
    </w:p>
    <w:p w:rsidR="00000000" w:rsidRPr="00A22348" w:rsidP="00A22348">
      <w:pPr>
        <w:pStyle w:val="ListBullet2"/>
      </w:pPr>
      <w:r w:rsidRPr="00A22348">
        <w:t>provision of after care</w:t>
      </w:r>
    </w:p>
    <w:p w:rsidR="00000000" w:rsidRPr="00A22348" w:rsidP="00A22348">
      <w:pPr>
        <w:pStyle w:val="ListBullet2"/>
      </w:pPr>
      <w:r w:rsidRPr="00A22348">
        <w:t>contact with emergency services to relay conditions of casualt</w:t>
      </w:r>
      <w:r w:rsidRPr="00A22348">
        <w:t>ies</w:t>
      </w:r>
    </w:p>
    <w:p w:rsidR="00000000" w:rsidRPr="00A22348" w:rsidP="00A22348">
      <w:pPr>
        <w:pStyle w:val="ListBullet"/>
      </w:pPr>
      <w:r w:rsidRPr="00A22348">
        <w:t>rescue debriefing and reporting requirements</w:t>
      </w:r>
    </w:p>
    <w:p w:rsidR="00000000" w:rsidRPr="00A22348" w:rsidP="00A22348">
      <w:pPr>
        <w:pStyle w:val="ListBullet"/>
      </w:pPr>
      <w:r w:rsidRPr="00A22348">
        <w:t>formats and inclusions of written incident reports.</w:t>
      </w:r>
    </w:p>
    <w:p w:rsidR="00000000" w:rsidRPr="00A22348" w:rsidP="00A22348">
      <w:pPr>
        <w:pStyle w:val="AllowPageBreak"/>
      </w:pPr>
    </w:p>
    <w:p w:rsidR="00000000" w:rsidRPr="00A22348" w:rsidP="00A22348">
      <w:pPr>
        <w:pStyle w:val="Heading1"/>
      </w:pPr>
      <w:bookmarkStart w:id="4" w:name="O_1264954"/>
      <w:bookmarkEnd w:id="4"/>
      <w:r w:rsidRPr="00A22348">
        <w:t>Assessment Conditions</w:t>
      </w:r>
    </w:p>
    <w:p w:rsidR="00000000" w:rsidRPr="00A22348" w:rsidP="00F52319">
      <w:pPr>
        <w:pStyle w:val="BodyText"/>
      </w:pPr>
      <w:r w:rsidRPr="00A22348">
        <w:t>Skills can be demonstrated in:</w:t>
      </w:r>
    </w:p>
    <w:p w:rsidR="00000000" w:rsidRPr="00A22348" w:rsidP="00A22348">
      <w:pPr>
        <w:pStyle w:val="ListBullet"/>
      </w:pPr>
      <w:r w:rsidRPr="00A22348">
        <w:t>a built aquatic facility with an operating indoor or outdoor pool used by members</w:t>
      </w:r>
      <w:r w:rsidRPr="00A22348">
        <w:t xml:space="preserve"> of the public. Facilities can include those operated by commercial, not-for-profit, community and government organisations</w:t>
      </w:r>
    </w:p>
    <w:p w:rsidR="00000000" w:rsidRPr="00A22348" w:rsidP="00F52319">
      <w:pPr>
        <w:pStyle w:val="BodyText"/>
      </w:pPr>
      <w:r w:rsidRPr="00A22348">
        <w:t>or</w:t>
      </w:r>
    </w:p>
    <w:p w:rsidR="00000000" w:rsidRPr="00A22348" w:rsidP="00A22348">
      <w:pPr>
        <w:pStyle w:val="ListBullet"/>
      </w:pPr>
      <w:r w:rsidRPr="00A22348">
        <w:t>a natural calm-water venue with a confined swimming area.</w:t>
      </w:r>
    </w:p>
    <w:p w:rsidR="00000000" w:rsidRPr="00A22348" w:rsidP="00F52319">
      <w:pPr>
        <w:pStyle w:val="BodyText"/>
      </w:pPr>
      <w:r w:rsidRPr="00A22348">
        <w:t>Assessments can only be completed through simulated activities. Simulations must incorporate time critical requirements.</w:t>
      </w:r>
    </w:p>
    <w:p w:rsidR="00000000" w:rsidRPr="00A22348" w:rsidP="00F52319">
      <w:pPr>
        <w:pStyle w:val="BodyText"/>
      </w:pPr>
      <w:r w:rsidRPr="00A22348">
        <w:t>First aid equipment must be available to replicate industry conditions of operation.</w:t>
      </w:r>
    </w:p>
    <w:p w:rsidR="00000000" w:rsidRPr="00A22348" w:rsidP="00F52319">
      <w:pPr>
        <w:pStyle w:val="BodyText"/>
      </w:pPr>
      <w:r w:rsidRPr="00A22348">
        <w:t>Assessment must ensure use of:</w:t>
      </w:r>
    </w:p>
    <w:p w:rsidR="00000000" w:rsidRPr="00A22348" w:rsidP="00A22348">
      <w:pPr>
        <w:pStyle w:val="ListBullet"/>
      </w:pPr>
      <w:r w:rsidRPr="00A22348">
        <w:t>interaction with i</w:t>
      </w:r>
      <w:r w:rsidRPr="00A22348">
        <w:t>ndividuals who act as team members and rescuees during simulated activities</w:t>
      </w:r>
    </w:p>
    <w:p w:rsidR="00000000" w:rsidRPr="00A22348" w:rsidP="00A22348">
      <w:pPr>
        <w:pStyle w:val="ListBullet"/>
      </w:pPr>
      <w:r w:rsidRPr="00A22348">
        <w:t>communication equipment for emergency response</w:t>
      </w:r>
    </w:p>
    <w:p w:rsidR="00000000" w:rsidRPr="00A22348" w:rsidP="00A22348">
      <w:pPr>
        <w:pStyle w:val="ListBullet"/>
      </w:pPr>
      <w:r w:rsidRPr="00A22348">
        <w:t>rescue equipment:</w:t>
      </w:r>
    </w:p>
    <w:p w:rsidR="00000000" w:rsidRPr="00A22348" w:rsidP="00A22348">
      <w:pPr>
        <w:pStyle w:val="ListBullet2"/>
      </w:pPr>
      <w:r w:rsidRPr="00A22348">
        <w:t>reach equipment</w:t>
      </w:r>
    </w:p>
    <w:p w:rsidR="00000000" w:rsidRPr="00A22348" w:rsidP="00A22348">
      <w:pPr>
        <w:pStyle w:val="ListBullet2"/>
      </w:pPr>
      <w:r w:rsidRPr="00A22348">
        <w:t>throw equipment</w:t>
      </w:r>
    </w:p>
    <w:p w:rsidR="00000000" w:rsidRPr="00A22348" w:rsidP="00A22348">
      <w:pPr>
        <w:pStyle w:val="ListBullet2"/>
      </w:pPr>
      <w:r w:rsidRPr="00A22348">
        <w:t>tow equipment for swimming rescues</w:t>
      </w:r>
    </w:p>
    <w:p w:rsidR="00000000" w:rsidRPr="00A22348" w:rsidP="00A22348">
      <w:pPr>
        <w:pStyle w:val="ListBullet"/>
      </w:pPr>
      <w:r w:rsidRPr="00A22348">
        <w:t>template incident reports</w:t>
      </w:r>
    </w:p>
    <w:p w:rsidR="00000000" w:rsidRPr="00A22348" w:rsidP="00A22348">
      <w:pPr>
        <w:pStyle w:val="ListBullet"/>
      </w:pPr>
      <w:r w:rsidRPr="00A22348">
        <w:t>organisational proce</w:t>
      </w:r>
      <w:r w:rsidRPr="00A22348">
        <w:t>dures for rescues and emergency response.</w:t>
      </w:r>
    </w:p>
    <w:p w:rsidR="00000000" w:rsidRPr="00A22348" w:rsidP="00F52319">
      <w:pPr>
        <w:pStyle w:val="BodyText"/>
      </w:pPr>
      <w:r w:rsidRPr="00A22348">
        <w:t>Assessors must:</w:t>
      </w:r>
    </w:p>
    <w:p w:rsidR="00000000" w:rsidRPr="00A22348" w:rsidP="00A22348">
      <w:pPr>
        <w:pStyle w:val="ListBullet"/>
      </w:pPr>
      <w:r w:rsidRPr="00A22348">
        <w:t>satisfy the Standards for Registered Training Organisations requirements for assessors, and</w:t>
      </w:r>
    </w:p>
    <w:p w:rsidR="00000000" w:rsidRPr="00A22348" w:rsidP="00A22348">
      <w:pPr>
        <w:pStyle w:val="ListBullet"/>
      </w:pPr>
      <w:r w:rsidRPr="00A22348">
        <w:t>have workplace experience where they have applied the skills and knowledge covered in this unit of compet</w:t>
      </w:r>
      <w:r w:rsidRPr="00A22348">
        <w:t>ency over a period of two years working in industry.</w:t>
      </w:r>
    </w:p>
    <w:p w:rsidR="00000000" w:rsidRPr="00A22348" w:rsidP="00A22348">
      <w:pPr>
        <w:pStyle w:val="AllowPageBreak"/>
      </w:pPr>
    </w:p>
    <w:p w:rsidR="00000000" w:rsidRPr="00A22348" w:rsidP="00A22348">
      <w:pPr>
        <w:pStyle w:val="Heading1"/>
      </w:pPr>
      <w:bookmarkStart w:id="5" w:name="O_1264952"/>
      <w:bookmarkEnd w:id="5"/>
      <w:r w:rsidRPr="00A22348">
        <w:t>Links</w:t>
      </w:r>
    </w:p>
    <w:p w:rsidR="00000000" w:rsidRPr="00A22348" w:rsidP="00F52319">
      <w:pPr>
        <w:pStyle w:val="BodyText"/>
      </w:pPr>
      <w:r w:rsidRPr="00A223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496B76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A22348" w:rsidP="00A22348"/>
    <w:sectPr w:rsidSect="00A223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3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348" w:rsidRPr="00F52319" w:rsidP="00F523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3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319" w:rsidP="00A223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2319" w:rsidP="00A223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52319" w:rsidP="00A223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3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3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2348" w:rsidRPr="00F52319" w:rsidP="00F523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3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319" w:rsidRPr="002D2AF8" w:rsidP="00A223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SISCAQU020 Perform water rescues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F52319" w:rsidP="00A223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9A1E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2ACD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1606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23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23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23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23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23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23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23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23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23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23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23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2348"/>
  </w:style>
  <w:style w:type="character" w:customStyle="1" w:styleId="Heading1Char">
    <w:name w:val="Heading 1 Char"/>
    <w:basedOn w:val="DefaultParagraphFont"/>
    <w:link w:val="Heading1"/>
    <w:rsid w:val="00A223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23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23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234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2234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223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23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2234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223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23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23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23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23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23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23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23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23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23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23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23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23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23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23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23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23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23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23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23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22348"/>
    <w:rPr>
      <w:b/>
      <w:spacing w:val="0"/>
    </w:rPr>
  </w:style>
  <w:style w:type="paragraph" w:customStyle="1" w:styleId="SuperTitle">
    <w:name w:val="SuperTitle"/>
    <w:basedOn w:val="Title"/>
    <w:rsid w:val="00A223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23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23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23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23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23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23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23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23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23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23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23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2348"/>
    <w:rPr>
      <w:i/>
    </w:rPr>
  </w:style>
  <w:style w:type="paragraph" w:styleId="Caption">
    <w:name w:val="caption"/>
    <w:basedOn w:val="BodyText"/>
    <w:next w:val="Normal"/>
    <w:qFormat/>
    <w:rsid w:val="00A223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23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23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2348"/>
  </w:style>
  <w:style w:type="paragraph" w:styleId="TableofFigures">
    <w:name w:val="table of figures"/>
    <w:basedOn w:val="Normal"/>
    <w:next w:val="Normal"/>
    <w:semiHidden/>
    <w:rsid w:val="00A223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234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22348"/>
    <w:rPr>
      <w:rFonts w:ascii="Wingdings" w:hAnsi="Wingdings"/>
    </w:rPr>
  </w:style>
  <w:style w:type="paragraph" w:customStyle="1" w:styleId="TableHeading">
    <w:name w:val="Table Heading"/>
    <w:basedOn w:val="HeadingBase"/>
    <w:rsid w:val="00A223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2348"/>
    <w:rPr>
      <w:color w:val="0033CC"/>
      <w:u w:val="none"/>
    </w:rPr>
  </w:style>
  <w:style w:type="paragraph" w:customStyle="1" w:styleId="BodyTextRight">
    <w:name w:val="Body Text Right"/>
    <w:basedOn w:val="BodyText"/>
    <w:rsid w:val="00A223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23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234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23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23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23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2348"/>
    <w:rPr>
      <w:sz w:val="32"/>
    </w:rPr>
  </w:style>
  <w:style w:type="paragraph" w:customStyle="1" w:styleId="HeadingProcedure">
    <w:name w:val="Heading Procedure"/>
    <w:basedOn w:val="HeadingBase"/>
    <w:next w:val="Normal"/>
    <w:rsid w:val="00A223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2348"/>
    <w:pPr>
      <w:spacing w:before="60" w:after="60"/>
    </w:pPr>
  </w:style>
  <w:style w:type="paragraph" w:styleId="ListContinue">
    <w:name w:val="List Continue"/>
    <w:basedOn w:val="List"/>
    <w:rsid w:val="00A22348"/>
    <w:pPr>
      <w:ind w:firstLine="0"/>
    </w:pPr>
  </w:style>
  <w:style w:type="paragraph" w:customStyle="1" w:styleId="ListNote">
    <w:name w:val="List Note"/>
    <w:basedOn w:val="List"/>
    <w:rsid w:val="00A223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23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23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2348"/>
    <w:rPr>
      <w:rFonts w:ascii="Courier New" w:hAnsi="Courier New"/>
    </w:rPr>
  </w:style>
  <w:style w:type="paragraph" w:customStyle="1" w:styleId="NoteBullet">
    <w:name w:val="Note Bullet"/>
    <w:basedOn w:val="Note"/>
    <w:rsid w:val="00A223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23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23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23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234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223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23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2348"/>
    <w:rPr>
      <w:b/>
      <w:smallCaps/>
    </w:rPr>
  </w:style>
  <w:style w:type="paragraph" w:customStyle="1" w:styleId="TableListNumber">
    <w:name w:val="Table List Number"/>
    <w:basedOn w:val="ListNumber"/>
    <w:rsid w:val="00A223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23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2348"/>
    <w:pPr>
      <w:numPr>
        <w:numId w:val="10"/>
      </w:numPr>
    </w:pPr>
  </w:style>
  <w:style w:type="paragraph" w:customStyle="1" w:styleId="ListAlpha2">
    <w:name w:val="List Alpha 2"/>
    <w:basedOn w:val="List2"/>
    <w:rsid w:val="00A22348"/>
    <w:pPr>
      <w:numPr>
        <w:numId w:val="9"/>
      </w:numPr>
    </w:pPr>
  </w:style>
  <w:style w:type="paragraph" w:styleId="List2">
    <w:name w:val="List 2"/>
    <w:basedOn w:val="BodyText"/>
    <w:rsid w:val="00A223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23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23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234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2234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22348"/>
    <w:pPr>
      <w:numPr>
        <w:numId w:val="5"/>
      </w:numPr>
    </w:pPr>
  </w:style>
  <w:style w:type="paragraph" w:styleId="ListContinue2">
    <w:name w:val="List Continue 2"/>
    <w:basedOn w:val="List2"/>
    <w:rsid w:val="00A22348"/>
    <w:pPr>
      <w:ind w:firstLine="0"/>
    </w:pPr>
  </w:style>
  <w:style w:type="paragraph" w:styleId="ListContinue3">
    <w:name w:val="List Continue 3"/>
    <w:basedOn w:val="List3"/>
    <w:rsid w:val="00A22348"/>
    <w:pPr>
      <w:ind w:left="1021" w:firstLine="0"/>
    </w:pPr>
  </w:style>
  <w:style w:type="paragraph" w:styleId="ListContinue4">
    <w:name w:val="List Continue 4"/>
    <w:basedOn w:val="List4"/>
    <w:rsid w:val="00A22348"/>
    <w:pPr>
      <w:ind w:firstLine="0"/>
    </w:pPr>
  </w:style>
  <w:style w:type="paragraph" w:styleId="ListContinue5">
    <w:name w:val="List Continue 5"/>
    <w:basedOn w:val="List5"/>
    <w:rsid w:val="00A22348"/>
    <w:pPr>
      <w:ind w:firstLine="0"/>
    </w:pPr>
  </w:style>
  <w:style w:type="paragraph" w:styleId="ListNumber3">
    <w:name w:val="List Number 3"/>
    <w:basedOn w:val="List3"/>
    <w:rsid w:val="00A22348"/>
    <w:pPr>
      <w:numPr>
        <w:numId w:val="6"/>
      </w:numPr>
    </w:pPr>
  </w:style>
  <w:style w:type="paragraph" w:styleId="ListNumber4">
    <w:name w:val="List Number 4"/>
    <w:basedOn w:val="List4"/>
    <w:rsid w:val="00A22348"/>
    <w:pPr>
      <w:numPr>
        <w:numId w:val="7"/>
      </w:numPr>
    </w:pPr>
  </w:style>
  <w:style w:type="paragraph" w:styleId="ListNumber5">
    <w:name w:val="List Number 5"/>
    <w:basedOn w:val="List5"/>
    <w:rsid w:val="00A22348"/>
    <w:pPr>
      <w:numPr>
        <w:numId w:val="8"/>
      </w:numPr>
    </w:pPr>
  </w:style>
  <w:style w:type="paragraph" w:styleId="BlockText">
    <w:name w:val="Block Text"/>
    <w:basedOn w:val="Normal"/>
    <w:rsid w:val="00A223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23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2348"/>
    <w:rPr>
      <w:sz w:val="16"/>
      <w:vertAlign w:val="superscript"/>
    </w:rPr>
  </w:style>
  <w:style w:type="character" w:customStyle="1" w:styleId="Symbols">
    <w:name w:val="Symbols"/>
    <w:basedOn w:val="DefaultParagraphFont"/>
    <w:rsid w:val="00A22348"/>
    <w:rPr>
      <w:rFonts w:ascii="Symbol" w:hAnsi="Symbol"/>
    </w:rPr>
  </w:style>
  <w:style w:type="character" w:customStyle="1" w:styleId="MenuOptions">
    <w:name w:val="Menu Options"/>
    <w:basedOn w:val="DefaultParagraphFont"/>
    <w:rsid w:val="00A223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2348"/>
    <w:rPr>
      <w:b/>
    </w:rPr>
  </w:style>
  <w:style w:type="character" w:customStyle="1" w:styleId="Underlined">
    <w:name w:val="Underlined"/>
    <w:basedOn w:val="DefaultParagraphFont"/>
    <w:rsid w:val="00A22348"/>
    <w:rPr>
      <w:u w:val="single"/>
    </w:rPr>
  </w:style>
  <w:style w:type="paragraph" w:customStyle="1" w:styleId="TableBodyTextRight">
    <w:name w:val="Table Body Text Right"/>
    <w:basedOn w:val="TableBodyText"/>
    <w:rsid w:val="00A223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2348"/>
    <w:rPr>
      <w:sz w:val="18"/>
    </w:rPr>
  </w:style>
  <w:style w:type="paragraph" w:customStyle="1" w:styleId="BodySmallRight">
    <w:name w:val="Body Small Right"/>
    <w:basedOn w:val="BodyTextRight"/>
    <w:rsid w:val="00A22348"/>
    <w:rPr>
      <w:sz w:val="18"/>
      <w:szCs w:val="18"/>
    </w:rPr>
  </w:style>
  <w:style w:type="paragraph" w:customStyle="1" w:styleId="MarginEdition">
    <w:name w:val="Margin Edition"/>
    <w:basedOn w:val="MarginNote"/>
    <w:rsid w:val="00A223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2348"/>
    <w:rPr>
      <w:sz w:val="2"/>
      <w:szCs w:val="2"/>
    </w:rPr>
  </w:style>
  <w:style w:type="character" w:customStyle="1" w:styleId="Small">
    <w:name w:val="Small"/>
    <w:basedOn w:val="DefaultParagraphFont"/>
    <w:rsid w:val="00A22348"/>
    <w:rPr>
      <w:sz w:val="16"/>
    </w:rPr>
  </w:style>
  <w:style w:type="paragraph" w:customStyle="1" w:styleId="WideTable">
    <w:name w:val="Wide Table"/>
    <w:basedOn w:val="Normal"/>
    <w:rsid w:val="00A223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2348"/>
  </w:style>
  <w:style w:type="paragraph" w:styleId="Quote">
    <w:name w:val="Quote"/>
    <w:basedOn w:val="Heading1"/>
    <w:link w:val="QuoteChar"/>
    <w:qFormat/>
    <w:rsid w:val="00A223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23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2348"/>
    <w:pPr>
      <w:pageBreakBefore/>
    </w:pPr>
  </w:style>
  <w:style w:type="paragraph" w:customStyle="1" w:styleId="Border">
    <w:name w:val="Border"/>
    <w:basedOn w:val="Normal"/>
    <w:qFormat/>
    <w:rsid w:val="00A223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23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23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23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23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23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23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23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23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2348"/>
    <w:rPr>
      <w:u w:val="single"/>
    </w:rPr>
  </w:style>
  <w:style w:type="character" w:customStyle="1" w:styleId="BoldandItalics">
    <w:name w:val="Bold and Italics"/>
    <w:qFormat/>
    <w:rsid w:val="00A22348"/>
    <w:rPr>
      <w:b/>
      <w:i/>
      <w:u w:val="none"/>
    </w:rPr>
  </w:style>
  <w:style w:type="paragraph" w:styleId="BalloonText">
    <w:name w:val="Balloon Text"/>
    <w:basedOn w:val="Normal"/>
    <w:link w:val="BalloonTextChar"/>
    <w:rsid w:val="00A223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23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23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23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23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23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2348"/>
    <w:pPr>
      <w:spacing w:before="0" w:after="0"/>
    </w:pPr>
  </w:style>
  <w:style w:type="paragraph" w:customStyle="1" w:styleId="BodyTextBold">
    <w:name w:val="Body Text Bold"/>
    <w:basedOn w:val="BodyText"/>
    <w:qFormat/>
    <w:rsid w:val="00A22348"/>
    <w:rPr>
      <w:b/>
    </w:rPr>
  </w:style>
  <w:style w:type="character" w:styleId="Hyperlink">
    <w:name w:val="Hyperlink"/>
    <w:basedOn w:val="DefaultParagraphFont"/>
    <w:uiPriority w:val="99"/>
    <w:unhideWhenUsed/>
    <w:rsid w:val="00F523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679</Words>
  <Characters>4178</Characters>
  <Application>Microsoft Office Word</Application>
  <DocSecurity>0</DocSecurity>
  <Lines>109</Lines>
  <Paragraphs>93</Paragraphs>
  <ScaleCrop>false</ScaleCrop>
  <Company>Author-it Software Corporation Ltd.</Company>
  <LinksUpToDate>false</LinksUpToDate>
  <CharactersWithSpaces>4764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SISCAQU020 Perform water rescues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2022-12-16T01:53:00Z</dcterms:created>
  <dcterms:modified xsi:type="dcterms:W3CDTF">2022-12-16T01:53:00Z</dcterms:modified>
</cp:coreProperties>
</file>