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580" w:rsidP="00F04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SISCAQU009 Instruct water safety and survival skills</w:t>
      </w:r>
      <w:r>
        <w:fldChar w:fldCharType="end"/>
      </w:r>
    </w:p>
    <w:p w:rsidR="00F04580" w:rsidP="00F04580">
      <w:pPr>
        <w:pStyle w:val="Version"/>
        <w:sectPr w:rsidSect="00F37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55B" w:rsidP="00F3755B">
      <w:pPr>
        <w:pStyle w:val="SuperHeading"/>
      </w:pPr>
      <w:r w:rsidRPr="00F3755B">
        <w:t>SISCAQU009 Instruct water safety and survival skills</w:t>
      </w:r>
    </w:p>
    <w:p w:rsidR="00000000" w:rsidRPr="00F3755B" w:rsidP="00F3755B">
      <w:pPr>
        <w:pStyle w:val="Heading1"/>
      </w:pPr>
      <w:bookmarkStart w:id="1" w:name="O_668444"/>
      <w:bookmarkEnd w:id="1"/>
      <w:r w:rsidRPr="00F3755B">
        <w:t>Modification History</w:t>
      </w:r>
    </w:p>
    <w:p w:rsidR="00000000" w:rsidRPr="00F3755B" w:rsidP="00F04580">
      <w:pPr>
        <w:pStyle w:val="BodyText"/>
      </w:pPr>
      <w:r w:rsidRPr="00F3755B">
        <w:t>Not applicable.</w:t>
      </w:r>
    </w:p>
    <w:p w:rsidR="00000000" w:rsidRPr="00F3755B" w:rsidP="00F3755B">
      <w:pPr>
        <w:pStyle w:val="Heading1"/>
      </w:pPr>
      <w:bookmarkStart w:id="2" w:name="O_668445"/>
      <w:bookmarkEnd w:id="2"/>
      <w:r w:rsidRPr="00F3755B">
        <w:t>Application</w:t>
      </w:r>
    </w:p>
    <w:p w:rsidR="00000000" w:rsidRPr="00F3755B" w:rsidP="00F04580">
      <w:pPr>
        <w:pStyle w:val="BodyText"/>
      </w:pPr>
      <w:r w:rsidRPr="00F3755B">
        <w:t>This unit describes the performance outcomes, skills and knowledge required to develop lesson plans and instruct water safety and survival skills to both children and adults using dr</w:t>
      </w:r>
      <w:r w:rsidRPr="00F3755B">
        <w:t>ills, activities and games.</w:t>
      </w:r>
    </w:p>
    <w:p w:rsidR="00000000" w:rsidRPr="00F3755B" w:rsidP="00F04580">
      <w:pPr>
        <w:pStyle w:val="BodyText"/>
      </w:pPr>
      <w:r w:rsidRPr="00F3755B">
        <w:t>This unit applies to those conducting learn-to-swim and water safety classes in swimming pools and confined natural shallow water venues. Work is performed according to relevant legislation including working with children and/o</w:t>
      </w:r>
      <w:r w:rsidRPr="00F3755B">
        <w:t>r vulnerable people checks, organisational policies and procedures and best practice principles of aquatic activities.</w:t>
      </w:r>
    </w:p>
    <w:p w:rsidR="00000000" w:rsidRPr="00F3755B" w:rsidP="00F04580">
      <w:pPr>
        <w:pStyle w:val="BodyText"/>
      </w:pPr>
      <w:r w:rsidRPr="00F3755B">
        <w:t>No occupational licensing, certification or specific legislative requirements apply to this unit at the time of publication.</w:t>
      </w:r>
    </w:p>
    <w:p w:rsidR="00000000" w:rsidRPr="00F3755B" w:rsidP="00F3755B">
      <w:pPr>
        <w:pStyle w:val="Heading1"/>
      </w:pPr>
      <w:bookmarkStart w:id="3" w:name="O_668446"/>
      <w:bookmarkEnd w:id="3"/>
      <w:r w:rsidRPr="00F3755B">
        <w:t>Pre-requisite Unit</w:t>
      </w:r>
    </w:p>
    <w:p w:rsidR="00000000" w:rsidRPr="00F3755B" w:rsidP="00F04580">
      <w:pPr>
        <w:pStyle w:val="BodyText"/>
      </w:pPr>
      <w:r w:rsidRPr="00F3755B">
        <w:t>Nil</w:t>
      </w:r>
    </w:p>
    <w:p w:rsidR="00000000" w:rsidRPr="00F3755B" w:rsidP="00F3755B">
      <w:pPr>
        <w:pStyle w:val="Heading1"/>
      </w:pPr>
      <w:bookmarkStart w:id="4" w:name="O_668447"/>
      <w:bookmarkEnd w:id="4"/>
      <w:r w:rsidRPr="00F3755B">
        <w:t>Competency Field</w:t>
      </w:r>
    </w:p>
    <w:p w:rsidR="00000000" w:rsidRPr="00F3755B" w:rsidP="00F04580">
      <w:pPr>
        <w:pStyle w:val="BodyText"/>
      </w:pPr>
      <w:r w:rsidRPr="00F3755B">
        <w:t>Aquatics</w:t>
      </w:r>
    </w:p>
    <w:p w:rsidR="00000000" w:rsidRPr="00F3755B" w:rsidP="00F3755B">
      <w:pPr>
        <w:pStyle w:val="Heading1"/>
      </w:pPr>
      <w:bookmarkStart w:id="5" w:name="O_668448"/>
      <w:bookmarkEnd w:id="5"/>
      <w:r w:rsidRPr="00F3755B">
        <w:t>Unit Sector</w:t>
      </w:r>
    </w:p>
    <w:p w:rsidR="00000000" w:rsidRPr="00F3755B" w:rsidP="00F04580">
      <w:pPr>
        <w:pStyle w:val="BodyText"/>
      </w:pPr>
      <w:r w:rsidRPr="00F3755B">
        <w:t>Community Recreation</w:t>
      </w:r>
    </w:p>
    <w:p w:rsidR="00000000" w:rsidRPr="00F3755B" w:rsidP="00F3755B">
      <w:pPr>
        <w:pStyle w:val="Heading1"/>
      </w:pPr>
      <w:bookmarkStart w:id="6" w:name="O_668449"/>
      <w:bookmarkEnd w:id="6"/>
      <w:r w:rsidRPr="00F375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F0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5B" w:rsidP="00F3755B">
            <w:pPr>
              <w:pStyle w:val="BodyText"/>
            </w:pPr>
            <w:r w:rsidRPr="00F3755B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BodyText"/>
              <w:rPr>
                <w:lang w:val="en-NZ"/>
              </w:rPr>
            </w:pPr>
            <w:r w:rsidRPr="00F3755B">
              <w:rPr>
                <w:rStyle w:val="SpecialBold"/>
              </w:rPr>
              <w:t>PERFORMANCE CRITERIA</w:t>
            </w:r>
          </w:p>
        </w:tc>
      </w:tr>
      <w:tr w:rsidTr="00F0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BodyText"/>
              <w:rPr>
                <w:lang w:val="en-NZ"/>
              </w:rPr>
            </w:pPr>
            <w:r w:rsidRPr="00F3755B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BodyText"/>
              <w:rPr>
                <w:lang w:val="en-NZ"/>
              </w:rPr>
            </w:pPr>
            <w:r w:rsidRPr="00F3755B">
              <w:t>Performance criteria describe the performance needed to demonstrate achievement of the element.</w:t>
            </w:r>
          </w:p>
        </w:tc>
      </w:tr>
      <w:tr w:rsidTr="00F0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List"/>
              <w:rPr>
                <w:lang w:val="en-NZ"/>
              </w:rPr>
            </w:pPr>
            <w:r w:rsidRPr="00F3755B">
              <w:t>1.</w:t>
            </w:r>
            <w:r w:rsidRPr="00F3755B">
              <w:tab/>
              <w:t>Develop lesson plans.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5B" w:rsidP="00F3755B">
            <w:pPr>
              <w:pStyle w:val="List2"/>
            </w:pPr>
            <w:r w:rsidRPr="00F3755B">
              <w:t>1.1</w:t>
            </w:r>
            <w:r w:rsidRPr="00F3755B">
              <w:tab/>
              <w:t>Consider participant group characteristics and identify water safety and survival skills to be developed.</w:t>
            </w:r>
          </w:p>
          <w:p w:rsidR="00000000" w:rsidRPr="00F3755B" w:rsidP="00F3755B">
            <w:pPr>
              <w:pStyle w:val="List2"/>
            </w:pPr>
            <w:r w:rsidRPr="00F3755B">
              <w:t>1.2</w:t>
            </w:r>
            <w:r w:rsidRPr="00F3755B">
              <w:tab/>
              <w:t>Assess participant r</w:t>
            </w:r>
            <w:r w:rsidRPr="00F3755B">
              <w:t>eadiness to acquire the relevant skills.</w:t>
            </w:r>
          </w:p>
          <w:p w:rsidR="00000000" w:rsidRPr="00F3755B" w:rsidP="00F3755B">
            <w:pPr>
              <w:pStyle w:val="List2"/>
            </w:pPr>
            <w:r w:rsidRPr="00F3755B">
              <w:t>1.3</w:t>
            </w:r>
            <w:r w:rsidRPr="00F3755B">
              <w:tab/>
              <w:t>Determine instructional methods appropriate to the participant group.</w:t>
            </w:r>
          </w:p>
          <w:p w:rsidR="00000000" w:rsidRPr="00F3755B" w:rsidP="00F3755B">
            <w:pPr>
              <w:pStyle w:val="List2"/>
            </w:pPr>
            <w:r w:rsidRPr="00F3755B">
              <w:t>1.4</w:t>
            </w:r>
            <w:r w:rsidRPr="00F3755B">
              <w:tab/>
              <w:t>Determine appropriate drills, activities or games for the participant group.</w:t>
            </w:r>
          </w:p>
          <w:p w:rsidR="00000000" w:rsidP="00F3755B">
            <w:pPr>
              <w:pStyle w:val="List2"/>
              <w:rPr>
                <w:lang w:val="en-NZ"/>
              </w:rPr>
            </w:pPr>
            <w:r w:rsidRPr="00F3755B">
              <w:t>1.5</w:t>
            </w:r>
            <w:r w:rsidRPr="00F3755B">
              <w:tab/>
              <w:t>Develop and document lesson plans that incorporate key i</w:t>
            </w:r>
            <w:r w:rsidRPr="00F3755B">
              <w:t>nstructional information.</w:t>
            </w:r>
          </w:p>
        </w:tc>
      </w:tr>
      <w:tr w:rsidTr="00F0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List"/>
              <w:rPr>
                <w:lang w:val="en-NZ"/>
              </w:rPr>
            </w:pPr>
            <w:r w:rsidRPr="00F3755B">
              <w:t>2.</w:t>
            </w:r>
            <w:r w:rsidRPr="00F3755B">
              <w:tab/>
              <w:t>Conduct lessons.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5B" w:rsidP="00F3755B">
            <w:pPr>
              <w:pStyle w:val="List2"/>
            </w:pPr>
            <w:r w:rsidRPr="00F3755B">
              <w:t>2.1</w:t>
            </w:r>
            <w:r w:rsidRPr="00F3755B">
              <w:tab/>
              <w:t>Allocate sufficient space, assemble resources and check equipment for safety and maintenance requirements.</w:t>
            </w:r>
          </w:p>
          <w:p w:rsidR="00000000" w:rsidRPr="00F3755B" w:rsidP="00F3755B">
            <w:pPr>
              <w:pStyle w:val="List2"/>
            </w:pPr>
            <w:r w:rsidRPr="00F3755B">
              <w:t>2.2</w:t>
            </w:r>
            <w:r w:rsidRPr="00F3755B">
              <w:tab/>
            </w:r>
            <w:r w:rsidRPr="00F3755B">
              <w:t>Provide clear and accurate instruction in drills, activities and/or games and confirm understanding.</w:t>
            </w:r>
          </w:p>
          <w:p w:rsidR="00000000" w:rsidRPr="00F3755B" w:rsidP="00F3755B">
            <w:pPr>
              <w:pStyle w:val="List2"/>
            </w:pPr>
            <w:r w:rsidRPr="00F3755B">
              <w:t>2.3</w:t>
            </w:r>
            <w:r w:rsidRPr="00F3755B">
              <w:tab/>
              <w:t xml:space="preserve">Introduce participants to the water in an appropriate manner. </w:t>
            </w:r>
          </w:p>
          <w:p w:rsidR="00000000" w:rsidRPr="00F3755B" w:rsidP="00F3755B">
            <w:pPr>
              <w:pStyle w:val="List2"/>
            </w:pPr>
            <w:r w:rsidRPr="00F3755B">
              <w:t>2.4</w:t>
            </w:r>
            <w:r w:rsidRPr="00F3755B">
              <w:tab/>
              <w:t xml:space="preserve">Demonstrate skills and techniques to participant group. </w:t>
            </w:r>
          </w:p>
          <w:p w:rsidR="00000000" w:rsidRPr="00F3755B" w:rsidP="00F3755B">
            <w:pPr>
              <w:pStyle w:val="List2"/>
            </w:pPr>
            <w:r w:rsidRPr="00F3755B">
              <w:t>2.5</w:t>
            </w:r>
            <w:r w:rsidRPr="00F3755B">
              <w:tab/>
              <w:t>Observe and monitor par</w:t>
            </w:r>
            <w:r w:rsidRPr="00F3755B">
              <w:t xml:space="preserve">ticipation and performance of each participant according to principles of movement in water and adjust as required. </w:t>
            </w:r>
          </w:p>
          <w:p w:rsidR="00000000" w:rsidRPr="00F3755B" w:rsidP="00F3755B">
            <w:pPr>
              <w:pStyle w:val="List2"/>
            </w:pPr>
            <w:r w:rsidRPr="00F3755B">
              <w:t>2.6</w:t>
            </w:r>
            <w:r w:rsidRPr="00F3755B">
              <w:tab/>
              <w:t>Select and use communication techniques that encourage and support participants.</w:t>
            </w:r>
          </w:p>
          <w:p w:rsidR="00000000" w:rsidRPr="00F3755B" w:rsidP="00F3755B">
            <w:pPr>
              <w:pStyle w:val="List2"/>
            </w:pPr>
            <w:r w:rsidRPr="00F3755B">
              <w:t>2.7</w:t>
            </w:r>
            <w:r w:rsidRPr="00F3755B">
              <w:tab/>
              <w:t>Modify lesson as required, according to participan</w:t>
            </w:r>
            <w:r w:rsidRPr="00F3755B">
              <w:t>t needs and factors that affect skill development.</w:t>
            </w:r>
          </w:p>
          <w:p w:rsidR="00000000" w:rsidRPr="00F3755B" w:rsidP="00F3755B">
            <w:pPr>
              <w:pStyle w:val="List2"/>
            </w:pPr>
            <w:r w:rsidRPr="00F3755B">
              <w:t>2.8</w:t>
            </w:r>
            <w:r w:rsidRPr="00F3755B">
              <w:tab/>
              <w:t>Respond to participants experiencing difficulties, and answer questions as required.</w:t>
            </w:r>
          </w:p>
          <w:p w:rsidR="00000000" w:rsidRPr="00F3755B" w:rsidP="00F3755B">
            <w:pPr>
              <w:pStyle w:val="List2"/>
            </w:pPr>
            <w:r w:rsidRPr="00F3755B">
              <w:t>2.9</w:t>
            </w:r>
            <w:r w:rsidRPr="00F3755B">
              <w:tab/>
              <w:t>Use techniques to maintain group control.</w:t>
            </w:r>
          </w:p>
          <w:p w:rsidR="00000000" w:rsidRPr="00F3755B" w:rsidP="00F3755B">
            <w:pPr>
              <w:pStyle w:val="List2"/>
            </w:pPr>
            <w:r w:rsidRPr="00F3755B">
              <w:t>2.10 Monitor time and complete drills, activities and games within all</w:t>
            </w:r>
            <w:r w:rsidRPr="00F3755B">
              <w:t xml:space="preserve">ocated time. </w:t>
            </w:r>
          </w:p>
          <w:p w:rsidR="00000000" w:rsidP="00F3755B">
            <w:pPr>
              <w:pStyle w:val="List2"/>
              <w:rPr>
                <w:lang w:val="en-NZ"/>
              </w:rPr>
            </w:pPr>
            <w:r w:rsidRPr="00F3755B">
              <w:t>2.11 Complete lesson documentation and progress notes.</w:t>
            </w:r>
          </w:p>
        </w:tc>
      </w:tr>
      <w:tr w:rsidTr="00F04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55B">
            <w:pPr>
              <w:pStyle w:val="List"/>
              <w:rPr>
                <w:lang w:val="en-NZ"/>
              </w:rPr>
            </w:pPr>
            <w:r w:rsidRPr="00F3755B">
              <w:t>3.</w:t>
            </w:r>
            <w:r w:rsidRPr="00F3755B">
              <w:tab/>
              <w:t>Review and adapt instruction.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55B" w:rsidP="00F3755B">
            <w:pPr>
              <w:pStyle w:val="List2"/>
            </w:pPr>
            <w:r w:rsidRPr="00F3755B">
              <w:t>3.1</w:t>
            </w:r>
            <w:r w:rsidRPr="00F3755B">
              <w:tab/>
              <w:t>Request and respond to feedback from participants.</w:t>
            </w:r>
          </w:p>
          <w:p w:rsidR="00000000" w:rsidRPr="00F3755B" w:rsidP="00F3755B">
            <w:pPr>
              <w:pStyle w:val="List2"/>
            </w:pPr>
            <w:r w:rsidRPr="00F3755B">
              <w:t>3.2</w:t>
            </w:r>
            <w:r w:rsidRPr="00F3755B">
              <w:tab/>
              <w:t>Identify aspects needing further emphasis or attention in future sessions.</w:t>
            </w:r>
          </w:p>
          <w:p w:rsidR="00000000" w:rsidRPr="00F3755B" w:rsidP="00F3755B">
            <w:pPr>
              <w:pStyle w:val="List2"/>
            </w:pPr>
            <w:r w:rsidRPr="00F3755B">
              <w:t>3.3</w:t>
            </w:r>
            <w:r w:rsidRPr="00F3755B">
              <w:tab/>
            </w:r>
            <w:r w:rsidRPr="00F3755B">
              <w:t xml:space="preserve">Review own performance and identify areas needing improvement. </w:t>
            </w:r>
          </w:p>
          <w:p w:rsidR="00000000" w:rsidRPr="00F3755B" w:rsidP="00F3755B">
            <w:pPr>
              <w:pStyle w:val="List2"/>
            </w:pPr>
            <w:r w:rsidRPr="00F3755B">
              <w:t>3.4</w:t>
            </w:r>
            <w:r w:rsidRPr="00F3755B">
              <w:tab/>
              <w:t xml:space="preserve">Implement modifications to future instruction in response to feedback and review of participant progress. </w:t>
            </w:r>
          </w:p>
        </w:tc>
      </w:tr>
    </w:tbl>
    <w:p w:rsidR="00000000" w:rsidRPr="00F3755B" w:rsidP="00F3755B">
      <w:pPr>
        <w:pStyle w:val="BodyText"/>
      </w:pPr>
    </w:p>
    <w:p w:rsidR="00000000" w:rsidRPr="00F3755B" w:rsidP="00F3755B">
      <w:pPr>
        <w:pStyle w:val="AllowPageBreak"/>
      </w:pPr>
    </w:p>
    <w:p w:rsidR="00000000" w:rsidRPr="00F3755B" w:rsidP="00F3755B">
      <w:pPr>
        <w:pStyle w:val="Heading1"/>
      </w:pPr>
      <w:bookmarkStart w:id="7" w:name="O_668450"/>
      <w:bookmarkEnd w:id="7"/>
      <w:r w:rsidRPr="00F3755B">
        <w:t>Foundation Skills</w:t>
      </w:r>
    </w:p>
    <w:p w:rsidR="00000000" w:rsidRPr="00F3755B" w:rsidP="00F04580">
      <w:pPr>
        <w:pStyle w:val="BodyText"/>
      </w:pPr>
      <w:r w:rsidRPr="00F3755B">
        <w:t>Foundation skills essential to performance a</w:t>
      </w:r>
      <w:r w:rsidRPr="00F3755B">
        <w:t>re explicit in the performance criteria of this unit of competency.</w:t>
      </w:r>
    </w:p>
    <w:p w:rsidR="00000000" w:rsidRPr="00F3755B" w:rsidP="00F3755B">
      <w:pPr>
        <w:pStyle w:val="Heading1"/>
      </w:pPr>
      <w:bookmarkStart w:id="8" w:name="O_668452"/>
      <w:bookmarkEnd w:id="8"/>
      <w:r w:rsidRPr="00F3755B">
        <w:t>Unit Mapping Information</w:t>
      </w:r>
    </w:p>
    <w:p w:rsidR="00000000" w:rsidRPr="00F3755B" w:rsidP="00F04580">
      <w:pPr>
        <w:pStyle w:val="BodyText"/>
      </w:pPr>
      <w:r w:rsidRPr="00F3755B">
        <w:t>SISCAQU309A Instruct clients in water safety and survival skills</w:t>
      </w:r>
    </w:p>
    <w:p w:rsidR="00000000" w:rsidRPr="00F3755B" w:rsidP="00F3755B">
      <w:pPr>
        <w:pStyle w:val="Heading1"/>
      </w:pPr>
      <w:bookmarkStart w:id="9" w:name="O_668459"/>
      <w:bookmarkEnd w:id="9"/>
      <w:r w:rsidRPr="00F3755B">
        <w:t>Links</w:t>
      </w:r>
    </w:p>
    <w:p w:rsidR="00000000" w:rsidRPr="00F3755B" w:rsidP="00F04580">
      <w:pPr>
        <w:pStyle w:val="BodyText"/>
      </w:pPr>
      <w:r w:rsidRPr="00F3755B">
        <w:t>Companion Volume implementation guides are found in VETNet</w:t>
      </w:r>
      <w:r w:rsidRPr="00F3755B">
        <w:t xml:space="preserve">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1032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3755B" w:rsidP="00F3755B"/>
    <w:sectPr w:rsidSect="00F37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5B" w:rsidRPr="00F04580" w:rsidP="00F04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0" w:rsidP="00F37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580" w:rsidP="00F37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4580" w:rsidP="00F37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55B" w:rsidRPr="00F04580" w:rsidP="00F04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580" w:rsidRPr="002D2AF8" w:rsidP="00F37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SISCAQU009 Instruct water safety and survival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04580" w:rsidP="00F37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55B"/>
  </w:style>
  <w:style w:type="character" w:customStyle="1" w:styleId="Heading1Char">
    <w:name w:val="Heading 1 Char"/>
    <w:basedOn w:val="DefaultParagraphFont"/>
    <w:link w:val="Heading1"/>
    <w:rsid w:val="00F37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5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755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3755B"/>
    <w:rPr>
      <w:b/>
      <w:spacing w:val="0"/>
    </w:rPr>
  </w:style>
  <w:style w:type="paragraph" w:customStyle="1" w:styleId="SuperHeading">
    <w:name w:val="SuperHeading"/>
    <w:basedOn w:val="Normal"/>
    <w:rsid w:val="00F37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3755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37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5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75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7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5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55B"/>
    <w:rPr>
      <w:i/>
    </w:rPr>
  </w:style>
  <w:style w:type="paragraph" w:styleId="Caption">
    <w:name w:val="caption"/>
    <w:basedOn w:val="BodyText"/>
    <w:next w:val="Normal"/>
    <w:qFormat/>
    <w:rsid w:val="00F37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55B"/>
  </w:style>
  <w:style w:type="paragraph" w:styleId="TableofFigures">
    <w:name w:val="table of figures"/>
    <w:basedOn w:val="Normal"/>
    <w:next w:val="Normal"/>
    <w:semiHidden/>
    <w:rsid w:val="00F37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5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755B"/>
    <w:rPr>
      <w:rFonts w:ascii="Wingdings" w:hAnsi="Wingdings"/>
    </w:rPr>
  </w:style>
  <w:style w:type="paragraph" w:customStyle="1" w:styleId="TableHeading">
    <w:name w:val="Table Heading"/>
    <w:basedOn w:val="HeadingBase"/>
    <w:rsid w:val="00F37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55B"/>
    <w:rPr>
      <w:color w:val="0033CC"/>
      <w:u w:val="none"/>
    </w:rPr>
  </w:style>
  <w:style w:type="paragraph" w:customStyle="1" w:styleId="BodyTextRight">
    <w:name w:val="Body Text Right"/>
    <w:basedOn w:val="BodyText"/>
    <w:rsid w:val="00F37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5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55B"/>
    <w:rPr>
      <w:sz w:val="32"/>
    </w:rPr>
  </w:style>
  <w:style w:type="paragraph" w:customStyle="1" w:styleId="HeadingProcedure">
    <w:name w:val="Heading Procedure"/>
    <w:basedOn w:val="HeadingBase"/>
    <w:next w:val="Normal"/>
    <w:rsid w:val="00F37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55B"/>
    <w:pPr>
      <w:spacing w:before="60" w:after="60"/>
    </w:pPr>
  </w:style>
  <w:style w:type="paragraph" w:styleId="ListContinue">
    <w:name w:val="List Continue"/>
    <w:basedOn w:val="List"/>
    <w:rsid w:val="00F3755B"/>
    <w:pPr>
      <w:ind w:firstLine="0"/>
    </w:pPr>
  </w:style>
  <w:style w:type="paragraph" w:customStyle="1" w:styleId="ListNote">
    <w:name w:val="List Note"/>
    <w:basedOn w:val="List"/>
    <w:rsid w:val="00F37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55B"/>
    <w:rPr>
      <w:rFonts w:ascii="Courier New" w:hAnsi="Courier New"/>
    </w:rPr>
  </w:style>
  <w:style w:type="paragraph" w:customStyle="1" w:styleId="NoteBullet">
    <w:name w:val="Note Bullet"/>
    <w:basedOn w:val="Note"/>
    <w:rsid w:val="00F37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5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7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55B"/>
    <w:rPr>
      <w:b/>
      <w:smallCaps/>
    </w:rPr>
  </w:style>
  <w:style w:type="paragraph" w:customStyle="1" w:styleId="TableListNumber">
    <w:name w:val="Table List Number"/>
    <w:basedOn w:val="ListNumber"/>
    <w:rsid w:val="00F37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55B"/>
    <w:pPr>
      <w:numPr>
        <w:numId w:val="7"/>
      </w:numPr>
    </w:pPr>
  </w:style>
  <w:style w:type="paragraph" w:customStyle="1" w:styleId="ListAlpha2">
    <w:name w:val="List Alpha 2"/>
    <w:basedOn w:val="List2"/>
    <w:rsid w:val="00F3755B"/>
    <w:pPr>
      <w:numPr>
        <w:numId w:val="6"/>
      </w:numPr>
    </w:pPr>
  </w:style>
  <w:style w:type="paragraph" w:styleId="List3">
    <w:name w:val="List 3"/>
    <w:basedOn w:val="BodyText"/>
    <w:rsid w:val="00F37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5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5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5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755B"/>
    <w:pPr>
      <w:numPr>
        <w:numId w:val="2"/>
      </w:numPr>
    </w:pPr>
  </w:style>
  <w:style w:type="paragraph" w:styleId="ListContinue2">
    <w:name w:val="List Continue 2"/>
    <w:basedOn w:val="List2"/>
    <w:rsid w:val="00F3755B"/>
    <w:pPr>
      <w:ind w:firstLine="0"/>
    </w:pPr>
  </w:style>
  <w:style w:type="paragraph" w:styleId="ListContinue3">
    <w:name w:val="List Continue 3"/>
    <w:basedOn w:val="List3"/>
    <w:rsid w:val="00F3755B"/>
    <w:pPr>
      <w:ind w:left="1021" w:firstLine="0"/>
    </w:pPr>
  </w:style>
  <w:style w:type="paragraph" w:styleId="ListContinue4">
    <w:name w:val="List Continue 4"/>
    <w:basedOn w:val="List4"/>
    <w:rsid w:val="00F3755B"/>
    <w:pPr>
      <w:ind w:firstLine="0"/>
    </w:pPr>
  </w:style>
  <w:style w:type="paragraph" w:styleId="ListContinue5">
    <w:name w:val="List Continue 5"/>
    <w:basedOn w:val="List5"/>
    <w:rsid w:val="00F3755B"/>
    <w:pPr>
      <w:ind w:firstLine="0"/>
    </w:pPr>
  </w:style>
  <w:style w:type="paragraph" w:styleId="ListNumber3">
    <w:name w:val="List Number 3"/>
    <w:basedOn w:val="List3"/>
    <w:rsid w:val="00F3755B"/>
    <w:pPr>
      <w:numPr>
        <w:numId w:val="3"/>
      </w:numPr>
    </w:pPr>
  </w:style>
  <w:style w:type="paragraph" w:styleId="ListNumber4">
    <w:name w:val="List Number 4"/>
    <w:basedOn w:val="List4"/>
    <w:rsid w:val="00F3755B"/>
    <w:pPr>
      <w:numPr>
        <w:numId w:val="4"/>
      </w:numPr>
    </w:pPr>
  </w:style>
  <w:style w:type="paragraph" w:styleId="ListNumber5">
    <w:name w:val="List Number 5"/>
    <w:basedOn w:val="List5"/>
    <w:rsid w:val="00F3755B"/>
    <w:pPr>
      <w:numPr>
        <w:numId w:val="5"/>
      </w:numPr>
    </w:pPr>
  </w:style>
  <w:style w:type="paragraph" w:styleId="BlockText">
    <w:name w:val="Block Text"/>
    <w:basedOn w:val="Normal"/>
    <w:rsid w:val="00F37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55B"/>
    <w:rPr>
      <w:sz w:val="16"/>
      <w:vertAlign w:val="superscript"/>
    </w:rPr>
  </w:style>
  <w:style w:type="character" w:customStyle="1" w:styleId="Symbols">
    <w:name w:val="Symbols"/>
    <w:basedOn w:val="DefaultParagraphFont"/>
    <w:rsid w:val="00F3755B"/>
    <w:rPr>
      <w:rFonts w:ascii="Symbol" w:hAnsi="Symbol"/>
    </w:rPr>
  </w:style>
  <w:style w:type="character" w:customStyle="1" w:styleId="MenuOptions">
    <w:name w:val="Menu Options"/>
    <w:basedOn w:val="DefaultParagraphFont"/>
    <w:rsid w:val="00F37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55B"/>
    <w:rPr>
      <w:b/>
    </w:rPr>
  </w:style>
  <w:style w:type="character" w:customStyle="1" w:styleId="Underlined">
    <w:name w:val="Underlined"/>
    <w:basedOn w:val="DefaultParagraphFont"/>
    <w:rsid w:val="00F3755B"/>
    <w:rPr>
      <w:u w:val="single"/>
    </w:rPr>
  </w:style>
  <w:style w:type="paragraph" w:customStyle="1" w:styleId="TableBodyTextRight">
    <w:name w:val="Table Body Text Right"/>
    <w:basedOn w:val="TableBodyText"/>
    <w:rsid w:val="00F37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55B"/>
    <w:rPr>
      <w:sz w:val="18"/>
    </w:rPr>
  </w:style>
  <w:style w:type="paragraph" w:customStyle="1" w:styleId="BodySmallRight">
    <w:name w:val="Body Small Right"/>
    <w:basedOn w:val="BodyTextRight"/>
    <w:rsid w:val="00F3755B"/>
    <w:rPr>
      <w:sz w:val="18"/>
      <w:szCs w:val="18"/>
    </w:rPr>
  </w:style>
  <w:style w:type="paragraph" w:customStyle="1" w:styleId="MarginEdition">
    <w:name w:val="Margin Edition"/>
    <w:basedOn w:val="MarginNote"/>
    <w:rsid w:val="00F37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55B"/>
    <w:rPr>
      <w:sz w:val="2"/>
      <w:szCs w:val="2"/>
    </w:rPr>
  </w:style>
  <w:style w:type="character" w:customStyle="1" w:styleId="Small">
    <w:name w:val="Small"/>
    <w:basedOn w:val="DefaultParagraphFont"/>
    <w:rsid w:val="00F3755B"/>
    <w:rPr>
      <w:sz w:val="16"/>
    </w:rPr>
  </w:style>
  <w:style w:type="paragraph" w:customStyle="1" w:styleId="WideTable">
    <w:name w:val="Wide Table"/>
    <w:basedOn w:val="Normal"/>
    <w:rsid w:val="00F37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55B"/>
  </w:style>
  <w:style w:type="paragraph" w:styleId="Quote">
    <w:name w:val="Quote"/>
    <w:basedOn w:val="Heading1"/>
    <w:link w:val="QuoteChar"/>
    <w:qFormat/>
    <w:rsid w:val="00F37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55B"/>
    <w:pPr>
      <w:pageBreakBefore/>
    </w:pPr>
  </w:style>
  <w:style w:type="paragraph" w:customStyle="1" w:styleId="Border">
    <w:name w:val="Border"/>
    <w:basedOn w:val="Normal"/>
    <w:qFormat/>
    <w:rsid w:val="00F37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55B"/>
    <w:rPr>
      <w:u w:val="single"/>
    </w:rPr>
  </w:style>
  <w:style w:type="character" w:customStyle="1" w:styleId="BoldandItalics">
    <w:name w:val="Bold and Italics"/>
    <w:qFormat/>
    <w:rsid w:val="00F3755B"/>
    <w:rPr>
      <w:b/>
      <w:i/>
      <w:u w:val="none"/>
    </w:rPr>
  </w:style>
  <w:style w:type="paragraph" w:styleId="BalloonText">
    <w:name w:val="Balloon Text"/>
    <w:basedOn w:val="Normal"/>
    <w:link w:val="BalloonTextChar"/>
    <w:rsid w:val="00F37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55B"/>
    <w:pPr>
      <w:spacing w:before="0" w:after="0"/>
    </w:pPr>
  </w:style>
  <w:style w:type="paragraph" w:customStyle="1" w:styleId="BodyTextBold">
    <w:name w:val="Body Text Bold"/>
    <w:basedOn w:val="BodyText"/>
    <w:qFormat/>
    <w:rsid w:val="00F3755B"/>
    <w:rPr>
      <w:b/>
    </w:rPr>
  </w:style>
  <w:style w:type="character" w:styleId="Hyperlink">
    <w:name w:val="Hyperlink"/>
    <w:basedOn w:val="DefaultParagraphFont"/>
    <w:uiPriority w:val="99"/>
    <w:unhideWhenUsed/>
    <w:rsid w:val="00F04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2985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SISCAQU009 Instruct water safety and survival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2022-04-04T01:38:00Z</dcterms:created>
  <dcterms:modified xsi:type="dcterms:W3CDTF">2022-04-04T01:38:00Z</dcterms:modified>
</cp:coreProperties>
</file>