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13D" w:rsidP="00E81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SISCAQU005 Develop and implement aquatic facility maintenance procedures</w:t>
      </w:r>
      <w:r>
        <w:fldChar w:fldCharType="end"/>
      </w:r>
    </w:p>
    <w:p w:rsidR="00E8113D" w:rsidP="00E8113D">
      <w:pPr>
        <w:pStyle w:val="Version"/>
        <w:sectPr w:rsidSect="00024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A69" w:rsidP="00024A69">
      <w:pPr>
        <w:pStyle w:val="SuperHeading"/>
      </w:pPr>
      <w:r w:rsidRPr="00024A69">
        <w:t>SISCAQU005 Develop and implement aquatic facility maintenance procedures</w:t>
      </w:r>
    </w:p>
    <w:p w:rsidR="00000000" w:rsidRPr="00024A69" w:rsidP="00024A69">
      <w:pPr>
        <w:pStyle w:val="Heading1"/>
      </w:pPr>
      <w:bookmarkStart w:id="1" w:name="O_668577"/>
      <w:bookmarkEnd w:id="1"/>
      <w:r w:rsidRPr="00024A69">
        <w:t>Modification History</w:t>
      </w:r>
    </w:p>
    <w:p w:rsidR="00000000" w:rsidRPr="00024A69" w:rsidP="00E8113D">
      <w:pPr>
        <w:pStyle w:val="BodyText"/>
      </w:pPr>
      <w:r w:rsidRPr="00024A69">
        <w:t>Not applicable.</w:t>
      </w:r>
    </w:p>
    <w:p w:rsidR="00000000" w:rsidRPr="00024A69" w:rsidP="00024A69">
      <w:pPr>
        <w:pStyle w:val="Heading1"/>
      </w:pPr>
      <w:bookmarkStart w:id="2" w:name="O_668578"/>
      <w:bookmarkEnd w:id="2"/>
      <w:r w:rsidRPr="00024A69">
        <w:t>Application</w:t>
      </w:r>
    </w:p>
    <w:p w:rsidR="00000000" w:rsidRPr="00024A69" w:rsidP="00E8113D">
      <w:pPr>
        <w:pStyle w:val="BodyText"/>
      </w:pPr>
      <w:r w:rsidRPr="00024A69">
        <w:t>This unit describes the performance outcomes, skills and knowledge required to develop, implement and evaluate maintenance schedules for an aquatic recreation facility.</w:t>
      </w:r>
    </w:p>
    <w:p w:rsidR="00000000" w:rsidRPr="00024A69" w:rsidP="00E8113D">
      <w:pPr>
        <w:pStyle w:val="BodyText"/>
      </w:pPr>
      <w:r w:rsidRPr="00024A69">
        <w:t>This unit applies to those working autonomously at aquatic leisure centres or communit</w:t>
      </w:r>
      <w:r w:rsidRPr="00024A69">
        <w:t>y pools in roles such as program coordinators, swim school coordinators, recreation coordinators or duty managers. Work is performed according to relevant legislation, organisational policies and procedures.</w:t>
      </w:r>
    </w:p>
    <w:p w:rsidR="00000000" w:rsidRPr="00024A69" w:rsidP="00E8113D">
      <w:pPr>
        <w:pStyle w:val="BodyText"/>
      </w:pPr>
      <w:r w:rsidRPr="00024A69">
        <w:t>No occupational licensing, certification or spe</w:t>
      </w:r>
      <w:r w:rsidRPr="00024A69">
        <w:t>cific legislative requirements apply to this unit at the time of publication.</w:t>
      </w:r>
    </w:p>
    <w:p w:rsidR="00000000" w:rsidRPr="00024A69" w:rsidP="00024A69">
      <w:pPr>
        <w:pStyle w:val="Heading1"/>
      </w:pPr>
      <w:bookmarkStart w:id="3" w:name="O_668579"/>
      <w:bookmarkEnd w:id="3"/>
      <w:r w:rsidRPr="00024A69">
        <w:t>Pre-requisite Unit</w:t>
      </w:r>
    </w:p>
    <w:p w:rsidR="00000000" w:rsidRPr="00024A69" w:rsidP="00E8113D">
      <w:pPr>
        <w:pStyle w:val="BodyText"/>
      </w:pPr>
      <w:r w:rsidRPr="00024A69">
        <w:t>Nil</w:t>
      </w:r>
    </w:p>
    <w:p w:rsidR="00000000" w:rsidRPr="00024A69" w:rsidP="00024A69">
      <w:pPr>
        <w:pStyle w:val="Heading1"/>
      </w:pPr>
      <w:bookmarkStart w:id="4" w:name="O_668580"/>
      <w:bookmarkEnd w:id="4"/>
      <w:r w:rsidRPr="00024A69">
        <w:t>Competency Field</w:t>
      </w:r>
    </w:p>
    <w:p w:rsidR="00000000" w:rsidRPr="00024A69" w:rsidP="00E8113D">
      <w:pPr>
        <w:pStyle w:val="BodyText"/>
      </w:pPr>
      <w:r w:rsidRPr="00024A69">
        <w:t>Aquatics</w:t>
      </w:r>
    </w:p>
    <w:p w:rsidR="00000000" w:rsidRPr="00024A69" w:rsidP="00024A69">
      <w:pPr>
        <w:pStyle w:val="Heading1"/>
      </w:pPr>
      <w:bookmarkStart w:id="5" w:name="O_668581"/>
      <w:bookmarkEnd w:id="5"/>
      <w:r w:rsidRPr="00024A69">
        <w:t>Unit Sector</w:t>
      </w:r>
    </w:p>
    <w:p w:rsidR="00000000" w:rsidRPr="00024A69" w:rsidP="00E8113D">
      <w:pPr>
        <w:pStyle w:val="BodyText"/>
      </w:pPr>
      <w:r w:rsidRPr="00024A69">
        <w:t>Community Recreation</w:t>
      </w:r>
    </w:p>
    <w:p w:rsidR="00000000" w:rsidRPr="00024A69" w:rsidP="00024A69">
      <w:pPr>
        <w:pStyle w:val="Heading1"/>
      </w:pPr>
      <w:bookmarkStart w:id="6" w:name="O_668582"/>
      <w:bookmarkEnd w:id="6"/>
      <w:r w:rsidRPr="00024A69">
        <w:t>Elements and Performance Cri</w:t>
      </w:r>
      <w:r w:rsidRPr="00024A69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E81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BodyText"/>
            </w:pPr>
            <w:r w:rsidRPr="00024A69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rPr>
                <w:rStyle w:val="SpecialBold"/>
              </w:rPr>
              <w:t>PERFORMANCE CRITERIA</w:t>
            </w:r>
          </w:p>
        </w:tc>
      </w:tr>
      <w:tr w:rsidTr="00E81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t>Performance criteria describe the performance needed to demonstrate achievement of the element.</w:t>
            </w:r>
          </w:p>
        </w:tc>
      </w:tr>
      <w:tr w:rsidTr="00E81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List"/>
              <w:rPr>
                <w:lang w:val="en-NZ"/>
              </w:rPr>
            </w:pPr>
            <w:r w:rsidRPr="00024A69">
              <w:t>1.</w:t>
            </w:r>
            <w:r w:rsidRPr="00024A69">
              <w:tab/>
              <w:t>Plan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List2"/>
            </w:pPr>
            <w:r w:rsidRPr="00024A69">
              <w:t>1.1</w:t>
            </w:r>
            <w:r w:rsidRPr="00024A69">
              <w:tab/>
              <w:t>Evaluate oper</w:t>
            </w:r>
            <w:r w:rsidRPr="00024A69">
              <w:t xml:space="preserve">ational maintenance needs according to regulatory and business requirements. </w:t>
            </w:r>
          </w:p>
          <w:p w:rsidR="00000000" w:rsidRPr="00024A69" w:rsidP="00024A69">
            <w:pPr>
              <w:pStyle w:val="List2"/>
            </w:pPr>
            <w:r w:rsidRPr="00024A69">
              <w:t>1.2</w:t>
            </w:r>
            <w:r w:rsidRPr="00024A69">
              <w:tab/>
              <w:t xml:space="preserve">Document uses and condition of the aquatic facility plant </w:t>
            </w:r>
            <w:r w:rsidRPr="00024A69">
              <w:t>and equipment and identify priorities for action.</w:t>
            </w:r>
          </w:p>
          <w:p w:rsidR="00000000" w:rsidRPr="00024A69" w:rsidP="00024A69">
            <w:pPr>
              <w:pStyle w:val="List2"/>
            </w:pPr>
            <w:r w:rsidRPr="00024A69">
              <w:t>1.3</w:t>
            </w:r>
            <w:r w:rsidRPr="00024A69">
              <w:tab/>
              <w:t>Identify potential sources of increased efficiency of the aqua</w:t>
            </w:r>
            <w:r w:rsidRPr="00024A69">
              <w:t>tic facility plant and equipment.</w:t>
            </w:r>
          </w:p>
          <w:p w:rsidR="00000000" w:rsidRPr="00024A69" w:rsidP="00024A69">
            <w:pPr>
              <w:pStyle w:val="List2"/>
            </w:pPr>
            <w:r w:rsidRPr="00024A69">
              <w:t>1.4</w:t>
            </w:r>
            <w:r w:rsidRPr="00024A69">
              <w:tab/>
              <w:t>Identify human, physical and financial resources associated with needed maintenance of aquatic facility.</w:t>
            </w:r>
          </w:p>
          <w:p w:rsidR="00000000" w:rsidRPr="00024A69" w:rsidP="00024A69">
            <w:pPr>
              <w:pStyle w:val="List2"/>
            </w:pPr>
            <w:r w:rsidRPr="00024A69">
              <w:t>1.5</w:t>
            </w:r>
            <w:r w:rsidRPr="00024A69">
              <w:tab/>
              <w:t>Integrate maintenance program with asset acquisition and disposal plans.</w:t>
            </w:r>
          </w:p>
          <w:p w:rsidR="00000000" w:rsidRPr="00024A69" w:rsidP="00024A69">
            <w:pPr>
              <w:pStyle w:val="List2"/>
            </w:pPr>
            <w:r w:rsidRPr="00024A69">
              <w:t>1.6</w:t>
            </w:r>
            <w:r w:rsidRPr="00024A69">
              <w:tab/>
              <w:t xml:space="preserve">Schedule maintenance activities </w:t>
            </w:r>
            <w:r w:rsidRPr="00024A69">
              <w:t>to minimise disruption to facility users and ensure that supplies are available.</w:t>
            </w:r>
          </w:p>
          <w:p w:rsidR="00000000" w:rsidP="00024A69">
            <w:pPr>
              <w:pStyle w:val="List2"/>
              <w:rPr>
                <w:lang w:val="en-NZ"/>
              </w:rPr>
            </w:pPr>
            <w:r w:rsidRPr="00024A69">
              <w:t>1.7</w:t>
            </w:r>
            <w:r w:rsidRPr="00024A69">
              <w:tab/>
              <w:t>Confirm, document and communicate maintenance procedures and costs according to organisational approval protocols.</w:t>
            </w:r>
          </w:p>
        </w:tc>
      </w:tr>
      <w:tr w:rsidTr="00E81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List"/>
              <w:rPr>
                <w:lang w:val="en-NZ"/>
              </w:rPr>
            </w:pPr>
            <w:r w:rsidRPr="00024A69">
              <w:t>2.</w:t>
            </w:r>
            <w:r w:rsidRPr="00024A69">
              <w:tab/>
              <w:t>Implement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List2"/>
            </w:pPr>
            <w:r w:rsidRPr="00024A69">
              <w:t>2.1</w:t>
            </w:r>
            <w:r w:rsidRPr="00024A69">
              <w:tab/>
            </w:r>
            <w:r w:rsidRPr="00024A69">
              <w:t>Monitor completion of inspection and maintenance schedules.</w:t>
            </w:r>
          </w:p>
          <w:p w:rsidR="00000000" w:rsidRPr="00024A69" w:rsidP="00024A69">
            <w:pPr>
              <w:pStyle w:val="List2"/>
            </w:pPr>
            <w:r w:rsidRPr="00024A69">
              <w:t>2.2</w:t>
            </w:r>
            <w:r w:rsidRPr="00024A69">
              <w:tab/>
              <w:t>Identify and assess failed or unsafe aquatic facility plant and equipment and determine underlying cause within scope of own role.</w:t>
            </w:r>
          </w:p>
          <w:p w:rsidR="00000000" w:rsidRPr="00024A69" w:rsidP="00024A69">
            <w:pPr>
              <w:pStyle w:val="List2"/>
            </w:pPr>
            <w:r w:rsidRPr="00024A69">
              <w:t>2.3</w:t>
            </w:r>
            <w:r w:rsidRPr="00024A69">
              <w:tab/>
              <w:t>Identify and evaluate emergency situations and respond ac</w:t>
            </w:r>
            <w:r w:rsidRPr="00024A69">
              <w:t>cording to local regulatory and organisational procedures.</w:t>
            </w:r>
          </w:p>
          <w:p w:rsidR="00000000" w:rsidRPr="00024A69" w:rsidP="00024A69">
            <w:pPr>
              <w:pStyle w:val="List2"/>
            </w:pPr>
            <w:r w:rsidRPr="00024A69">
              <w:t>2.4</w:t>
            </w:r>
            <w:r w:rsidRPr="00024A69">
              <w:tab/>
              <w:t>Remove defective equipment and/or facilities from operation and complete repairs within designated responsibility.</w:t>
            </w:r>
          </w:p>
          <w:p w:rsidR="00000000" w:rsidRPr="00024A69" w:rsidP="00024A69">
            <w:pPr>
              <w:pStyle w:val="List2"/>
            </w:pPr>
            <w:r w:rsidRPr="00024A69">
              <w:t>2.5</w:t>
            </w:r>
            <w:r w:rsidRPr="00024A69">
              <w:tab/>
              <w:t>Arrange for required repairs to be carried out by qualified and/or license</w:t>
            </w:r>
            <w:r w:rsidRPr="00024A69">
              <w:t>d contractors and record actions taken.</w:t>
            </w:r>
          </w:p>
          <w:p w:rsidR="00000000" w:rsidRPr="00024A69" w:rsidP="00024A69">
            <w:pPr>
              <w:pStyle w:val="List2"/>
            </w:pPr>
            <w:r w:rsidRPr="00024A69">
              <w:t>2.6</w:t>
            </w:r>
            <w:r w:rsidRPr="00024A69">
              <w:tab/>
              <w:t>Monitor maintenance records and take corrective action as required.</w:t>
            </w:r>
          </w:p>
          <w:p w:rsidR="00000000" w:rsidP="00024A69">
            <w:pPr>
              <w:pStyle w:val="List2"/>
              <w:rPr>
                <w:lang w:val="en-NZ"/>
              </w:rPr>
            </w:pPr>
            <w:r w:rsidRPr="00024A69">
              <w:t>2.7</w:t>
            </w:r>
            <w:r w:rsidRPr="00024A69">
              <w:tab/>
              <w:t>Communicate maintenance actions to appropriate staff or personnel.</w:t>
            </w:r>
          </w:p>
        </w:tc>
      </w:tr>
      <w:tr w:rsidTr="00E811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List"/>
              <w:rPr>
                <w:lang w:val="en-NZ"/>
              </w:rPr>
            </w:pPr>
            <w:r w:rsidRPr="00024A69">
              <w:t>3.</w:t>
            </w:r>
            <w:r w:rsidRPr="00024A69">
              <w:tab/>
              <w:t>Evaluate maintenance procedures.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List2"/>
            </w:pPr>
            <w:r w:rsidRPr="00024A69">
              <w:t>3.1</w:t>
            </w:r>
            <w:r w:rsidRPr="00024A69">
              <w:tab/>
              <w:t>Assess the effectiveness of main</w:t>
            </w:r>
            <w:r w:rsidRPr="00024A69">
              <w:t>tenance systems against short and long-term maintenance requirements.</w:t>
            </w:r>
          </w:p>
          <w:p w:rsidR="00000000" w:rsidRPr="00024A69" w:rsidP="00024A69">
            <w:pPr>
              <w:pStyle w:val="List2"/>
            </w:pPr>
            <w:r w:rsidRPr="00024A69">
              <w:t>3.2</w:t>
            </w:r>
            <w:r w:rsidRPr="00024A69">
              <w:tab/>
              <w:t xml:space="preserve">Identify and use alternative maintenance methods to maintain cost effectiveness. </w:t>
            </w:r>
          </w:p>
          <w:p w:rsidR="00000000" w:rsidRPr="00024A69" w:rsidP="00024A69">
            <w:pPr>
              <w:pStyle w:val="List2"/>
            </w:pPr>
            <w:r w:rsidRPr="00024A69">
              <w:t>3.3</w:t>
            </w:r>
            <w:r w:rsidRPr="00024A69">
              <w:tab/>
              <w:t>Document and communicate improvements and changes to maintenance systems.</w:t>
            </w:r>
          </w:p>
        </w:tc>
      </w:tr>
    </w:tbl>
    <w:p w:rsidR="00000000" w:rsidRPr="00024A69" w:rsidP="00024A69">
      <w:pPr>
        <w:pStyle w:val="BodyText"/>
      </w:pPr>
    </w:p>
    <w:p w:rsidR="00000000" w:rsidRPr="00024A69" w:rsidP="00024A69">
      <w:pPr>
        <w:pStyle w:val="AllowPageBreak"/>
      </w:pPr>
    </w:p>
    <w:p w:rsidR="00000000" w:rsidRPr="00024A69" w:rsidP="00024A69">
      <w:pPr>
        <w:pStyle w:val="Heading1"/>
      </w:pPr>
      <w:bookmarkStart w:id="7" w:name="O_668583"/>
      <w:bookmarkEnd w:id="7"/>
      <w:r w:rsidRPr="00024A6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2"/>
        <w:gridCol w:w="6370"/>
      </w:tblGrid>
      <w:tr w:rsidTr="00024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t>Foundation skills essential to performance in this unit, but not explicit in the performance criteria are listed here, along with a brief context statement.</w:t>
            </w:r>
          </w:p>
        </w:tc>
      </w:tr>
      <w:tr w:rsidTr="00024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BodyText"/>
            </w:pPr>
            <w:r w:rsidRPr="00024A69">
              <w:rPr>
                <w:rStyle w:val="SpecialBold"/>
              </w:rPr>
              <w:t>SKILLS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rPr>
                <w:rStyle w:val="SpecialBold"/>
              </w:rPr>
              <w:t>DESCRIPTION</w:t>
            </w:r>
          </w:p>
        </w:tc>
      </w:tr>
      <w:tr w:rsidTr="00024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A69">
            <w:pPr>
              <w:pStyle w:val="BodyText"/>
              <w:rPr>
                <w:lang w:val="en-NZ"/>
              </w:rPr>
            </w:pPr>
            <w:r w:rsidRPr="00024A69">
              <w:t>Reading skills to: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A69" w:rsidP="00024A69">
            <w:pPr>
              <w:pStyle w:val="ListBullet"/>
            </w:pPr>
            <w:r w:rsidRPr="00024A69">
              <w:t>interpret technical content of regulato</w:t>
            </w:r>
            <w:r w:rsidRPr="00024A69">
              <w:t>ry requirements.</w:t>
            </w:r>
          </w:p>
        </w:tc>
      </w:tr>
    </w:tbl>
    <w:p w:rsidR="00000000" w:rsidRPr="00024A69" w:rsidP="00024A69">
      <w:pPr>
        <w:pStyle w:val="BodyText"/>
      </w:pPr>
    </w:p>
    <w:p w:rsidR="00000000" w:rsidRPr="00024A69" w:rsidP="00024A69">
      <w:pPr>
        <w:pStyle w:val="AllowPageBreak"/>
      </w:pPr>
    </w:p>
    <w:p w:rsidR="00000000" w:rsidRPr="00024A69" w:rsidP="00024A69">
      <w:pPr>
        <w:pStyle w:val="Heading1"/>
      </w:pPr>
      <w:bookmarkStart w:id="8" w:name="O_668585"/>
      <w:bookmarkEnd w:id="8"/>
      <w:r w:rsidRPr="00024A69">
        <w:t>Unit Mapping Information</w:t>
      </w:r>
    </w:p>
    <w:p w:rsidR="00000000" w:rsidRPr="00024A69" w:rsidP="00E8113D">
      <w:pPr>
        <w:pStyle w:val="BodyText"/>
      </w:pPr>
      <w:r w:rsidRPr="00024A69">
        <w:t>SISCAQU415A Develop aquatic facility maintenance procedures</w:t>
      </w:r>
    </w:p>
    <w:p w:rsidR="00000000" w:rsidRPr="00024A69" w:rsidP="00024A69">
      <w:pPr>
        <w:pStyle w:val="Heading1"/>
      </w:pPr>
      <w:bookmarkStart w:id="9" w:name="O_668592"/>
      <w:bookmarkEnd w:id="9"/>
      <w:r w:rsidRPr="00024A69">
        <w:t>Links</w:t>
      </w:r>
    </w:p>
    <w:p w:rsidR="00000000" w:rsidRPr="00024A69" w:rsidP="00E8113D">
      <w:pPr>
        <w:pStyle w:val="BodyText"/>
      </w:pPr>
      <w:r w:rsidRPr="00024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A35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4A69" w:rsidP="00E8113D">
      <w:pPr>
        <w:pStyle w:val="BodyText"/>
        <w:sectPr w:rsidSect="00024A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A69" w:rsidP="00024A69">
      <w:pPr>
        <w:pStyle w:val="SuperHeading"/>
      </w:pPr>
      <w:r w:rsidRPr="00024A69">
        <w:t>Assessment Requirements for SISCAQU005 Develop and implement aquatic facility maintenance procedures</w:t>
      </w:r>
    </w:p>
    <w:p w:rsidR="00000000" w:rsidRPr="00024A69" w:rsidP="00024A69">
      <w:pPr>
        <w:pStyle w:val="Heading1"/>
      </w:pPr>
      <w:bookmarkStart w:id="10" w:name="O_668587"/>
      <w:bookmarkEnd w:id="10"/>
      <w:r w:rsidRPr="00024A69">
        <w:t>Modification History</w:t>
      </w:r>
    </w:p>
    <w:p w:rsidR="00000000" w:rsidRPr="00024A69" w:rsidP="00E8113D">
      <w:pPr>
        <w:pStyle w:val="BodyText"/>
      </w:pPr>
      <w:r w:rsidRPr="00024A69">
        <w:t>Not applicable.</w:t>
      </w:r>
    </w:p>
    <w:p w:rsidR="00000000" w:rsidRPr="00024A69" w:rsidP="00024A69">
      <w:pPr>
        <w:pStyle w:val="Heading1"/>
      </w:pPr>
      <w:bookmarkStart w:id="11" w:name="O_668588"/>
      <w:bookmarkEnd w:id="11"/>
      <w:r w:rsidRPr="00024A69">
        <w:t>Performance Evidence</w:t>
      </w:r>
    </w:p>
    <w:p w:rsidR="00000000" w:rsidRPr="00024A69" w:rsidP="00E8113D">
      <w:pPr>
        <w:pStyle w:val="BodyText"/>
      </w:pPr>
      <w:r w:rsidRPr="00024A69">
        <w:t xml:space="preserve">Evidence of the ability to complete tasks outlined in elements and performance criteria of this unit in the context of the job role, and: </w:t>
      </w:r>
    </w:p>
    <w:p w:rsidR="00000000" w:rsidRPr="00024A69" w:rsidP="00024A69">
      <w:pPr>
        <w:pStyle w:val="ListBullet"/>
      </w:pPr>
      <w:r w:rsidRPr="00024A69">
        <w:t>develop and document maintenance procedures for at least one aquatic facility, incorporating co</w:t>
      </w:r>
      <w:r w:rsidRPr="00024A69">
        <w:t>nsideration of:</w:t>
      </w:r>
    </w:p>
    <w:p w:rsidR="00000000" w:rsidRPr="00024A69" w:rsidP="00024A69">
      <w:pPr>
        <w:pStyle w:val="ListBullet2"/>
      </w:pPr>
      <w:r w:rsidRPr="00024A69">
        <w:t>circulation plant</w:t>
      </w:r>
    </w:p>
    <w:p w:rsidR="00000000" w:rsidRPr="00024A69" w:rsidP="00024A69">
      <w:pPr>
        <w:pStyle w:val="ListBullet2"/>
      </w:pPr>
      <w:r w:rsidRPr="00024A69">
        <w:t>heating systems</w:t>
      </w:r>
    </w:p>
    <w:p w:rsidR="00000000" w:rsidRPr="00024A69" w:rsidP="00024A69">
      <w:pPr>
        <w:pStyle w:val="ListBullet2"/>
      </w:pPr>
      <w:r w:rsidRPr="00024A69">
        <w:t>lighting or ventilation systems</w:t>
      </w:r>
    </w:p>
    <w:p w:rsidR="00000000" w:rsidRPr="00024A69" w:rsidP="00024A69">
      <w:pPr>
        <w:pStyle w:val="ListBullet2"/>
      </w:pPr>
      <w:r w:rsidRPr="00024A69">
        <w:t>disinfection systems</w:t>
      </w:r>
    </w:p>
    <w:p w:rsidR="00000000" w:rsidRPr="00024A69" w:rsidP="00024A69">
      <w:pPr>
        <w:pStyle w:val="ListBullet2"/>
      </w:pPr>
      <w:r w:rsidRPr="00024A69">
        <w:t>required supplies</w:t>
      </w:r>
    </w:p>
    <w:p w:rsidR="00000000" w:rsidRPr="00024A69" w:rsidP="00024A69">
      <w:pPr>
        <w:pStyle w:val="ListBullet2"/>
      </w:pPr>
      <w:r w:rsidRPr="00024A69">
        <w:t>servicing and repair</w:t>
      </w:r>
    </w:p>
    <w:p w:rsidR="00000000" w:rsidRPr="00024A69" w:rsidP="00024A69">
      <w:pPr>
        <w:pStyle w:val="ListBullet2"/>
      </w:pPr>
      <w:r w:rsidRPr="00024A69">
        <w:t>equipment replacement/redundancy</w:t>
      </w:r>
    </w:p>
    <w:p w:rsidR="00000000" w:rsidRPr="00024A69" w:rsidP="00024A69">
      <w:pPr>
        <w:pStyle w:val="ListBullet"/>
      </w:pPr>
      <w:r w:rsidRPr="00024A69">
        <w:t>implem</w:t>
      </w:r>
      <w:r w:rsidRPr="00024A69">
        <w:t xml:space="preserve">ent and evaluate maintenance procedures for at least one aquatic facility. </w:t>
      </w:r>
    </w:p>
    <w:p w:rsidR="00000000" w:rsidRPr="00024A69" w:rsidP="00024A69">
      <w:pPr>
        <w:pStyle w:val="AllowPageBreak"/>
      </w:pPr>
    </w:p>
    <w:p w:rsidR="00000000" w:rsidRPr="00024A69" w:rsidP="00024A69">
      <w:pPr>
        <w:pStyle w:val="Heading1"/>
      </w:pPr>
      <w:bookmarkStart w:id="12" w:name="O_668589"/>
      <w:bookmarkEnd w:id="12"/>
      <w:r w:rsidRPr="00024A69">
        <w:t>Knowledge Evidence</w:t>
      </w:r>
    </w:p>
    <w:p w:rsidR="00000000" w:rsidRPr="00024A69" w:rsidP="00E8113D">
      <w:pPr>
        <w:pStyle w:val="BodyText"/>
      </w:pPr>
      <w:r w:rsidRPr="00024A69">
        <w:t>Demonstrated knowledge required to complete the tasks outlined in elements and performance criteria of this unit:</w:t>
      </w:r>
    </w:p>
    <w:p w:rsidR="00000000" w:rsidRPr="00024A69" w:rsidP="00024A69">
      <w:pPr>
        <w:pStyle w:val="ListBullet"/>
      </w:pPr>
      <w:r w:rsidRPr="00024A69">
        <w:t>legislation and industry stan</w:t>
      </w:r>
      <w:r w:rsidRPr="00024A69">
        <w:t>dards relevant to aquatic facility maintenance:</w:t>
      </w:r>
    </w:p>
    <w:p w:rsidR="00000000" w:rsidRPr="00024A69" w:rsidP="00024A69">
      <w:pPr>
        <w:pStyle w:val="ListBullet2"/>
      </w:pPr>
      <w:r w:rsidRPr="00024A69">
        <w:t>work health and safety/occupational health and safety</w:t>
      </w:r>
    </w:p>
    <w:p w:rsidR="00000000" w:rsidRPr="00024A69" w:rsidP="00024A69">
      <w:pPr>
        <w:pStyle w:val="ListBullet2"/>
      </w:pPr>
      <w:r w:rsidRPr="00024A69">
        <w:t>dangerous goods act and regulations</w:t>
      </w:r>
    </w:p>
    <w:p w:rsidR="00000000" w:rsidRPr="00024A69" w:rsidP="00024A69">
      <w:pPr>
        <w:pStyle w:val="ListBullet2"/>
      </w:pPr>
      <w:r w:rsidRPr="00024A69">
        <w:t>local government regulations</w:t>
      </w:r>
    </w:p>
    <w:p w:rsidR="00000000" w:rsidRPr="00024A69" w:rsidP="00024A69">
      <w:pPr>
        <w:pStyle w:val="ListBullet2"/>
      </w:pPr>
      <w:r w:rsidRPr="00024A69">
        <w:t>building codes and regulations</w:t>
      </w:r>
    </w:p>
    <w:p w:rsidR="00000000" w:rsidRPr="00024A69" w:rsidP="00024A69">
      <w:pPr>
        <w:pStyle w:val="ListBullet"/>
      </w:pPr>
      <w:r w:rsidRPr="00024A69">
        <w:t>organisational policies and procedures:</w:t>
      </w:r>
    </w:p>
    <w:p w:rsidR="00000000" w:rsidRPr="00024A69" w:rsidP="00024A69">
      <w:pPr>
        <w:pStyle w:val="ListBullet2"/>
      </w:pPr>
      <w:r w:rsidRPr="00024A69">
        <w:t>standa</w:t>
      </w:r>
      <w:r w:rsidRPr="00024A69">
        <w:t>rd operating conditions and levels</w:t>
      </w:r>
    </w:p>
    <w:p w:rsidR="00000000" w:rsidRPr="00024A69" w:rsidP="00024A69">
      <w:pPr>
        <w:pStyle w:val="ListBullet2"/>
      </w:pPr>
      <w:r w:rsidRPr="00024A69">
        <w:t>work health and safety/occupational health and safety</w:t>
      </w:r>
    </w:p>
    <w:p w:rsidR="00000000" w:rsidRPr="00024A69" w:rsidP="00024A69">
      <w:pPr>
        <w:pStyle w:val="ListBullet2"/>
      </w:pPr>
      <w:r w:rsidRPr="00024A69">
        <w:t>risk assessment and control</w:t>
      </w:r>
    </w:p>
    <w:p w:rsidR="00000000" w:rsidRPr="00024A69" w:rsidP="00024A69">
      <w:pPr>
        <w:pStyle w:val="ListBullet2"/>
      </w:pPr>
      <w:r w:rsidRPr="00024A69">
        <w:t>handling of hazardous chemicals</w:t>
      </w:r>
    </w:p>
    <w:p w:rsidR="00000000" w:rsidRPr="00024A69" w:rsidP="00024A69">
      <w:pPr>
        <w:pStyle w:val="ListBullet2"/>
      </w:pPr>
      <w:r w:rsidRPr="00024A69">
        <w:t>emergency evacuation</w:t>
      </w:r>
    </w:p>
    <w:p w:rsidR="00000000" w:rsidRPr="00024A69" w:rsidP="00024A69">
      <w:pPr>
        <w:pStyle w:val="ListBullet"/>
      </w:pPr>
      <w:r w:rsidRPr="00024A69">
        <w:t>factors affecting the operating cost of an aquatic facility:</w:t>
      </w:r>
    </w:p>
    <w:p w:rsidR="00000000" w:rsidRPr="00024A69" w:rsidP="00024A69">
      <w:pPr>
        <w:pStyle w:val="ListBullet2"/>
      </w:pPr>
      <w:r w:rsidRPr="00024A69">
        <w:t>faulty operation</w:t>
      </w:r>
    </w:p>
    <w:p w:rsidR="00000000" w:rsidRPr="00024A69" w:rsidP="00024A69">
      <w:pPr>
        <w:pStyle w:val="ListBullet2"/>
      </w:pPr>
      <w:r w:rsidRPr="00024A69">
        <w:t>cleani</w:t>
      </w:r>
      <w:r w:rsidRPr="00024A69">
        <w:t>ng requirements</w:t>
      </w:r>
    </w:p>
    <w:p w:rsidR="00000000" w:rsidRPr="00024A69" w:rsidP="00024A69">
      <w:pPr>
        <w:pStyle w:val="ListBullet2"/>
      </w:pPr>
      <w:r w:rsidRPr="00024A69">
        <w:t>consumables</w:t>
      </w:r>
    </w:p>
    <w:p w:rsidR="00000000" w:rsidRPr="00024A69" w:rsidP="00024A69">
      <w:pPr>
        <w:pStyle w:val="ListBullet2"/>
      </w:pPr>
      <w:r w:rsidRPr="00024A69">
        <w:t>replacements (whole or part)</w:t>
      </w:r>
    </w:p>
    <w:p w:rsidR="00000000" w:rsidRPr="00024A69" w:rsidP="00024A69">
      <w:pPr>
        <w:pStyle w:val="ListBullet2"/>
      </w:pPr>
      <w:r w:rsidRPr="00024A69">
        <w:t>servicing and repair</w:t>
      </w:r>
    </w:p>
    <w:p w:rsidR="00000000" w:rsidRPr="00024A69" w:rsidP="00024A69">
      <w:pPr>
        <w:pStyle w:val="ListBullet2"/>
      </w:pPr>
      <w:r w:rsidRPr="00024A69">
        <w:t>utility costs</w:t>
      </w:r>
    </w:p>
    <w:p w:rsidR="00000000" w:rsidRPr="00024A69" w:rsidP="00024A69">
      <w:pPr>
        <w:pStyle w:val="ListBullet2"/>
      </w:pPr>
      <w:r w:rsidRPr="00024A69">
        <w:t>staff costs</w:t>
      </w:r>
    </w:p>
    <w:p w:rsidR="00000000" w:rsidRPr="00024A69" w:rsidP="00024A69">
      <w:pPr>
        <w:pStyle w:val="ListBullet2"/>
      </w:pPr>
      <w:r w:rsidRPr="00024A69">
        <w:t>contractor costs</w:t>
      </w:r>
    </w:p>
    <w:p w:rsidR="00000000" w:rsidRPr="00024A69" w:rsidP="00024A69">
      <w:pPr>
        <w:pStyle w:val="ListBullet"/>
      </w:pPr>
      <w:r w:rsidRPr="00024A69">
        <w:t>plant and equipment manufacturer specifications in relation to operation, servicing and repair of:</w:t>
      </w:r>
    </w:p>
    <w:p w:rsidR="00000000" w:rsidRPr="00024A69" w:rsidP="00024A69">
      <w:pPr>
        <w:pStyle w:val="ListBullet2"/>
      </w:pPr>
      <w:r w:rsidRPr="00024A69">
        <w:t>circulation plant</w:t>
      </w:r>
    </w:p>
    <w:p w:rsidR="00000000" w:rsidRPr="00024A69" w:rsidP="00024A69">
      <w:pPr>
        <w:pStyle w:val="ListBullet2"/>
      </w:pPr>
      <w:r w:rsidRPr="00024A69">
        <w:t>heating systems</w:t>
      </w:r>
    </w:p>
    <w:p w:rsidR="00000000" w:rsidRPr="00024A69" w:rsidP="00024A69">
      <w:pPr>
        <w:pStyle w:val="ListBullet2"/>
      </w:pPr>
      <w:r w:rsidRPr="00024A69">
        <w:t>lighting and ventilation systems</w:t>
      </w:r>
    </w:p>
    <w:p w:rsidR="00000000" w:rsidRPr="00024A69" w:rsidP="00024A69">
      <w:pPr>
        <w:pStyle w:val="ListBullet2"/>
      </w:pPr>
      <w:r w:rsidRPr="00024A69">
        <w:t>disinfection systems</w:t>
      </w:r>
    </w:p>
    <w:p w:rsidR="00000000" w:rsidRPr="00024A69" w:rsidP="00024A69">
      <w:pPr>
        <w:pStyle w:val="ListBullet2"/>
      </w:pPr>
      <w:r w:rsidRPr="00024A69">
        <w:t>supplies</w:t>
      </w:r>
    </w:p>
    <w:p w:rsidR="00000000" w:rsidRPr="00024A69" w:rsidP="00024A69">
      <w:pPr>
        <w:pStyle w:val="ListBullet"/>
      </w:pPr>
      <w:r w:rsidRPr="00024A69">
        <w:t>emergency situations that can occur with plant and equipment, and how to respond</w:t>
      </w:r>
    </w:p>
    <w:p w:rsidR="00000000" w:rsidRPr="00024A69" w:rsidP="00024A69">
      <w:pPr>
        <w:pStyle w:val="ListBullet"/>
      </w:pPr>
      <w:r w:rsidRPr="00024A69">
        <w:t>project management techniques:</w:t>
      </w:r>
    </w:p>
    <w:p w:rsidR="00000000" w:rsidRPr="00024A69" w:rsidP="00024A69">
      <w:pPr>
        <w:pStyle w:val="ListBullet2"/>
      </w:pPr>
      <w:r w:rsidRPr="00024A69">
        <w:t>planning and scheduling</w:t>
      </w:r>
    </w:p>
    <w:p w:rsidR="00000000" w:rsidRPr="00024A69" w:rsidP="00024A69">
      <w:pPr>
        <w:pStyle w:val="ListBullet2"/>
      </w:pPr>
      <w:r w:rsidRPr="00024A69">
        <w:t>consultation and communication</w:t>
      </w:r>
    </w:p>
    <w:p w:rsidR="00000000" w:rsidRPr="00024A69" w:rsidP="00024A69">
      <w:pPr>
        <w:pStyle w:val="ListBullet2"/>
      </w:pPr>
      <w:r w:rsidRPr="00024A69">
        <w:t>evaluation.</w:t>
      </w:r>
    </w:p>
    <w:p w:rsidR="00000000" w:rsidRPr="00024A69" w:rsidP="00024A69">
      <w:pPr>
        <w:pStyle w:val="AllowPageBreak"/>
      </w:pPr>
    </w:p>
    <w:p w:rsidR="00000000" w:rsidRPr="00024A69" w:rsidP="00024A69">
      <w:pPr>
        <w:pStyle w:val="Heading1"/>
      </w:pPr>
      <w:bookmarkStart w:id="13" w:name="O_668590"/>
      <w:bookmarkEnd w:id="13"/>
      <w:r w:rsidRPr="00024A69">
        <w:t>Assessment Conditions</w:t>
      </w:r>
    </w:p>
    <w:p w:rsidR="00000000" w:rsidRPr="00024A69" w:rsidP="00E8113D">
      <w:pPr>
        <w:pStyle w:val="BodyText"/>
      </w:pPr>
      <w:r w:rsidRPr="00024A69">
        <w:t xml:space="preserve">Skills must be demonstrated in: </w:t>
      </w:r>
    </w:p>
    <w:p w:rsidR="00000000" w:rsidRPr="00024A69" w:rsidP="00024A69">
      <w:pPr>
        <w:pStyle w:val="ListBullet"/>
      </w:pPr>
      <w:r w:rsidRPr="00024A69">
        <w:t xml:space="preserve">a workplace or simulated aquatic facility or environment. </w:t>
      </w:r>
    </w:p>
    <w:p w:rsidR="00000000" w:rsidRPr="00024A69" w:rsidP="00024A69">
      <w:pPr>
        <w:pStyle w:val="BodyText"/>
      </w:pPr>
    </w:p>
    <w:p w:rsidR="00000000" w:rsidRPr="00024A69" w:rsidP="00E8113D">
      <w:pPr>
        <w:pStyle w:val="BodyText"/>
      </w:pPr>
      <w:r w:rsidRPr="00024A69">
        <w:t>Assessment must ensure use of:</w:t>
      </w:r>
    </w:p>
    <w:p w:rsidR="00000000" w:rsidRPr="00024A69" w:rsidP="00024A69">
      <w:pPr>
        <w:pStyle w:val="ListBullet"/>
      </w:pPr>
      <w:r w:rsidRPr="00024A69">
        <w:t>equipment and plant for which the candidate plans maintenance procedures</w:t>
      </w:r>
    </w:p>
    <w:p w:rsidR="00000000" w:rsidRPr="00024A69" w:rsidP="00024A69">
      <w:pPr>
        <w:pStyle w:val="ListBullet"/>
      </w:pPr>
      <w:r w:rsidRPr="00024A69">
        <w:t>organisational policies, pr</w:t>
      </w:r>
      <w:r w:rsidRPr="00024A69">
        <w:t xml:space="preserve">ocedures and budget  </w:t>
      </w:r>
    </w:p>
    <w:p w:rsidR="00000000" w:rsidRPr="00024A69" w:rsidP="00024A69">
      <w:pPr>
        <w:pStyle w:val="ListBullet"/>
      </w:pPr>
      <w:r w:rsidRPr="00024A69">
        <w:t>equipment operating and maintenance instructions</w:t>
      </w:r>
    </w:p>
    <w:p w:rsidR="00000000" w:rsidRPr="00024A69" w:rsidP="00024A69">
      <w:pPr>
        <w:pStyle w:val="ListBullet"/>
      </w:pPr>
      <w:r w:rsidRPr="00024A69">
        <w:t xml:space="preserve">resources to maintain facility and equipment. </w:t>
      </w:r>
    </w:p>
    <w:p w:rsidR="00000000" w:rsidRPr="00024A69" w:rsidP="00024A69">
      <w:pPr>
        <w:pStyle w:val="BodyText"/>
      </w:pPr>
    </w:p>
    <w:p w:rsidR="00000000" w:rsidRPr="00024A69" w:rsidP="00E8113D">
      <w:pPr>
        <w:pStyle w:val="BodyText"/>
      </w:pPr>
      <w:r w:rsidRPr="00024A69">
        <w:t>Assessment activities that allow the individual to:</w:t>
      </w:r>
    </w:p>
    <w:p w:rsidR="00000000" w:rsidRPr="00024A69" w:rsidP="00024A69">
      <w:pPr>
        <w:pStyle w:val="ListBullet"/>
      </w:pPr>
      <w:r w:rsidRPr="00024A69">
        <w:t>implement and monitor maintenance activity over time.</w:t>
      </w:r>
    </w:p>
    <w:p w:rsidR="00000000" w:rsidRPr="00024A69" w:rsidP="00024A69">
      <w:pPr>
        <w:pStyle w:val="BodyText"/>
      </w:pPr>
    </w:p>
    <w:p w:rsidR="00000000" w:rsidRPr="00024A69" w:rsidP="00E8113D">
      <w:pPr>
        <w:pStyle w:val="BodyText"/>
      </w:pPr>
      <w:r w:rsidRPr="00024A69">
        <w:t>Assessors must satisfy the Standards for Registered Training Organisations’ requirements for assessors.</w:t>
      </w:r>
    </w:p>
    <w:p w:rsidR="00000000" w:rsidRPr="00024A69" w:rsidP="00024A69">
      <w:pPr>
        <w:pStyle w:val="Heading1"/>
      </w:pPr>
      <w:bookmarkStart w:id="14" w:name="O_668593"/>
      <w:bookmarkEnd w:id="14"/>
      <w:r w:rsidRPr="00024A69">
        <w:t>Links</w:t>
      </w:r>
    </w:p>
    <w:p w:rsidR="00000000" w:rsidRPr="00024A69" w:rsidP="00E8113D">
      <w:pPr>
        <w:pStyle w:val="BodyText"/>
      </w:pPr>
      <w:r w:rsidRPr="00024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A35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4A69" w:rsidP="00024A69"/>
    <w:sectPr w:rsidSect="00024A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 w:rsidRPr="00E8113D" w:rsidP="00E81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3D" w:rsidP="00024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13D" w:rsidP="00024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8113D" w:rsidP="00024A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 w:rsidP="00024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113D">
      <w:t>Approved</w:t>
    </w:r>
    <w:r w:rsidR="00E81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11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113D">
      <w:rPr>
        <w:noProof/>
      </w:rPr>
      <w:t>4</w:t>
    </w:r>
    <w:r>
      <w:rPr>
        <w:noProof/>
      </w:rPr>
      <w:fldChar w:fldCharType="end"/>
    </w:r>
  </w:p>
  <w:p w:rsidR="00024A69" w:rsidP="00024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1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113D">
      <w:t>HumanAbility</w:t>
    </w:r>
    <w:r w:rsidR="00E8113D">
      <w:fldChar w:fldCharType="end"/>
    </w:r>
  </w:p>
  <w:p w:rsidR="00024A69" w:rsidP="00024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A69" w:rsidRPr="00E8113D" w:rsidP="00E81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3D" w:rsidRPr="002D2AF8" w:rsidP="00024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SISCAQU005 Develop and implement aquatic facility maintenance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113D" w:rsidP="00024A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A69" w:rsidRPr="002D2AF8" w:rsidP="00024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113D">
      <w:t>SISCAQU005 Develop and implement aquatic facility maintenance procedures</w:t>
    </w:r>
    <w:r w:rsidR="00E81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113D">
      <w:rPr>
        <w:noProof/>
      </w:rPr>
      <w:t>2 March 2025</w:t>
    </w:r>
    <w:r>
      <w:fldChar w:fldCharType="end"/>
    </w:r>
  </w:p>
  <w:p w:rsidR="00024A69" w:rsidP="00024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47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84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061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A69"/>
  </w:style>
  <w:style w:type="character" w:customStyle="1" w:styleId="Heading1Char">
    <w:name w:val="Heading 1 Char"/>
    <w:basedOn w:val="DefaultParagraphFont"/>
    <w:link w:val="Heading1"/>
    <w:rsid w:val="00024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A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A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A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A69"/>
    <w:rPr>
      <w:b/>
      <w:spacing w:val="0"/>
    </w:rPr>
  </w:style>
  <w:style w:type="paragraph" w:styleId="ListBullet2">
    <w:name w:val="List Bullet 2"/>
    <w:basedOn w:val="List2"/>
    <w:rsid w:val="00024A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24A6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24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A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4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A69"/>
    <w:rPr>
      <w:i/>
    </w:rPr>
  </w:style>
  <w:style w:type="paragraph" w:styleId="Caption">
    <w:name w:val="caption"/>
    <w:basedOn w:val="BodyText"/>
    <w:next w:val="Normal"/>
    <w:qFormat/>
    <w:rsid w:val="00024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A69"/>
  </w:style>
  <w:style w:type="paragraph" w:styleId="TableofFigures">
    <w:name w:val="table of figures"/>
    <w:basedOn w:val="Normal"/>
    <w:next w:val="Normal"/>
    <w:semiHidden/>
    <w:rsid w:val="00024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A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A69"/>
    <w:rPr>
      <w:rFonts w:ascii="Wingdings" w:hAnsi="Wingdings"/>
    </w:rPr>
  </w:style>
  <w:style w:type="paragraph" w:customStyle="1" w:styleId="TableHeading">
    <w:name w:val="Table Heading"/>
    <w:basedOn w:val="HeadingBase"/>
    <w:rsid w:val="00024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A69"/>
    <w:rPr>
      <w:color w:val="0033CC"/>
      <w:u w:val="none"/>
    </w:rPr>
  </w:style>
  <w:style w:type="paragraph" w:customStyle="1" w:styleId="BodyTextRight">
    <w:name w:val="Body Text Right"/>
    <w:basedOn w:val="BodyText"/>
    <w:rsid w:val="00024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A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A69"/>
    <w:rPr>
      <w:sz w:val="32"/>
    </w:rPr>
  </w:style>
  <w:style w:type="paragraph" w:customStyle="1" w:styleId="HeadingProcedure">
    <w:name w:val="Heading Procedure"/>
    <w:basedOn w:val="HeadingBase"/>
    <w:next w:val="Normal"/>
    <w:rsid w:val="00024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A69"/>
    <w:pPr>
      <w:spacing w:before="60" w:after="60"/>
    </w:pPr>
  </w:style>
  <w:style w:type="paragraph" w:styleId="ListContinue">
    <w:name w:val="List Continue"/>
    <w:basedOn w:val="List"/>
    <w:rsid w:val="00024A69"/>
    <w:pPr>
      <w:ind w:firstLine="0"/>
    </w:pPr>
  </w:style>
  <w:style w:type="paragraph" w:customStyle="1" w:styleId="ListNote">
    <w:name w:val="List Note"/>
    <w:basedOn w:val="List"/>
    <w:rsid w:val="00024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A69"/>
    <w:rPr>
      <w:rFonts w:ascii="Courier New" w:hAnsi="Courier New"/>
    </w:rPr>
  </w:style>
  <w:style w:type="paragraph" w:customStyle="1" w:styleId="NoteBullet">
    <w:name w:val="Note Bullet"/>
    <w:basedOn w:val="Note"/>
    <w:rsid w:val="00024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A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A69"/>
    <w:rPr>
      <w:b/>
      <w:smallCaps/>
    </w:rPr>
  </w:style>
  <w:style w:type="paragraph" w:customStyle="1" w:styleId="TableListNumber">
    <w:name w:val="Table List Number"/>
    <w:basedOn w:val="ListNumber"/>
    <w:rsid w:val="00024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A69"/>
    <w:pPr>
      <w:numPr>
        <w:numId w:val="9"/>
      </w:numPr>
    </w:pPr>
  </w:style>
  <w:style w:type="paragraph" w:customStyle="1" w:styleId="ListAlpha2">
    <w:name w:val="List Alpha 2"/>
    <w:basedOn w:val="List2"/>
    <w:rsid w:val="00024A69"/>
    <w:pPr>
      <w:numPr>
        <w:numId w:val="8"/>
      </w:numPr>
    </w:pPr>
  </w:style>
  <w:style w:type="paragraph" w:styleId="List3">
    <w:name w:val="List 3"/>
    <w:basedOn w:val="BodyText"/>
    <w:rsid w:val="00024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A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A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A69"/>
    <w:pPr>
      <w:numPr>
        <w:numId w:val="4"/>
      </w:numPr>
    </w:pPr>
  </w:style>
  <w:style w:type="paragraph" w:styleId="ListContinue2">
    <w:name w:val="List Continue 2"/>
    <w:basedOn w:val="List2"/>
    <w:rsid w:val="00024A69"/>
    <w:pPr>
      <w:ind w:firstLine="0"/>
    </w:pPr>
  </w:style>
  <w:style w:type="paragraph" w:styleId="ListContinue3">
    <w:name w:val="List Continue 3"/>
    <w:basedOn w:val="List3"/>
    <w:rsid w:val="00024A69"/>
    <w:pPr>
      <w:ind w:left="1021" w:firstLine="0"/>
    </w:pPr>
  </w:style>
  <w:style w:type="paragraph" w:styleId="ListContinue4">
    <w:name w:val="List Continue 4"/>
    <w:basedOn w:val="List4"/>
    <w:rsid w:val="00024A69"/>
    <w:pPr>
      <w:ind w:firstLine="0"/>
    </w:pPr>
  </w:style>
  <w:style w:type="paragraph" w:styleId="ListContinue5">
    <w:name w:val="List Continue 5"/>
    <w:basedOn w:val="List5"/>
    <w:rsid w:val="00024A69"/>
    <w:pPr>
      <w:ind w:firstLine="0"/>
    </w:pPr>
  </w:style>
  <w:style w:type="paragraph" w:styleId="ListNumber3">
    <w:name w:val="List Number 3"/>
    <w:basedOn w:val="List3"/>
    <w:rsid w:val="00024A69"/>
    <w:pPr>
      <w:numPr>
        <w:numId w:val="5"/>
      </w:numPr>
    </w:pPr>
  </w:style>
  <w:style w:type="paragraph" w:styleId="ListNumber4">
    <w:name w:val="List Number 4"/>
    <w:basedOn w:val="List4"/>
    <w:rsid w:val="00024A69"/>
    <w:pPr>
      <w:numPr>
        <w:numId w:val="6"/>
      </w:numPr>
    </w:pPr>
  </w:style>
  <w:style w:type="paragraph" w:styleId="ListNumber5">
    <w:name w:val="List Number 5"/>
    <w:basedOn w:val="List5"/>
    <w:rsid w:val="00024A69"/>
    <w:pPr>
      <w:numPr>
        <w:numId w:val="7"/>
      </w:numPr>
    </w:pPr>
  </w:style>
  <w:style w:type="paragraph" w:styleId="BlockText">
    <w:name w:val="Block Text"/>
    <w:basedOn w:val="Normal"/>
    <w:rsid w:val="00024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A69"/>
    <w:rPr>
      <w:sz w:val="16"/>
      <w:vertAlign w:val="superscript"/>
    </w:rPr>
  </w:style>
  <w:style w:type="character" w:customStyle="1" w:styleId="Symbols">
    <w:name w:val="Symbols"/>
    <w:basedOn w:val="DefaultParagraphFont"/>
    <w:rsid w:val="00024A69"/>
    <w:rPr>
      <w:rFonts w:ascii="Symbol" w:hAnsi="Symbol"/>
    </w:rPr>
  </w:style>
  <w:style w:type="character" w:customStyle="1" w:styleId="MenuOptions">
    <w:name w:val="Menu Options"/>
    <w:basedOn w:val="DefaultParagraphFont"/>
    <w:rsid w:val="00024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A69"/>
    <w:rPr>
      <w:b/>
    </w:rPr>
  </w:style>
  <w:style w:type="character" w:customStyle="1" w:styleId="Underlined">
    <w:name w:val="Underlined"/>
    <w:basedOn w:val="DefaultParagraphFont"/>
    <w:rsid w:val="00024A69"/>
    <w:rPr>
      <w:u w:val="single"/>
    </w:rPr>
  </w:style>
  <w:style w:type="paragraph" w:customStyle="1" w:styleId="TableBodyTextRight">
    <w:name w:val="Table Body Text Right"/>
    <w:basedOn w:val="TableBodyText"/>
    <w:rsid w:val="00024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A69"/>
    <w:rPr>
      <w:sz w:val="18"/>
    </w:rPr>
  </w:style>
  <w:style w:type="paragraph" w:customStyle="1" w:styleId="BodySmallRight">
    <w:name w:val="Body Small Right"/>
    <w:basedOn w:val="BodyTextRight"/>
    <w:rsid w:val="00024A69"/>
    <w:rPr>
      <w:sz w:val="18"/>
      <w:szCs w:val="18"/>
    </w:rPr>
  </w:style>
  <w:style w:type="paragraph" w:customStyle="1" w:styleId="MarginEdition">
    <w:name w:val="Margin Edition"/>
    <w:basedOn w:val="MarginNote"/>
    <w:rsid w:val="00024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A69"/>
    <w:rPr>
      <w:sz w:val="2"/>
      <w:szCs w:val="2"/>
    </w:rPr>
  </w:style>
  <w:style w:type="character" w:customStyle="1" w:styleId="Small">
    <w:name w:val="Small"/>
    <w:basedOn w:val="DefaultParagraphFont"/>
    <w:rsid w:val="00024A69"/>
    <w:rPr>
      <w:sz w:val="16"/>
    </w:rPr>
  </w:style>
  <w:style w:type="paragraph" w:customStyle="1" w:styleId="WideTable">
    <w:name w:val="Wide Table"/>
    <w:basedOn w:val="Normal"/>
    <w:rsid w:val="00024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A69"/>
  </w:style>
  <w:style w:type="paragraph" w:styleId="Quote">
    <w:name w:val="Quote"/>
    <w:basedOn w:val="Heading1"/>
    <w:link w:val="QuoteChar"/>
    <w:qFormat/>
    <w:rsid w:val="00024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A69"/>
    <w:pPr>
      <w:pageBreakBefore/>
    </w:pPr>
  </w:style>
  <w:style w:type="paragraph" w:customStyle="1" w:styleId="Border">
    <w:name w:val="Border"/>
    <w:basedOn w:val="Normal"/>
    <w:qFormat/>
    <w:rsid w:val="00024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A69"/>
    <w:rPr>
      <w:u w:val="single"/>
    </w:rPr>
  </w:style>
  <w:style w:type="character" w:customStyle="1" w:styleId="BoldandItalics">
    <w:name w:val="Bold and Italics"/>
    <w:qFormat/>
    <w:rsid w:val="00024A69"/>
    <w:rPr>
      <w:b/>
      <w:i/>
      <w:u w:val="none"/>
    </w:rPr>
  </w:style>
  <w:style w:type="paragraph" w:styleId="BalloonText">
    <w:name w:val="Balloon Text"/>
    <w:basedOn w:val="Normal"/>
    <w:link w:val="BalloonTextChar"/>
    <w:rsid w:val="00024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A69"/>
    <w:pPr>
      <w:spacing w:before="0" w:after="0"/>
    </w:pPr>
  </w:style>
  <w:style w:type="paragraph" w:customStyle="1" w:styleId="BodyTextBold">
    <w:name w:val="Body Text Bold"/>
    <w:basedOn w:val="BodyText"/>
    <w:qFormat/>
    <w:rsid w:val="00024A69"/>
    <w:rPr>
      <w:b/>
    </w:rPr>
  </w:style>
  <w:style w:type="character" w:styleId="Hyperlink">
    <w:name w:val="Hyperlink"/>
    <w:basedOn w:val="DefaultParagraphFont"/>
    <w:uiPriority w:val="99"/>
    <w:unhideWhenUsed/>
    <w:rsid w:val="00E81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5435</Characters>
  <Application>Microsoft Office Word</Application>
  <DocSecurity>0</DocSecurity>
  <Lines>187</Lines>
  <Paragraphs>129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SISCAQU005 Develop and implement aquatic facility maintenance procedures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