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ADE" w:rsidP="00C02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SIS50321 Diploma of Sport</w:t>
      </w:r>
      <w:r>
        <w:fldChar w:fldCharType="end"/>
      </w:r>
    </w:p>
    <w:p w:rsidR="00C02ADE" w:rsidP="00C02ADE">
      <w:pPr>
        <w:pStyle w:val="Version"/>
        <w:sectPr w:rsidSect="00CC6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679A" w:rsidP="00CC679A">
      <w:pPr>
        <w:pStyle w:val="SuperHeading"/>
      </w:pPr>
      <w:r w:rsidRPr="00CC679A">
        <w:t>SIS50321 Diploma of Sport</w:t>
      </w:r>
    </w:p>
    <w:p w:rsidR="00000000" w:rsidRPr="00CC679A" w:rsidP="00CC679A">
      <w:pPr>
        <w:pStyle w:val="Heading1"/>
      </w:pPr>
      <w:bookmarkStart w:id="1" w:name="O_1298932"/>
      <w:bookmarkEnd w:id="1"/>
      <w:r w:rsidRPr="00CC67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Release 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Minor changes to replace superseded units.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79A" w:rsidP="00CC679A">
            <w:pPr>
              <w:pStyle w:val="BodyText"/>
            </w:pPr>
            <w:r w:rsidRPr="00CC679A">
              <w:t>Supersedes and is equivalent to SIS50319 Diploma of Sport.</w:t>
            </w:r>
          </w:p>
        </w:tc>
      </w:tr>
    </w:tbl>
    <w:p w:rsidR="00000000" w:rsidRPr="00CC679A" w:rsidP="00CC679A">
      <w:pPr>
        <w:pStyle w:val="BodyText"/>
      </w:pPr>
    </w:p>
    <w:p w:rsidR="00000000" w:rsidRPr="00CC679A" w:rsidP="00CC679A">
      <w:pPr>
        <w:pStyle w:val="AllowPageBreak"/>
      </w:pPr>
    </w:p>
    <w:p w:rsidR="00000000" w:rsidRPr="00CC679A" w:rsidP="00CC679A">
      <w:pPr>
        <w:pStyle w:val="Heading1"/>
      </w:pPr>
      <w:bookmarkStart w:id="2" w:name="O_1298931"/>
      <w:bookmarkEnd w:id="2"/>
      <w:r w:rsidRPr="00CC679A">
        <w:t>Qualification Description</w:t>
      </w:r>
    </w:p>
    <w:p w:rsidR="00000000" w:rsidRPr="00CC679A" w:rsidP="00C02ADE">
      <w:pPr>
        <w:pStyle w:val="BodyText"/>
      </w:pPr>
      <w:r w:rsidRPr="00CC679A">
        <w:t>This qualification reflects the role of individuals who apply t</w:t>
      </w:r>
      <w:r w:rsidRPr="00CC679A">
        <w:t xml:space="preserve">he skills and knowledge to pursue a range of roles within the Australian sport industry. </w:t>
      </w:r>
    </w:p>
    <w:p w:rsidR="00000000" w:rsidRPr="00CC679A" w:rsidP="00C02ADE">
      <w:pPr>
        <w:pStyle w:val="BodyText"/>
      </w:pPr>
      <w:r w:rsidRPr="00CC679A">
        <w:t xml:space="preserve">They work or volunteer at community-based sport clubs and organisations in the Australian sport industry. </w:t>
      </w:r>
    </w:p>
    <w:p w:rsidR="00000000" w:rsidRPr="00CC679A" w:rsidP="00C02ADE">
      <w:pPr>
        <w:pStyle w:val="BodyText"/>
      </w:pPr>
      <w:r w:rsidRPr="00CC679A">
        <w:t>Individuals with this qualification are involved in the sel</w:t>
      </w:r>
      <w:r w:rsidRPr="00CC679A">
        <w:t xml:space="preserve">f-directed application of knowledge and skills, and the provision of leadership and support to colleagues. They work autonomously and coordinate and supervise others. </w:t>
      </w:r>
    </w:p>
    <w:p w:rsidR="00000000" w:rsidRPr="00CC679A" w:rsidP="00C02ADE">
      <w:pPr>
        <w:pStyle w:val="BodyText"/>
      </w:pPr>
      <w:r w:rsidRPr="00CC679A">
        <w:t>Possible job titles include:</w:t>
      </w:r>
    </w:p>
    <w:p w:rsidR="00000000" w:rsidRPr="00CC679A" w:rsidP="00CC679A">
      <w:pPr>
        <w:pStyle w:val="ListBullet"/>
      </w:pPr>
      <w:r w:rsidRPr="00CC679A">
        <w:t xml:space="preserve">High performance coach </w:t>
      </w:r>
    </w:p>
    <w:p w:rsidR="00000000" w:rsidRPr="00CC679A" w:rsidP="00CC679A">
      <w:pPr>
        <w:pStyle w:val="ListBullet"/>
      </w:pPr>
      <w:r w:rsidRPr="00CC679A">
        <w:t>Sport development manager</w:t>
      </w:r>
    </w:p>
    <w:p w:rsidR="00000000" w:rsidRPr="00CC679A" w:rsidP="00CC679A">
      <w:pPr>
        <w:pStyle w:val="ListBullet"/>
      </w:pPr>
      <w:r w:rsidRPr="00CC679A">
        <w:t>Talent manager.</w:t>
      </w:r>
    </w:p>
    <w:p w:rsidR="00000000" w:rsidRPr="00CC679A" w:rsidP="00C02ADE">
      <w:pPr>
        <w:pStyle w:val="BodyText"/>
      </w:pPr>
      <w:r w:rsidRPr="00CC679A">
        <w:t>The skills in this qualification must be applied in accordance with Commonwealth and State or Territory legislation, Australian standards and industry codes of practice.</w:t>
      </w:r>
    </w:p>
    <w:p w:rsidR="00C02ADE" w:rsidP="00C02ADE">
      <w:pPr>
        <w:pStyle w:val="BodyText"/>
      </w:pPr>
      <w:r w:rsidRPr="00CC679A">
        <w:t>Specific industry accreditation requirements may apply to sport-specif</w:t>
      </w:r>
      <w:r w:rsidRPr="00CC679A">
        <w:t>ic coaching accreditation and information should be obtained from the relevant National Sporting Organisation (NSO).</w:t>
      </w:r>
    </w:p>
    <w:p w:rsidR="00000000" w:rsidRPr="00CC679A" w:rsidP="00CC679A">
      <w:pPr>
        <w:pStyle w:val="Heading1"/>
      </w:pPr>
      <w:bookmarkStart w:id="3" w:name="O_1298930"/>
      <w:bookmarkEnd w:id="3"/>
      <w:r w:rsidRPr="00CC679A">
        <w:t>Entry Requirements</w:t>
      </w:r>
    </w:p>
    <w:p w:rsidR="00000000" w:rsidRPr="00CC679A" w:rsidP="00C02ADE">
      <w:pPr>
        <w:pStyle w:val="BodyText"/>
      </w:pPr>
      <w:r w:rsidRPr="00CC679A">
        <w:t>There are no entry requirements for this qualification.</w:t>
      </w:r>
    </w:p>
    <w:p w:rsidR="00000000" w:rsidRPr="00CC679A" w:rsidP="00CC679A">
      <w:pPr>
        <w:pStyle w:val="Heading1"/>
      </w:pPr>
      <w:bookmarkStart w:id="4" w:name="O_1298929"/>
      <w:bookmarkEnd w:id="4"/>
      <w:r w:rsidRPr="00CC679A">
        <w:t>Packaging Rules</w:t>
      </w:r>
    </w:p>
    <w:p w:rsidR="00000000" w:rsidRPr="00CC679A" w:rsidP="00C02ADE">
      <w:pPr>
        <w:pStyle w:val="BodyText"/>
      </w:pPr>
      <w:r w:rsidRPr="00CC679A">
        <w:t xml:space="preserve">14 units </w:t>
      </w:r>
      <w:r w:rsidRPr="00CC679A">
        <w:t>must be completed:</w:t>
      </w:r>
    </w:p>
    <w:p w:rsidR="00000000" w:rsidRPr="00CC679A" w:rsidP="00CC679A">
      <w:pPr>
        <w:pStyle w:val="ListBullet"/>
      </w:pPr>
      <w:r w:rsidRPr="00CC679A">
        <w:t>3 core units</w:t>
      </w:r>
    </w:p>
    <w:p w:rsidR="00000000" w:rsidRPr="00CC679A" w:rsidP="00CC679A">
      <w:pPr>
        <w:pStyle w:val="ListBullet"/>
      </w:pPr>
      <w:r w:rsidRPr="00CC679A">
        <w:t>11 elective units, consisting of:</w:t>
      </w:r>
    </w:p>
    <w:p w:rsidR="00000000" w:rsidRPr="00CC679A" w:rsidP="00CC679A">
      <w:pPr>
        <w:pStyle w:val="ListBullet2"/>
      </w:pPr>
      <w:r w:rsidRPr="00CC679A">
        <w:t>at least 9 units from the electives below</w:t>
      </w:r>
    </w:p>
    <w:p w:rsidR="00000000" w:rsidRPr="00CC679A" w:rsidP="00CC679A">
      <w:pPr>
        <w:pStyle w:val="ListBullet2"/>
      </w:pPr>
      <w:r w:rsidRPr="00CC679A">
        <w:t>up to 2 elective units can be selected from elsewhere in the SIS Training Package, or from any other current Training Package or accredited course.</w:t>
      </w:r>
    </w:p>
    <w:p w:rsidR="00000000" w:rsidRPr="00CC679A" w:rsidP="00C02ADE">
      <w:pPr>
        <w:pStyle w:val="BodyText"/>
      </w:pPr>
      <w:r w:rsidRPr="00CC679A">
        <w:t>Packaging Rules for each specialisation:</w:t>
      </w:r>
    </w:p>
    <w:p w:rsidR="00000000" w:rsidRPr="00CC679A" w:rsidP="00CC679A">
      <w:pPr>
        <w:pStyle w:val="ListBullet"/>
      </w:pPr>
      <w:r w:rsidRPr="00CC679A">
        <w:t>all Group A electives must be selected for award of the Diploma of</w:t>
      </w:r>
      <w:r w:rsidRPr="00CC679A">
        <w:t xml:space="preserve"> Sport (Coaching)</w:t>
      </w:r>
    </w:p>
    <w:p w:rsidR="00000000" w:rsidRPr="00CC679A" w:rsidP="00CC679A">
      <w:pPr>
        <w:pStyle w:val="ListBullet"/>
      </w:pPr>
      <w:r w:rsidRPr="00CC679A">
        <w:t>all Group A and Group B electives must be selected for award of the Diploma of Sport (Golf Professional)</w:t>
      </w:r>
    </w:p>
    <w:p w:rsidR="00000000" w:rsidRPr="00CC679A" w:rsidP="00CC679A">
      <w:pPr>
        <w:pStyle w:val="ListBullet"/>
      </w:pPr>
      <w:r w:rsidRPr="00CC679A">
        <w:t>all Group C electives must be selected for award of the Diploma of Sport (Sport Development)</w:t>
      </w:r>
    </w:p>
    <w:p w:rsidR="00000000" w:rsidRPr="00CC679A" w:rsidP="00CC679A">
      <w:pPr>
        <w:pStyle w:val="ListBullet"/>
      </w:pPr>
      <w:r w:rsidRPr="00CC679A">
        <w:t>all Group A and Group D electives must b</w:t>
      </w:r>
      <w:r w:rsidRPr="00CC679A">
        <w:t>e selected for award of the Diploma of Sport (Swimming Coaching)</w:t>
      </w:r>
    </w:p>
    <w:p w:rsidR="00000000" w:rsidRPr="00CC679A" w:rsidP="00CC679A">
      <w:pPr>
        <w:pStyle w:val="ListBullet"/>
      </w:pPr>
      <w:r w:rsidRPr="00CC679A">
        <w:t>all Group A and Group E electives must be selected for award of the Diploma of Sport (Equestrian Coaching).</w:t>
      </w:r>
    </w:p>
    <w:p w:rsidR="00000000" w:rsidRPr="00CC679A" w:rsidP="00C02ADE">
      <w:pPr>
        <w:pStyle w:val="BodyText"/>
      </w:pPr>
      <w:r w:rsidRPr="00CC679A">
        <w:t>The selection of electives must be guided by the job outcome sought, local industry</w:t>
      </w:r>
      <w:r w:rsidRPr="00CC679A">
        <w:t xml:space="preserve"> requirements and the complexity of skills appropriate to the AQF level of this qualification.</w:t>
      </w:r>
    </w:p>
    <w:p w:rsidR="00000000" w:rsidRPr="00CC679A" w:rsidP="00CC679A">
      <w:pPr>
        <w:pStyle w:val="BodyTextBold"/>
      </w:pPr>
      <w:r w:rsidRPr="00CC679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208"/>
      </w:tblGrid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BSBOPS504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business risk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HLTWHS003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Maintain work health and safety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SITXHRM003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79A" w:rsidP="00CC679A">
            <w:pPr>
              <w:pStyle w:val="BodyText"/>
            </w:pPr>
            <w:r w:rsidRPr="00CC679A">
              <w:t>Lead and manage people</w:t>
            </w:r>
          </w:p>
        </w:tc>
      </w:tr>
    </w:tbl>
    <w:p w:rsidR="00000000" w:rsidRPr="00CC679A" w:rsidP="00CC679A">
      <w:pPr>
        <w:pStyle w:val="BodyText"/>
      </w:pPr>
    </w:p>
    <w:p w:rsidR="00000000" w:rsidRPr="00CC679A" w:rsidP="00CC679A">
      <w:pPr>
        <w:pStyle w:val="BodyTextBold"/>
      </w:pPr>
      <w:r w:rsidRPr="00CC679A">
        <w:t>Elective units</w:t>
      </w:r>
    </w:p>
    <w:p w:rsidR="00000000" w:rsidRPr="00CC679A" w:rsidP="00CC679A">
      <w:pPr>
        <w:pStyle w:val="BodyTextBold"/>
      </w:pPr>
      <w:r w:rsidRPr="00CC679A">
        <w:t>Group A: Coaching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208"/>
      </w:tblGrid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HLTAID011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Provide First Aid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SISSSCO003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Meet participant coaching needs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SISSSCO004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Plan, conduct and review coaching programs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SISSSCO007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Apply sport psychology principles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SISSSCO008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Apply anti-doping policies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SISSSCO011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79A" w:rsidP="00CC679A">
            <w:pPr>
              <w:pStyle w:val="BodyText"/>
            </w:pPr>
            <w:r w:rsidRPr="00CC679A">
              <w:t>Manage integrity in sport</w:t>
            </w:r>
          </w:p>
        </w:tc>
      </w:tr>
    </w:tbl>
    <w:p w:rsidR="00000000" w:rsidRPr="00CC679A" w:rsidP="00CC679A">
      <w:pPr>
        <w:pStyle w:val="BodyText"/>
      </w:pPr>
    </w:p>
    <w:p w:rsidR="00000000" w:rsidRPr="00CC679A" w:rsidP="00CC679A">
      <w:pPr>
        <w:pStyle w:val="BodyTextBold"/>
      </w:pPr>
      <w:r w:rsidRPr="00CC679A">
        <w:t>Group B: Golf Professional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118"/>
      </w:tblGrid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SISSGLF001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Coach advanced level golfers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SISSGLF004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Fit and alter golf equipment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SISSGLF005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the structure and facilitation of golf competitions and tournaments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SISSGLF006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Participate in high performance golf tournaments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SISSGLF007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79A" w:rsidP="00CC679A">
            <w:pPr>
              <w:pStyle w:val="BodyText"/>
            </w:pPr>
            <w:r w:rsidRPr="00CC679A">
              <w:t>Manage on-course golf operations</w:t>
            </w:r>
          </w:p>
        </w:tc>
      </w:tr>
    </w:tbl>
    <w:p w:rsidR="00000000" w:rsidRPr="00CC679A" w:rsidP="00CC679A">
      <w:pPr>
        <w:pStyle w:val="BodyText"/>
      </w:pPr>
    </w:p>
    <w:p w:rsidR="00000000" w:rsidRPr="00CC679A" w:rsidP="00CC679A">
      <w:pPr>
        <w:pStyle w:val="BodyTextBold"/>
      </w:pPr>
      <w:r w:rsidRPr="00CC679A">
        <w:t>Group C: Sport Development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118"/>
      </w:tblGrid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BSBTWK503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meetings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SISXFIN001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Develop and review budgets for activities or projects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SISXIND008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legal compliance in sport and recreation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SISXMGT001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79A" w:rsidP="00CC679A">
            <w:pPr>
              <w:pStyle w:val="BodyText"/>
            </w:pPr>
            <w:r w:rsidRPr="00CC679A">
              <w:t>Develop and maintain stakeholder relationships</w:t>
            </w:r>
          </w:p>
        </w:tc>
      </w:tr>
    </w:tbl>
    <w:p w:rsidR="00000000" w:rsidRPr="00CC679A" w:rsidP="00CC679A">
      <w:pPr>
        <w:pStyle w:val="BodyText"/>
      </w:pPr>
    </w:p>
    <w:p w:rsidR="00000000" w:rsidRPr="00CC679A" w:rsidP="00CC679A">
      <w:pPr>
        <w:pStyle w:val="BodyTextBold"/>
      </w:pPr>
      <w:r w:rsidRPr="00CC679A">
        <w:t>Group D: Swimming Coaching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028"/>
      </w:tblGrid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SISSSWM003</w:t>
            </w:r>
          </w:p>
        </w:tc>
        <w:tc>
          <w:tcPr>
            <w:tcW w:w="6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79A" w:rsidP="00CC679A">
            <w:pPr>
              <w:pStyle w:val="BodyText"/>
            </w:pPr>
            <w:r w:rsidRPr="00CC679A">
              <w:t>Coach swimmers up to an elite level</w:t>
            </w:r>
          </w:p>
        </w:tc>
      </w:tr>
    </w:tbl>
    <w:p w:rsidR="00000000" w:rsidRPr="00CC679A" w:rsidP="00CC679A">
      <w:pPr>
        <w:pStyle w:val="BodyText"/>
      </w:pPr>
    </w:p>
    <w:p w:rsidR="00000000" w:rsidRPr="00CC679A" w:rsidP="00CC679A">
      <w:pPr>
        <w:pStyle w:val="BodyTextBold"/>
      </w:pPr>
      <w:r w:rsidRPr="00CC679A">
        <w:t>Group E: Equestrian Coaching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028"/>
      </w:tblGrid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ACMPHR402</w:t>
            </w:r>
          </w:p>
        </w:tc>
        <w:tc>
          <w:tcPr>
            <w:tcW w:w="6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horses to meet performance horse sport requirements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ACMPHR403</w:t>
            </w:r>
          </w:p>
        </w:tc>
        <w:tc>
          <w:tcPr>
            <w:tcW w:w="6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Evaluate equine training methodologies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ACMPHR505</w:t>
            </w:r>
          </w:p>
        </w:tc>
        <w:tc>
          <w:tcPr>
            <w:tcW w:w="6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fitness in performance horses</w:t>
            </w:r>
          </w:p>
        </w:tc>
      </w:tr>
      <w:tr w:rsidTr="00CC6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SISSEQS003</w:t>
            </w:r>
          </w:p>
        </w:tc>
        <w:tc>
          <w:tcPr>
            <w:tcW w:w="6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79A" w:rsidP="00CC679A">
            <w:pPr>
              <w:pStyle w:val="BodyText"/>
            </w:pPr>
            <w:r w:rsidRPr="00CC679A">
              <w:t>Coach official national competition participants in equestrian</w:t>
            </w:r>
          </w:p>
        </w:tc>
      </w:tr>
    </w:tbl>
    <w:p w:rsidR="00000000" w:rsidRPr="00CC679A" w:rsidP="00CC679A">
      <w:pPr>
        <w:pStyle w:val="BodyText"/>
      </w:pPr>
    </w:p>
    <w:p w:rsidR="00000000" w:rsidRPr="00CC679A" w:rsidP="00CC679A">
      <w:pPr>
        <w:pStyle w:val="BodyTextBold"/>
      </w:pPr>
      <w:r w:rsidRPr="00CC679A">
        <w:t>Group F: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208"/>
      </w:tblGrid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ACMPHR503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Evaluate performance horse conformation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BSBHRM525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</w:t>
            </w:r>
            <w:r w:rsidRPr="00CC679A">
              <w:t>ge recruitment and onboarding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BSBMKG541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Identify and evaluate marketing opportunities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BSBOPS502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business operational plan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BSBOPS505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organisational customer service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BSBPEF502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Develop and use emotional intelligence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CHCVOL004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volunteer workforce development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PSPGEN085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Manage media relationships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SISOEQU012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Assess horses for sport or recreational performance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SISOEQU013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Condition horses for sport or recreational performance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SISOEQU014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Determine nutritional requirements for sport or recreational horses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SISOEQU015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Acquire and educate horses for sport or recreational programs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SISSSCO010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Implement sport talent identification programs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SISSSCO014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Develop sport coaches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SISSSCO016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Coach par</w:t>
            </w:r>
            <w:r w:rsidRPr="00CC679A">
              <w:t>ticipants in sport competition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SISXCAI005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Conduct individualised long-term training programs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SISXCAI008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Plan, conduct and review training and recovery programs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SISXFAC004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Coordinate facility and equipment acquisition and maintenance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1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SISXFAM001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Organise and supervise participant travel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1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SISXMGT001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Develop and maintain stakeholder relationships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SISXIND006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Conduct sport, fitness or recreation events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SISXIND007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Develop and implement participation strategies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SISXIND010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Protect children and young people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SISXIND012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Select and use technology for sport, fitness and recreation work</w:t>
            </w:r>
          </w:p>
        </w:tc>
      </w:tr>
      <w:tr w:rsidTr="00C0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79A">
            <w:pPr>
              <w:pStyle w:val="BodyText"/>
              <w:rPr>
                <w:lang w:val="en-NZ"/>
              </w:rPr>
            </w:pPr>
            <w:r w:rsidRPr="00CC679A">
              <w:t>SITXMGT006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79A" w:rsidP="00CC679A">
            <w:pPr>
              <w:pStyle w:val="BodyText"/>
            </w:pPr>
            <w:r w:rsidRPr="00CC679A">
              <w:t>Manage projects</w:t>
            </w:r>
          </w:p>
        </w:tc>
      </w:tr>
    </w:tbl>
    <w:p w:rsidR="00000000" w:rsidRPr="00CC679A" w:rsidP="00CC679A">
      <w:pPr>
        <w:pStyle w:val="BodyText"/>
      </w:pPr>
    </w:p>
    <w:p w:rsidR="00000000" w:rsidRPr="00CC679A" w:rsidP="00CC679A">
      <w:pPr>
        <w:pStyle w:val="AllowPageBreak"/>
      </w:pPr>
    </w:p>
    <w:p w:rsidR="00000000" w:rsidRPr="00CC679A" w:rsidP="00CC679A">
      <w:pPr>
        <w:pStyle w:val="Heading1"/>
      </w:pPr>
      <w:bookmarkStart w:id="5" w:name="O_1298928"/>
      <w:bookmarkEnd w:id="5"/>
      <w:r w:rsidRPr="00CC679A">
        <w:t>Qualification Mapping Information</w:t>
      </w:r>
    </w:p>
    <w:p w:rsidR="00000000" w:rsidRPr="00CC679A" w:rsidP="00C02ADE">
      <w:pPr>
        <w:pStyle w:val="BodyText"/>
      </w:pPr>
      <w:r w:rsidRPr="00CC679A">
        <w:t>Supersedes and is equivalent to SIS50319 Diploma of Sport.</w:t>
      </w:r>
    </w:p>
    <w:p w:rsidR="00000000" w:rsidRPr="00CC679A" w:rsidP="00CC679A">
      <w:pPr>
        <w:pStyle w:val="Heading1"/>
      </w:pPr>
      <w:bookmarkStart w:id="6" w:name="O_1298933"/>
      <w:bookmarkEnd w:id="6"/>
      <w:r w:rsidRPr="00CC679A">
        <w:t>Links</w:t>
      </w:r>
    </w:p>
    <w:p w:rsidR="00000000" w:rsidRPr="00CC679A" w:rsidP="00C02ADE">
      <w:pPr>
        <w:pStyle w:val="BodyText"/>
      </w:pPr>
      <w:r w:rsidRPr="00CC67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A5E2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C679A" w:rsidP="00CC679A"/>
    <w:sectPr w:rsidSect="00CC67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9A" w:rsidRPr="00C02ADE" w:rsidP="00C02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DE" w:rsidP="00CC6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ADE" w:rsidP="00CC6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02ADE" w:rsidP="00CC6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79A" w:rsidRPr="00C02ADE" w:rsidP="00C02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DE" w:rsidRPr="002D2AF8" w:rsidP="00CC6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SIS50321 Diploma of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C02ADE" w:rsidP="00CC6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445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2ED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9C1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79A"/>
  </w:style>
  <w:style w:type="character" w:customStyle="1" w:styleId="Heading1Char">
    <w:name w:val="Heading 1 Char"/>
    <w:basedOn w:val="DefaultParagraphFont"/>
    <w:link w:val="Heading1"/>
    <w:rsid w:val="00CC6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7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7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7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67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679A"/>
    <w:rPr>
      <w:b/>
    </w:rPr>
  </w:style>
  <w:style w:type="character" w:customStyle="1" w:styleId="Heading2Char">
    <w:name w:val="Heading 2 Char"/>
    <w:basedOn w:val="DefaultParagraphFont"/>
    <w:link w:val="Heading2"/>
    <w:rsid w:val="00CC6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7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7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79A"/>
    <w:rPr>
      <w:b/>
      <w:spacing w:val="0"/>
    </w:rPr>
  </w:style>
  <w:style w:type="paragraph" w:customStyle="1" w:styleId="SuperTitle">
    <w:name w:val="SuperTitle"/>
    <w:basedOn w:val="Title"/>
    <w:rsid w:val="00CC6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7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79A"/>
    <w:rPr>
      <w:i/>
    </w:rPr>
  </w:style>
  <w:style w:type="paragraph" w:styleId="Caption">
    <w:name w:val="caption"/>
    <w:basedOn w:val="BodyText"/>
    <w:next w:val="Normal"/>
    <w:qFormat/>
    <w:rsid w:val="00CC6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79A"/>
  </w:style>
  <w:style w:type="paragraph" w:styleId="TableofFigures">
    <w:name w:val="table of figures"/>
    <w:basedOn w:val="Normal"/>
    <w:next w:val="Normal"/>
    <w:semiHidden/>
    <w:rsid w:val="00CC6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7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79A"/>
    <w:rPr>
      <w:rFonts w:ascii="Wingdings" w:hAnsi="Wingdings"/>
    </w:rPr>
  </w:style>
  <w:style w:type="paragraph" w:customStyle="1" w:styleId="TableHeading">
    <w:name w:val="Table Heading"/>
    <w:basedOn w:val="HeadingBase"/>
    <w:rsid w:val="00CC6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79A"/>
    <w:rPr>
      <w:color w:val="0033CC"/>
      <w:u w:val="none"/>
    </w:rPr>
  </w:style>
  <w:style w:type="paragraph" w:customStyle="1" w:styleId="BodyTextRight">
    <w:name w:val="Body Text Right"/>
    <w:basedOn w:val="BodyText"/>
    <w:rsid w:val="00CC6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7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79A"/>
    <w:rPr>
      <w:sz w:val="32"/>
    </w:rPr>
  </w:style>
  <w:style w:type="paragraph" w:customStyle="1" w:styleId="HeadingProcedure">
    <w:name w:val="Heading Procedure"/>
    <w:basedOn w:val="HeadingBase"/>
    <w:next w:val="Normal"/>
    <w:rsid w:val="00CC6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79A"/>
    <w:pPr>
      <w:spacing w:before="60" w:after="60"/>
    </w:pPr>
  </w:style>
  <w:style w:type="paragraph" w:styleId="ListContinue">
    <w:name w:val="List Continue"/>
    <w:basedOn w:val="List"/>
    <w:rsid w:val="00CC679A"/>
    <w:pPr>
      <w:ind w:firstLine="0"/>
    </w:pPr>
  </w:style>
  <w:style w:type="paragraph" w:customStyle="1" w:styleId="ListNote">
    <w:name w:val="List Note"/>
    <w:basedOn w:val="List"/>
    <w:rsid w:val="00CC6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79A"/>
    <w:rPr>
      <w:rFonts w:ascii="Courier New" w:hAnsi="Courier New"/>
    </w:rPr>
  </w:style>
  <w:style w:type="paragraph" w:customStyle="1" w:styleId="NoteBullet">
    <w:name w:val="Note Bullet"/>
    <w:basedOn w:val="Note"/>
    <w:rsid w:val="00CC6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7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79A"/>
    <w:rPr>
      <w:b/>
      <w:smallCaps/>
    </w:rPr>
  </w:style>
  <w:style w:type="paragraph" w:customStyle="1" w:styleId="TableListNumber">
    <w:name w:val="Table List Number"/>
    <w:basedOn w:val="ListNumber"/>
    <w:rsid w:val="00CC6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79A"/>
    <w:pPr>
      <w:numPr>
        <w:numId w:val="9"/>
      </w:numPr>
    </w:pPr>
  </w:style>
  <w:style w:type="paragraph" w:customStyle="1" w:styleId="ListAlpha2">
    <w:name w:val="List Alpha 2"/>
    <w:basedOn w:val="List2"/>
    <w:rsid w:val="00CC679A"/>
    <w:pPr>
      <w:numPr>
        <w:numId w:val="8"/>
      </w:numPr>
    </w:pPr>
  </w:style>
  <w:style w:type="paragraph" w:styleId="List2">
    <w:name w:val="List 2"/>
    <w:basedOn w:val="BodyText"/>
    <w:rsid w:val="00CC6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7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7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79A"/>
    <w:pPr>
      <w:numPr>
        <w:numId w:val="4"/>
      </w:numPr>
    </w:pPr>
  </w:style>
  <w:style w:type="paragraph" w:styleId="ListContinue2">
    <w:name w:val="List Continue 2"/>
    <w:basedOn w:val="List2"/>
    <w:rsid w:val="00CC679A"/>
    <w:pPr>
      <w:ind w:firstLine="0"/>
    </w:pPr>
  </w:style>
  <w:style w:type="paragraph" w:styleId="ListContinue3">
    <w:name w:val="List Continue 3"/>
    <w:basedOn w:val="List3"/>
    <w:rsid w:val="00CC679A"/>
    <w:pPr>
      <w:ind w:left="1021" w:firstLine="0"/>
    </w:pPr>
  </w:style>
  <w:style w:type="paragraph" w:styleId="ListContinue4">
    <w:name w:val="List Continue 4"/>
    <w:basedOn w:val="List4"/>
    <w:rsid w:val="00CC679A"/>
    <w:pPr>
      <w:ind w:firstLine="0"/>
    </w:pPr>
  </w:style>
  <w:style w:type="paragraph" w:styleId="ListContinue5">
    <w:name w:val="List Continue 5"/>
    <w:basedOn w:val="List5"/>
    <w:rsid w:val="00CC679A"/>
    <w:pPr>
      <w:ind w:firstLine="0"/>
    </w:pPr>
  </w:style>
  <w:style w:type="paragraph" w:styleId="ListNumber3">
    <w:name w:val="List Number 3"/>
    <w:basedOn w:val="List3"/>
    <w:rsid w:val="00CC679A"/>
    <w:pPr>
      <w:numPr>
        <w:numId w:val="5"/>
      </w:numPr>
    </w:pPr>
  </w:style>
  <w:style w:type="paragraph" w:styleId="ListNumber4">
    <w:name w:val="List Number 4"/>
    <w:basedOn w:val="List4"/>
    <w:rsid w:val="00CC679A"/>
    <w:pPr>
      <w:numPr>
        <w:numId w:val="6"/>
      </w:numPr>
    </w:pPr>
  </w:style>
  <w:style w:type="paragraph" w:styleId="ListNumber5">
    <w:name w:val="List Number 5"/>
    <w:basedOn w:val="List5"/>
    <w:rsid w:val="00CC679A"/>
    <w:pPr>
      <w:numPr>
        <w:numId w:val="7"/>
      </w:numPr>
    </w:pPr>
  </w:style>
  <w:style w:type="paragraph" w:styleId="BlockText">
    <w:name w:val="Block Text"/>
    <w:basedOn w:val="Normal"/>
    <w:rsid w:val="00CC6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79A"/>
    <w:rPr>
      <w:sz w:val="16"/>
      <w:vertAlign w:val="superscript"/>
    </w:rPr>
  </w:style>
  <w:style w:type="character" w:customStyle="1" w:styleId="Symbols">
    <w:name w:val="Symbols"/>
    <w:basedOn w:val="DefaultParagraphFont"/>
    <w:rsid w:val="00CC679A"/>
    <w:rPr>
      <w:rFonts w:ascii="Symbol" w:hAnsi="Symbol"/>
    </w:rPr>
  </w:style>
  <w:style w:type="character" w:customStyle="1" w:styleId="MenuOptions">
    <w:name w:val="Menu Options"/>
    <w:basedOn w:val="DefaultParagraphFont"/>
    <w:rsid w:val="00CC6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79A"/>
    <w:rPr>
      <w:b/>
    </w:rPr>
  </w:style>
  <w:style w:type="character" w:customStyle="1" w:styleId="Underlined">
    <w:name w:val="Underlined"/>
    <w:basedOn w:val="DefaultParagraphFont"/>
    <w:rsid w:val="00CC679A"/>
    <w:rPr>
      <w:u w:val="single"/>
    </w:rPr>
  </w:style>
  <w:style w:type="paragraph" w:customStyle="1" w:styleId="TableBodyTextRight">
    <w:name w:val="Table Body Text Right"/>
    <w:basedOn w:val="TableBodyText"/>
    <w:rsid w:val="00CC6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79A"/>
    <w:rPr>
      <w:sz w:val="18"/>
    </w:rPr>
  </w:style>
  <w:style w:type="paragraph" w:customStyle="1" w:styleId="BodySmallRight">
    <w:name w:val="Body Small Right"/>
    <w:basedOn w:val="BodyTextRight"/>
    <w:rsid w:val="00CC679A"/>
    <w:rPr>
      <w:sz w:val="18"/>
      <w:szCs w:val="18"/>
    </w:rPr>
  </w:style>
  <w:style w:type="paragraph" w:customStyle="1" w:styleId="MarginEdition">
    <w:name w:val="Margin Edition"/>
    <w:basedOn w:val="MarginNote"/>
    <w:rsid w:val="00CC6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79A"/>
    <w:rPr>
      <w:sz w:val="2"/>
      <w:szCs w:val="2"/>
    </w:rPr>
  </w:style>
  <w:style w:type="character" w:customStyle="1" w:styleId="Small">
    <w:name w:val="Small"/>
    <w:basedOn w:val="DefaultParagraphFont"/>
    <w:rsid w:val="00CC679A"/>
    <w:rPr>
      <w:sz w:val="16"/>
    </w:rPr>
  </w:style>
  <w:style w:type="paragraph" w:customStyle="1" w:styleId="WideTable">
    <w:name w:val="Wide Table"/>
    <w:basedOn w:val="Normal"/>
    <w:rsid w:val="00CC6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79A"/>
  </w:style>
  <w:style w:type="paragraph" w:styleId="Quote">
    <w:name w:val="Quote"/>
    <w:basedOn w:val="Heading1"/>
    <w:link w:val="QuoteChar"/>
    <w:qFormat/>
    <w:rsid w:val="00CC6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79A"/>
    <w:pPr>
      <w:pageBreakBefore/>
    </w:pPr>
  </w:style>
  <w:style w:type="paragraph" w:customStyle="1" w:styleId="Border">
    <w:name w:val="Border"/>
    <w:basedOn w:val="Normal"/>
    <w:qFormat/>
    <w:rsid w:val="00CC6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79A"/>
    <w:rPr>
      <w:u w:val="single"/>
    </w:rPr>
  </w:style>
  <w:style w:type="character" w:customStyle="1" w:styleId="BoldandItalics">
    <w:name w:val="Bold and Italics"/>
    <w:qFormat/>
    <w:rsid w:val="00CC679A"/>
    <w:rPr>
      <w:b/>
      <w:i/>
      <w:u w:val="none"/>
    </w:rPr>
  </w:style>
  <w:style w:type="paragraph" w:styleId="BalloonText">
    <w:name w:val="Balloon Text"/>
    <w:basedOn w:val="Normal"/>
    <w:link w:val="BalloonTextChar"/>
    <w:rsid w:val="00CC6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7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7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7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2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4669</Characters>
  <Application>Microsoft Office Word</Application>
  <DocSecurity>0</DocSecurity>
  <Lines>186</Lines>
  <Paragraphs>168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SIS50321 Diploma of Sport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