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40D" w:rsidP="00933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SIS40321 Certificate IV in Sport Coaching</w:t>
      </w:r>
      <w:r>
        <w:fldChar w:fldCharType="end"/>
      </w:r>
    </w:p>
    <w:p w:rsidR="0093340D" w:rsidP="0093340D">
      <w:pPr>
        <w:pStyle w:val="Version"/>
        <w:sectPr w:rsidSect="009D2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2BD8" w:rsidP="009D2BD8">
      <w:pPr>
        <w:pStyle w:val="SuperHeading"/>
      </w:pPr>
      <w:r w:rsidRPr="009D2BD8">
        <w:t>SIS40321 Certificate IV in Sport Coaching</w:t>
      </w:r>
    </w:p>
    <w:p w:rsidR="00000000" w:rsidRPr="009D2BD8" w:rsidP="009D2BD8">
      <w:pPr>
        <w:pStyle w:val="Heading1"/>
      </w:pPr>
      <w:bookmarkStart w:id="1" w:name="O_1298911"/>
      <w:bookmarkEnd w:id="1"/>
      <w:r w:rsidRPr="009D2B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9D2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Minor changes to replace superseded units.</w:t>
            </w:r>
          </w:p>
        </w:tc>
      </w:tr>
      <w:tr w:rsidTr="009D2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  <w:r w:rsidRPr="009D2BD8">
              <w:t>Supersedes and is equivalent to SIS40319 Certificate IV in Sport Coaching.</w:t>
            </w:r>
          </w:p>
        </w:tc>
      </w:tr>
    </w:tbl>
    <w:p w:rsidR="00000000" w:rsidRPr="009D2BD8" w:rsidP="009D2BD8">
      <w:pPr>
        <w:pStyle w:val="BodyText"/>
      </w:pPr>
    </w:p>
    <w:p w:rsidR="00000000" w:rsidRPr="009D2BD8" w:rsidP="009D2BD8">
      <w:pPr>
        <w:pStyle w:val="AllowPageBreak"/>
      </w:pPr>
    </w:p>
    <w:p w:rsidR="00000000" w:rsidRPr="009D2BD8" w:rsidP="009D2BD8">
      <w:pPr>
        <w:pStyle w:val="Heading1"/>
      </w:pPr>
      <w:bookmarkStart w:id="2" w:name="O_1298910"/>
      <w:bookmarkEnd w:id="2"/>
      <w:r w:rsidRPr="009D2BD8">
        <w:t>Qualification Description</w:t>
      </w:r>
    </w:p>
    <w:p w:rsidR="00000000" w:rsidRPr="009D2BD8" w:rsidP="0093340D">
      <w:pPr>
        <w:pStyle w:val="BodyText"/>
      </w:pPr>
      <w:r w:rsidRPr="009D2BD8">
        <w:t>This qualification reflects the role of individ</w:t>
      </w:r>
      <w:r w:rsidRPr="009D2BD8">
        <w:t xml:space="preserve">uals who apply the skills and knowledge to coach participants up to an advanced level in a specific sport. </w:t>
      </w:r>
    </w:p>
    <w:p w:rsidR="00000000" w:rsidRPr="009D2BD8" w:rsidP="0093340D">
      <w:pPr>
        <w:pStyle w:val="BodyText"/>
      </w:pPr>
      <w:r w:rsidRPr="009D2BD8">
        <w:t>This qualification provides a pathway to work in advanced community coaching roles working or volunteering at community-based sport clubs and organi</w:t>
      </w:r>
      <w:r w:rsidRPr="009D2BD8">
        <w:t>sations in the Australian sport industry. Individuals with this qualification possess a range of highly developed coaching and communication skills with sound industry knowledge. They work with independence, taking responsibility for their own functions an</w:t>
      </w:r>
      <w:r w:rsidRPr="009D2BD8">
        <w:t>d outputs.</w:t>
      </w:r>
    </w:p>
    <w:p w:rsidR="00000000" w:rsidRPr="009D2BD8" w:rsidP="0093340D">
      <w:pPr>
        <w:pStyle w:val="BodyText"/>
      </w:pPr>
      <w:r w:rsidRPr="009D2BD8">
        <w:t>Possible job titles depend on the specific sport and may include:</w:t>
      </w:r>
    </w:p>
    <w:p w:rsidR="00000000" w:rsidRPr="009D2BD8" w:rsidP="009D2BD8">
      <w:pPr>
        <w:pStyle w:val="ListBullet"/>
      </w:pPr>
      <w:r w:rsidRPr="009D2BD8">
        <w:t>Advanced coach</w:t>
      </w:r>
    </w:p>
    <w:p w:rsidR="00000000" w:rsidRPr="009D2BD8" w:rsidP="009D2BD8">
      <w:pPr>
        <w:pStyle w:val="ListBullet"/>
      </w:pPr>
      <w:r w:rsidRPr="009D2BD8">
        <w:t>Head coach</w:t>
      </w:r>
    </w:p>
    <w:p w:rsidR="00000000" w:rsidRPr="009D2BD8" w:rsidP="009D2BD8">
      <w:pPr>
        <w:pStyle w:val="ListBullet"/>
      </w:pPr>
      <w:r w:rsidRPr="009D2BD8">
        <w:t>Performance coach</w:t>
      </w:r>
    </w:p>
    <w:p w:rsidR="00000000" w:rsidRPr="009D2BD8" w:rsidP="009D2BD8">
      <w:pPr>
        <w:pStyle w:val="ListBullet"/>
      </w:pPr>
      <w:r w:rsidRPr="009D2BD8">
        <w:t>Development coach</w:t>
      </w:r>
    </w:p>
    <w:p w:rsidR="00000000" w:rsidRPr="009D2BD8" w:rsidP="009D2BD8">
      <w:pPr>
        <w:pStyle w:val="ListBullet"/>
      </w:pPr>
      <w:r w:rsidRPr="009D2BD8">
        <w:t>Senior coach.</w:t>
      </w:r>
    </w:p>
    <w:p w:rsidR="00000000" w:rsidRPr="009D2BD8" w:rsidP="0093340D">
      <w:pPr>
        <w:pStyle w:val="BodyText"/>
      </w:pPr>
      <w:r w:rsidRPr="009D2BD8">
        <w:t>The skills in this qualification must be</w:t>
      </w:r>
      <w:r w:rsidRPr="009D2BD8">
        <w:t xml:space="preserve"> applied in accordance with Commonwealth and State or Territory legislation, Australian standards and industry codes of practice.</w:t>
      </w:r>
    </w:p>
    <w:p w:rsidR="00000000" w:rsidRPr="009D2BD8" w:rsidP="0093340D">
      <w:pPr>
        <w:pStyle w:val="BodyText"/>
      </w:pPr>
      <w:r w:rsidRPr="009D2BD8">
        <w:t>Specific industry accreditation requirements may apply to sport-specific coaching accreditation and information should be obta</w:t>
      </w:r>
      <w:r w:rsidRPr="009D2BD8">
        <w:t>ined from the relevant National Sporting Organisation (NSO).</w:t>
      </w:r>
    </w:p>
    <w:p w:rsidR="00000000" w:rsidRPr="009D2BD8" w:rsidP="009D2BD8">
      <w:pPr>
        <w:pStyle w:val="Heading1"/>
      </w:pPr>
      <w:bookmarkStart w:id="3" w:name="O_1298909"/>
      <w:bookmarkEnd w:id="3"/>
      <w:r w:rsidRPr="009D2BD8">
        <w:t>Entry Requirements</w:t>
      </w:r>
    </w:p>
    <w:p w:rsidR="00000000" w:rsidRPr="009D2BD8" w:rsidP="0093340D">
      <w:pPr>
        <w:pStyle w:val="BodyText"/>
      </w:pPr>
      <w:r w:rsidRPr="009D2BD8">
        <w:t>There are no entry requirements for this qualification.</w:t>
      </w:r>
    </w:p>
    <w:p w:rsidR="00000000" w:rsidRPr="009D2BD8" w:rsidP="009D2BD8">
      <w:pPr>
        <w:pStyle w:val="Heading1"/>
      </w:pPr>
      <w:bookmarkStart w:id="4" w:name="O_1298908"/>
      <w:bookmarkEnd w:id="4"/>
      <w:r w:rsidRPr="009D2BD8">
        <w:t>Packaging Rules</w:t>
      </w:r>
    </w:p>
    <w:p w:rsidR="00000000" w:rsidRPr="009D2BD8" w:rsidP="0093340D">
      <w:pPr>
        <w:pStyle w:val="BodyText"/>
      </w:pPr>
      <w:r w:rsidRPr="009D2BD8">
        <w:t>11 units must be completed:</w:t>
      </w:r>
    </w:p>
    <w:p w:rsidR="00000000" w:rsidRPr="009D2BD8" w:rsidP="009D2BD8">
      <w:pPr>
        <w:pStyle w:val="ListBullet"/>
      </w:pPr>
      <w:r w:rsidRPr="009D2BD8">
        <w:t>7 core units</w:t>
      </w:r>
    </w:p>
    <w:p w:rsidR="00000000" w:rsidRPr="009D2BD8" w:rsidP="009D2BD8">
      <w:pPr>
        <w:pStyle w:val="ListBullet"/>
      </w:pPr>
      <w:r w:rsidRPr="009D2BD8">
        <w:t>4 elective units, consis</w:t>
      </w:r>
      <w:r w:rsidRPr="009D2BD8">
        <w:t>ting of either:</w:t>
      </w:r>
    </w:p>
    <w:p w:rsidR="00000000" w:rsidRPr="009D2BD8" w:rsidP="009D2BD8">
      <w:pPr>
        <w:pStyle w:val="ListBullet2"/>
      </w:pPr>
      <w:r w:rsidRPr="009D2BD8">
        <w:t xml:space="preserve">1 unit from Group A or Group B or Group C </w:t>
      </w:r>
    </w:p>
    <w:p w:rsidR="00000000" w:rsidRPr="009D2BD8" w:rsidP="009D2BD8">
      <w:pPr>
        <w:pStyle w:val="ListBullet2"/>
      </w:pPr>
      <w:r w:rsidRPr="009D2BD8">
        <w:t xml:space="preserve">at least 2 units from the electives listed in Group E </w:t>
      </w:r>
    </w:p>
    <w:p w:rsidR="00000000" w:rsidRPr="009D2BD8" w:rsidP="009D2BD8">
      <w:pPr>
        <w:pStyle w:val="ListBullet2"/>
      </w:pPr>
      <w:r w:rsidRPr="009D2BD8">
        <w:t xml:space="preserve">up to 1 elective unit can be selected from elsewhere in the SIS Training Package, or from any other current Training Package or accredited course </w:t>
      </w:r>
    </w:p>
    <w:p w:rsidR="00000000" w:rsidRPr="009D2BD8" w:rsidP="0093340D">
      <w:pPr>
        <w:pStyle w:val="BodyTextFirstIndent2"/>
      </w:pPr>
      <w:r w:rsidRPr="009D2BD8">
        <w:t>or</w:t>
      </w:r>
    </w:p>
    <w:p w:rsidR="00000000" w:rsidRPr="009D2BD8" w:rsidP="009D2BD8">
      <w:pPr>
        <w:pStyle w:val="ListBullet2"/>
      </w:pPr>
      <w:r w:rsidRPr="009D2BD8">
        <w:t>all the units from Group D</w:t>
      </w:r>
    </w:p>
    <w:p w:rsidR="00000000" w:rsidRPr="009D2BD8" w:rsidP="009D2BD8">
      <w:pPr>
        <w:pStyle w:val="ListBullet2"/>
      </w:pPr>
      <w:r w:rsidRPr="009D2BD8">
        <w:t>1 unit from the electives below or from elsewhere in the SIS Training Pa</w:t>
      </w:r>
      <w:r w:rsidRPr="009D2BD8">
        <w:t>ckage, or from any other current Training Package or accredited course.</w:t>
      </w:r>
    </w:p>
    <w:p w:rsidR="00000000" w:rsidRPr="009D2BD8" w:rsidP="009D2BD8">
      <w:pPr>
        <w:pStyle w:val="BodyText"/>
      </w:pPr>
    </w:p>
    <w:p w:rsidR="00000000" w:rsidRPr="009D2BD8" w:rsidP="0093340D">
      <w:pPr>
        <w:pStyle w:val="BodyText"/>
      </w:pPr>
      <w:r w:rsidRPr="009D2BD8">
        <w:t>Packaging Rules for each specialisation:</w:t>
      </w:r>
    </w:p>
    <w:p w:rsidR="00000000" w:rsidRPr="009D2BD8" w:rsidP="009D2BD8">
      <w:pPr>
        <w:pStyle w:val="ListBullet"/>
      </w:pPr>
      <w:r w:rsidRPr="009D2BD8">
        <w:t>all Group B electives must be selected for award of the Certificate IV in Sport Coaching (Swimming)</w:t>
      </w:r>
    </w:p>
    <w:p w:rsidR="00000000" w:rsidRPr="009D2BD8" w:rsidP="009D2BD8">
      <w:pPr>
        <w:pStyle w:val="ListBullet"/>
      </w:pPr>
      <w:r w:rsidRPr="009D2BD8">
        <w:t>all Group C electives must be selected fo</w:t>
      </w:r>
      <w:r w:rsidRPr="009D2BD8">
        <w:t>r award of the Certificate IV in Sport Coaching (Tennis)</w:t>
      </w:r>
    </w:p>
    <w:p w:rsidR="00000000" w:rsidRPr="009D2BD8" w:rsidP="009D2BD8">
      <w:pPr>
        <w:pStyle w:val="ListBullet"/>
      </w:pPr>
      <w:r w:rsidRPr="009D2BD8">
        <w:t>all Group D electives must be selected for award of the Certificate IV in Sport Coaching (Equestrian).</w:t>
      </w:r>
    </w:p>
    <w:p w:rsidR="00000000" w:rsidRPr="009D2BD8" w:rsidP="0093340D">
      <w:pPr>
        <w:pStyle w:val="BodyText"/>
      </w:pPr>
      <w:r w:rsidRPr="009D2BD8">
        <w:t>The selection of electives must be guided by the job outcome sought, local industry requirements</w:t>
      </w:r>
      <w:r w:rsidRPr="009D2BD8">
        <w:t xml:space="preserve">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1"/>
        <w:gridCol w:w="6439"/>
      </w:tblGrid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</w:p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Core units</w:t>
            </w:r>
            <w:r w:rsidRPr="009D2BD8">
              <w:t> 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BSBOPS403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Apply business risk management processes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HLTAID011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Provide First Aid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HLTWHS003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Maintain work health and safety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SISSSCO003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Meet participant coaching needs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SISSSCO005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Continuously improve coaching skills and knowledge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SISSSCO015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Prepare participants for sport competition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SISXIND009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Respond to interpersonal conflict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</w:p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Elective units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Group A: Sport-specific electives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SISSSCO013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 xml:space="preserve">Coach sport participants up to an advanced level 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</w:p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Group B: Swimming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SISSSWM002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Coach swimmers up to a high-performance level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</w:p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Group C: Tennis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SISSTNS002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Coach intermediate players in tennis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</w:p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Group D: Equestrian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ACMPHR401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Interpret equine behaviour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SISOEQU001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Handle horses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SISSEQS002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Coach unofficial local competition participants in equestrian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</w:p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rPr>
                <w:rStyle w:val="SpecialBold"/>
              </w:rPr>
              <w:t>Group E: General electives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ACMEQU202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Handle horses safely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ACMEQU205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Apply knowledge of horse behaviour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ACMEQU210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Lunge educated horses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ACMEQU301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Introduce horses to lunge exercise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BSBOPS405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 xml:space="preserve">Organise business meetings 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CHCVOL003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Recruit, induct and support volunteers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CHCYTH013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Engage respectfully with young people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SISOEQU012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Assess horses for sport or recreationa</w:t>
            </w:r>
            <w:r w:rsidRPr="009D2BD8">
              <w:t xml:space="preserve">l performance 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SISOEQU013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Condition horses for sport or recreational performance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SISOEQU014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Determine nutritional requirements for sport or recreational horses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SISOEQU015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Acquire and educate horses for sport or recreational programs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SISSSCO006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Implement sport selection policies and procedures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SISSSCO009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Work collaboratively with others in a sport environment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SISSSCO010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Implement sport talent identification programs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SISSSCO016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Coach participants in sport competition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SISSSPT001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Implement sport injury prevention and management strategies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SISXCAI010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Develop strength and conditioning programs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SISXDIS001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Facilitate inclusion for people with a disability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SISXEMR004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Coordinate emergency responses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SISXFAC003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Implement facility maint</w:t>
            </w:r>
            <w:r w:rsidRPr="009D2BD8">
              <w:t>enance programs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SISXFAM001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Organise and supervise participant travel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SISXIND005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Coordinate work teams or groups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SISXIND006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Conduct sport, fitness or recreation events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SISXIND010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Protect children and young people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SISXIND012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Select and use technology for sport, fitness and recreation work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SISXMGT002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Develop and maintain stakeholder relationships</w:t>
            </w:r>
          </w:p>
        </w:tc>
      </w:tr>
      <w:tr w:rsidTr="00933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D8">
            <w:pPr>
              <w:pStyle w:val="BodyText"/>
              <w:rPr>
                <w:lang w:val="en-NZ"/>
              </w:rPr>
            </w:pPr>
            <w:r w:rsidRPr="009D2BD8">
              <w:t>TAEDEL414</w:t>
            </w:r>
          </w:p>
        </w:tc>
        <w:tc>
          <w:tcPr>
            <w:tcW w:w="6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D8" w:rsidP="009D2BD8">
            <w:pPr>
              <w:pStyle w:val="BodyText"/>
            </w:pPr>
            <w:r w:rsidRPr="009D2BD8">
              <w:t>Mentor in the workplace</w:t>
            </w:r>
          </w:p>
        </w:tc>
      </w:tr>
    </w:tbl>
    <w:p w:rsidR="00000000" w:rsidRPr="009D2BD8" w:rsidP="009D2BD8">
      <w:pPr>
        <w:pStyle w:val="BodyText"/>
      </w:pPr>
    </w:p>
    <w:p w:rsidR="00000000" w:rsidRPr="009D2BD8" w:rsidP="009D2BD8">
      <w:pPr>
        <w:pStyle w:val="AllowPageBreak"/>
      </w:pPr>
    </w:p>
    <w:p w:rsidR="00000000" w:rsidRPr="009D2BD8" w:rsidP="009D2BD8">
      <w:pPr>
        <w:pStyle w:val="Heading1"/>
      </w:pPr>
      <w:bookmarkStart w:id="5" w:name="O_1298907"/>
      <w:bookmarkEnd w:id="5"/>
      <w:r w:rsidRPr="009D2BD8">
        <w:t>Qualification Mapping Information</w:t>
      </w:r>
    </w:p>
    <w:p w:rsidR="00000000" w:rsidRPr="009D2BD8" w:rsidP="0093340D">
      <w:pPr>
        <w:pStyle w:val="BodyText"/>
      </w:pPr>
      <w:r w:rsidRPr="009D2BD8">
        <w:t>Supersedes and is equivalent</w:t>
      </w:r>
      <w:r w:rsidRPr="009D2BD8">
        <w:t xml:space="preserve"> to SIS40319 Certificate IV in Sport Coaching.</w:t>
      </w:r>
    </w:p>
    <w:p w:rsidR="00000000" w:rsidRPr="009D2BD8" w:rsidP="009D2BD8">
      <w:pPr>
        <w:pStyle w:val="Heading1"/>
      </w:pPr>
      <w:bookmarkStart w:id="6" w:name="O_1298912"/>
      <w:bookmarkEnd w:id="6"/>
      <w:r w:rsidRPr="009D2BD8">
        <w:t>Links</w:t>
      </w:r>
    </w:p>
    <w:p w:rsidR="00000000" w:rsidRPr="009D2BD8" w:rsidP="0093340D">
      <w:pPr>
        <w:pStyle w:val="BodyText"/>
      </w:pPr>
      <w:r w:rsidRPr="009D2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2A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D2BD8" w:rsidP="009D2BD8"/>
    <w:sectPr w:rsidSect="009D2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D8" w:rsidRPr="0093340D" w:rsidP="00933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40D" w:rsidP="009D2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40D" w:rsidP="009D2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3340D" w:rsidP="009D2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BD8" w:rsidRPr="0093340D" w:rsidP="00933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40D" w:rsidRPr="002D2AF8" w:rsidP="009D2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SIS40321 Certificate IV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93340D" w:rsidP="009D2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A21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88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FE8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BD8"/>
  </w:style>
  <w:style w:type="character" w:customStyle="1" w:styleId="Heading1Char">
    <w:name w:val="Heading 1 Char"/>
    <w:basedOn w:val="DefaultParagraphFont"/>
    <w:link w:val="Heading1"/>
    <w:rsid w:val="009D2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B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BD8"/>
    <w:rPr>
      <w:b/>
      <w:spacing w:val="0"/>
    </w:rPr>
  </w:style>
  <w:style w:type="paragraph" w:styleId="ListBullet2">
    <w:name w:val="List Bullet 2"/>
    <w:basedOn w:val="List2"/>
    <w:rsid w:val="009D2B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BD8"/>
    <w:rPr>
      <w:i/>
    </w:rPr>
  </w:style>
  <w:style w:type="paragraph" w:styleId="Caption">
    <w:name w:val="caption"/>
    <w:basedOn w:val="BodyText"/>
    <w:next w:val="Normal"/>
    <w:qFormat/>
    <w:rsid w:val="009D2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BD8"/>
  </w:style>
  <w:style w:type="paragraph" w:styleId="TableofFigures">
    <w:name w:val="table of figures"/>
    <w:basedOn w:val="Normal"/>
    <w:next w:val="Normal"/>
    <w:semiHidden/>
    <w:rsid w:val="009D2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B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BD8"/>
    <w:rPr>
      <w:rFonts w:ascii="Wingdings" w:hAnsi="Wingdings"/>
    </w:rPr>
  </w:style>
  <w:style w:type="paragraph" w:customStyle="1" w:styleId="TableHeading">
    <w:name w:val="Table Heading"/>
    <w:basedOn w:val="HeadingBase"/>
    <w:rsid w:val="009D2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BD8"/>
    <w:rPr>
      <w:color w:val="0033CC"/>
      <w:u w:val="none"/>
    </w:rPr>
  </w:style>
  <w:style w:type="paragraph" w:customStyle="1" w:styleId="BodyTextRight">
    <w:name w:val="Body Text Right"/>
    <w:basedOn w:val="BodyText"/>
    <w:rsid w:val="009D2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BD8"/>
    <w:rPr>
      <w:sz w:val="32"/>
    </w:rPr>
  </w:style>
  <w:style w:type="paragraph" w:customStyle="1" w:styleId="HeadingProcedure">
    <w:name w:val="Heading Procedure"/>
    <w:basedOn w:val="HeadingBase"/>
    <w:next w:val="Normal"/>
    <w:rsid w:val="009D2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BD8"/>
    <w:pPr>
      <w:spacing w:before="60" w:after="60"/>
    </w:pPr>
  </w:style>
  <w:style w:type="paragraph" w:styleId="ListContinue">
    <w:name w:val="List Continue"/>
    <w:basedOn w:val="List"/>
    <w:rsid w:val="009D2BD8"/>
    <w:pPr>
      <w:ind w:firstLine="0"/>
    </w:pPr>
  </w:style>
  <w:style w:type="paragraph" w:customStyle="1" w:styleId="ListNote">
    <w:name w:val="List Note"/>
    <w:basedOn w:val="List"/>
    <w:rsid w:val="009D2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BD8"/>
    <w:rPr>
      <w:rFonts w:ascii="Courier New" w:hAnsi="Courier New"/>
    </w:rPr>
  </w:style>
  <w:style w:type="paragraph" w:customStyle="1" w:styleId="NoteBullet">
    <w:name w:val="Note Bullet"/>
    <w:basedOn w:val="Note"/>
    <w:rsid w:val="009D2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BD8"/>
    <w:rPr>
      <w:b/>
      <w:smallCaps/>
    </w:rPr>
  </w:style>
  <w:style w:type="paragraph" w:customStyle="1" w:styleId="TableListNumber">
    <w:name w:val="Table List Number"/>
    <w:basedOn w:val="ListNumber"/>
    <w:rsid w:val="009D2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BD8"/>
    <w:pPr>
      <w:numPr>
        <w:numId w:val="9"/>
      </w:numPr>
    </w:pPr>
  </w:style>
  <w:style w:type="paragraph" w:customStyle="1" w:styleId="ListAlpha2">
    <w:name w:val="List Alpha 2"/>
    <w:basedOn w:val="List2"/>
    <w:rsid w:val="009D2BD8"/>
    <w:pPr>
      <w:numPr>
        <w:numId w:val="8"/>
      </w:numPr>
    </w:pPr>
  </w:style>
  <w:style w:type="paragraph" w:styleId="List2">
    <w:name w:val="List 2"/>
    <w:basedOn w:val="BodyText"/>
    <w:rsid w:val="009D2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B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BD8"/>
    <w:pPr>
      <w:numPr>
        <w:numId w:val="4"/>
      </w:numPr>
    </w:pPr>
  </w:style>
  <w:style w:type="paragraph" w:styleId="ListContinue2">
    <w:name w:val="List Continue 2"/>
    <w:basedOn w:val="List2"/>
    <w:rsid w:val="009D2BD8"/>
    <w:pPr>
      <w:ind w:firstLine="0"/>
    </w:pPr>
  </w:style>
  <w:style w:type="paragraph" w:styleId="ListContinue3">
    <w:name w:val="List Continue 3"/>
    <w:basedOn w:val="List3"/>
    <w:rsid w:val="009D2BD8"/>
    <w:pPr>
      <w:ind w:left="1021" w:firstLine="0"/>
    </w:pPr>
  </w:style>
  <w:style w:type="paragraph" w:styleId="ListContinue4">
    <w:name w:val="List Continue 4"/>
    <w:basedOn w:val="List4"/>
    <w:rsid w:val="009D2BD8"/>
    <w:pPr>
      <w:ind w:firstLine="0"/>
    </w:pPr>
  </w:style>
  <w:style w:type="paragraph" w:styleId="ListContinue5">
    <w:name w:val="List Continue 5"/>
    <w:basedOn w:val="List5"/>
    <w:rsid w:val="009D2BD8"/>
    <w:pPr>
      <w:ind w:firstLine="0"/>
    </w:pPr>
  </w:style>
  <w:style w:type="paragraph" w:styleId="ListNumber3">
    <w:name w:val="List Number 3"/>
    <w:basedOn w:val="List3"/>
    <w:rsid w:val="009D2BD8"/>
    <w:pPr>
      <w:numPr>
        <w:numId w:val="5"/>
      </w:numPr>
    </w:pPr>
  </w:style>
  <w:style w:type="paragraph" w:styleId="ListNumber4">
    <w:name w:val="List Number 4"/>
    <w:basedOn w:val="List4"/>
    <w:rsid w:val="009D2BD8"/>
    <w:pPr>
      <w:numPr>
        <w:numId w:val="6"/>
      </w:numPr>
    </w:pPr>
  </w:style>
  <w:style w:type="paragraph" w:styleId="ListNumber5">
    <w:name w:val="List Number 5"/>
    <w:basedOn w:val="List5"/>
    <w:rsid w:val="009D2BD8"/>
    <w:pPr>
      <w:numPr>
        <w:numId w:val="7"/>
      </w:numPr>
    </w:pPr>
  </w:style>
  <w:style w:type="paragraph" w:styleId="BlockText">
    <w:name w:val="Block Text"/>
    <w:basedOn w:val="Normal"/>
    <w:rsid w:val="009D2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BD8"/>
    <w:rPr>
      <w:sz w:val="16"/>
      <w:vertAlign w:val="superscript"/>
    </w:rPr>
  </w:style>
  <w:style w:type="character" w:customStyle="1" w:styleId="Symbols">
    <w:name w:val="Symbols"/>
    <w:basedOn w:val="DefaultParagraphFont"/>
    <w:rsid w:val="009D2BD8"/>
    <w:rPr>
      <w:rFonts w:ascii="Symbol" w:hAnsi="Symbol"/>
    </w:rPr>
  </w:style>
  <w:style w:type="character" w:customStyle="1" w:styleId="MenuOptions">
    <w:name w:val="Menu Options"/>
    <w:basedOn w:val="DefaultParagraphFont"/>
    <w:rsid w:val="009D2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BD8"/>
    <w:rPr>
      <w:b/>
    </w:rPr>
  </w:style>
  <w:style w:type="character" w:customStyle="1" w:styleId="Underlined">
    <w:name w:val="Underlined"/>
    <w:basedOn w:val="DefaultParagraphFont"/>
    <w:rsid w:val="009D2BD8"/>
    <w:rPr>
      <w:u w:val="single"/>
    </w:rPr>
  </w:style>
  <w:style w:type="paragraph" w:customStyle="1" w:styleId="TableBodyTextRight">
    <w:name w:val="Table Body Text Right"/>
    <w:basedOn w:val="TableBodyText"/>
    <w:rsid w:val="009D2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BD8"/>
    <w:rPr>
      <w:sz w:val="18"/>
    </w:rPr>
  </w:style>
  <w:style w:type="paragraph" w:customStyle="1" w:styleId="BodySmallRight">
    <w:name w:val="Body Small Right"/>
    <w:basedOn w:val="BodyTextRight"/>
    <w:rsid w:val="009D2BD8"/>
    <w:rPr>
      <w:sz w:val="18"/>
      <w:szCs w:val="18"/>
    </w:rPr>
  </w:style>
  <w:style w:type="paragraph" w:customStyle="1" w:styleId="MarginEdition">
    <w:name w:val="Margin Edition"/>
    <w:basedOn w:val="MarginNote"/>
    <w:rsid w:val="009D2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BD8"/>
    <w:rPr>
      <w:sz w:val="2"/>
      <w:szCs w:val="2"/>
    </w:rPr>
  </w:style>
  <w:style w:type="character" w:customStyle="1" w:styleId="Small">
    <w:name w:val="Small"/>
    <w:basedOn w:val="DefaultParagraphFont"/>
    <w:rsid w:val="009D2BD8"/>
    <w:rPr>
      <w:sz w:val="16"/>
    </w:rPr>
  </w:style>
  <w:style w:type="paragraph" w:customStyle="1" w:styleId="WideTable">
    <w:name w:val="Wide Table"/>
    <w:basedOn w:val="Normal"/>
    <w:rsid w:val="009D2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BD8"/>
  </w:style>
  <w:style w:type="paragraph" w:styleId="Quote">
    <w:name w:val="Quote"/>
    <w:basedOn w:val="Heading1"/>
    <w:link w:val="QuoteChar"/>
    <w:qFormat/>
    <w:rsid w:val="009D2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BD8"/>
    <w:pPr>
      <w:pageBreakBefore/>
    </w:pPr>
  </w:style>
  <w:style w:type="paragraph" w:customStyle="1" w:styleId="Border">
    <w:name w:val="Border"/>
    <w:basedOn w:val="Normal"/>
    <w:qFormat/>
    <w:rsid w:val="009D2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BD8"/>
    <w:rPr>
      <w:u w:val="single"/>
    </w:rPr>
  </w:style>
  <w:style w:type="character" w:customStyle="1" w:styleId="BoldandItalics">
    <w:name w:val="Bold and Italics"/>
    <w:qFormat/>
    <w:rsid w:val="009D2BD8"/>
    <w:rPr>
      <w:b/>
      <w:i/>
      <w:u w:val="none"/>
    </w:rPr>
  </w:style>
  <w:style w:type="paragraph" w:styleId="BalloonText">
    <w:name w:val="Balloon Text"/>
    <w:basedOn w:val="Normal"/>
    <w:link w:val="BalloonTextChar"/>
    <w:rsid w:val="009D2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BD8"/>
    <w:pPr>
      <w:spacing w:before="0" w:after="0"/>
    </w:pPr>
  </w:style>
  <w:style w:type="paragraph" w:customStyle="1" w:styleId="BodyTextBold">
    <w:name w:val="Body Text Bold"/>
    <w:basedOn w:val="BodyText"/>
    <w:qFormat/>
    <w:rsid w:val="009D2BD8"/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340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3340D"/>
    <w:rPr>
      <w:rFonts w:ascii="Courier New" w:eastAsia="Times New Roman" w:hAnsi="Courier New" w:cs="Times New Roman"/>
      <w:szCs w:val="20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3340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3340D"/>
    <w:rPr>
      <w:rFonts w:ascii="Courier New" w:eastAsia="Times New Roman" w:hAnsi="Courier New" w:cs="Times New Roman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933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4467</Characters>
  <Application>Microsoft Office Word</Application>
  <DocSecurity>0</DocSecurity>
  <Lines>171</Lines>
  <Paragraphs>152</Paragraphs>
  <ScaleCrop>false</ScaleCrop>
  <Company>Author-it Software Corporation Ltd.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SIS40321 Certificate IV in Sport Coaching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2025-03-24T19:35:00Z</dcterms:created>
  <dcterms:modified xsi:type="dcterms:W3CDTF">2025-03-24T19:35:00Z</dcterms:modified>
</cp:coreProperties>
</file>