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2BC4" w:rsidP="00FA2BC4">
      <w:pPr>
        <w:pStyle w:val="Title"/>
      </w:pPr>
      <w:bookmarkStart w:id="0" w:name="_GoBack"/>
      <w:bookmarkEnd w:id="0"/>
      <w:r>
        <w:fldChar w:fldCharType="begin"/>
      </w:r>
      <w:r>
        <w:instrText xml:space="preserve"> TITLE   \* MERGEFORMAT </w:instrText>
      </w:r>
      <w:r>
        <w:fldChar w:fldCharType="separate"/>
      </w:r>
      <w:r>
        <w:t>SIRXSLS002A Advise on products and services</w:t>
      </w:r>
      <w:r>
        <w:fldChar w:fldCharType="end"/>
      </w:r>
    </w:p>
    <w:p w:rsidR="00FA2BC4" w:rsidP="00FA2BC4">
      <w:pPr>
        <w:pStyle w:val="Version"/>
        <w:sectPr w:rsidSect="0074507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745070" w:rsidP="00745070">
      <w:pPr>
        <w:pStyle w:val="SuperHeading"/>
      </w:pPr>
      <w:r w:rsidRPr="00745070">
        <w:t>SIRXSLS002A Advise on products and services</w:t>
      </w:r>
    </w:p>
    <w:p w:rsidR="00000000" w:rsidRPr="00745070" w:rsidP="00745070">
      <w:pPr>
        <w:pStyle w:val="SuperHeading"/>
      </w:pPr>
    </w:p>
    <w:p w:rsidR="00000000" w:rsidRPr="00745070" w:rsidP="00745070">
      <w:pPr>
        <w:pStyle w:val="Heading1"/>
      </w:pPr>
      <w:bookmarkStart w:id="1" w:name="O_395213"/>
      <w:bookmarkEnd w:id="1"/>
      <w:r w:rsidRPr="00745070">
        <w:t>Modification History</w:t>
      </w:r>
    </w:p>
    <w:p w:rsidR="00000000" w:rsidRPr="00745070" w:rsidP="00745070">
      <w:pPr>
        <w:pStyle w:val="BodyText"/>
      </w:pPr>
      <w:r w:rsidRPr="00745070">
        <w:t>The version details of this endorsed unit are in the table below. The latest informa</w:t>
      </w:r>
      <w:r w:rsidRPr="00745070">
        <w:t>tion is at the top.</w:t>
      </w:r>
    </w:p>
    <w:tbl>
      <w:tblPr>
        <w:tblW w:w="0" w:type="auto"/>
        <w:tblCellMar>
          <w:left w:w="62" w:type="dxa"/>
          <w:right w:w="62" w:type="dxa"/>
        </w:tblCellMar>
        <w:tblLook w:val="0000"/>
      </w:tblPr>
      <w:tblGrid>
        <w:gridCol w:w="4609"/>
        <w:gridCol w:w="4587"/>
      </w:tblGrid>
      <w:tr w:rsidTr="00FA2BC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5070" w:rsidP="00745070">
            <w:pPr>
              <w:pStyle w:val="BodyText"/>
            </w:pPr>
            <w:r w:rsidRPr="00745070">
              <w:rPr>
                <w:rStyle w:val="SpecialBold"/>
              </w:rPr>
              <w:t xml:space="preserve">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070">
            <w:pPr>
              <w:pStyle w:val="BodyText"/>
              <w:rPr>
                <w:lang w:val="en-NZ"/>
              </w:rPr>
            </w:pPr>
            <w:r w:rsidRPr="00745070">
              <w:rPr>
                <w:rStyle w:val="SpecialBold"/>
              </w:rPr>
              <w:t>Comments</w:t>
            </w:r>
          </w:p>
        </w:tc>
      </w:tr>
      <w:tr w:rsidTr="00FA2BC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070">
            <w:pPr>
              <w:pStyle w:val="BodyText"/>
              <w:rPr>
                <w:lang w:val="en-NZ"/>
              </w:rPr>
            </w:pPr>
            <w:r w:rsidRPr="00745070">
              <w:t>Second 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5070" w:rsidP="00745070">
            <w:pPr>
              <w:pStyle w:val="BodyText"/>
            </w:pPr>
            <w:r w:rsidRPr="00745070">
              <w:t>Editorial updates</w:t>
            </w:r>
          </w:p>
        </w:tc>
      </w:tr>
    </w:tbl>
    <w:p w:rsidR="00000000" w:rsidRPr="00745070" w:rsidP="00745070">
      <w:pPr>
        <w:pStyle w:val="BodyText"/>
      </w:pPr>
    </w:p>
    <w:p w:rsidR="00000000" w:rsidRPr="00745070" w:rsidP="00745070">
      <w:pPr>
        <w:pStyle w:val="AllowPageBreak"/>
      </w:pPr>
    </w:p>
    <w:p w:rsidR="00000000" w:rsidRPr="00745070" w:rsidP="00745070">
      <w:pPr>
        <w:pStyle w:val="Heading1"/>
      </w:pPr>
      <w:bookmarkStart w:id="2" w:name="O_395209"/>
      <w:bookmarkEnd w:id="2"/>
      <w:r w:rsidRPr="00745070">
        <w:t>Unit Descriptor</w:t>
      </w:r>
    </w:p>
    <w:p w:rsidR="00000000" w:rsidRPr="00745070" w:rsidP="00745070">
      <w:pPr>
        <w:pStyle w:val="BodyText"/>
      </w:pPr>
      <w:r w:rsidRPr="00745070">
        <w:t xml:space="preserve">This unit describes the performance outcomes, skills and knowledge required to apply a depth of specialist or general product knowledge and a need </w:t>
      </w:r>
      <w:r w:rsidRPr="00745070">
        <w:t>for experience and skill in offering advice to customers.</w:t>
      </w:r>
    </w:p>
    <w:p w:rsidR="00000000" w:rsidRPr="00745070" w:rsidP="00745070">
      <w:pPr>
        <w:pStyle w:val="AllowPageBreak"/>
      </w:pPr>
    </w:p>
    <w:p w:rsidR="00000000" w:rsidRPr="00745070" w:rsidP="00745070">
      <w:pPr>
        <w:pStyle w:val="Heading1"/>
      </w:pPr>
      <w:bookmarkStart w:id="3" w:name="O_395221"/>
      <w:bookmarkEnd w:id="3"/>
      <w:r w:rsidRPr="00745070">
        <w:t>Application of the Unit</w:t>
      </w:r>
    </w:p>
    <w:p w:rsidR="00000000" w:rsidRPr="00745070" w:rsidP="00745070">
      <w:pPr>
        <w:pStyle w:val="BodyText"/>
      </w:pPr>
      <w:r w:rsidRPr="00745070">
        <w:t xml:space="preserve">This unit applies to team member who develop, maintain and convey detailed and specialised product knowledge to customers and other staff in accordance with </w:t>
      </w:r>
      <w:r w:rsidRPr="00745070">
        <w:t>store policy and relevant legislation. Specialist sales personnel undertake this function.</w:t>
      </w:r>
    </w:p>
    <w:p w:rsidR="00000000" w:rsidRPr="00745070" w:rsidP="00745070">
      <w:pPr>
        <w:pStyle w:val="AllowPageBreak"/>
      </w:pPr>
    </w:p>
    <w:p w:rsidR="00000000" w:rsidRPr="00745070" w:rsidP="00745070">
      <w:pPr>
        <w:pStyle w:val="Heading1"/>
      </w:pPr>
      <w:bookmarkStart w:id="4" w:name="O_395214"/>
      <w:bookmarkEnd w:id="4"/>
      <w:r w:rsidRPr="00745070">
        <w:t>Licensing/Regulatory Information</w:t>
      </w:r>
    </w:p>
    <w:p w:rsidR="00000000" w:rsidRPr="00745070" w:rsidP="00745070">
      <w:pPr>
        <w:pStyle w:val="BodyText"/>
      </w:pPr>
      <w:r w:rsidRPr="00745070">
        <w:t>No licensing, legislative, regulatory or certification requirements apply to this unit at the time of endorsement.</w:t>
      </w:r>
    </w:p>
    <w:p w:rsidR="00000000" w:rsidRPr="00745070" w:rsidP="00745070">
      <w:pPr>
        <w:pStyle w:val="AllowPageBreak"/>
      </w:pPr>
    </w:p>
    <w:p w:rsidR="00000000" w:rsidRPr="00745070" w:rsidP="00745070">
      <w:pPr>
        <w:pStyle w:val="Heading1"/>
      </w:pPr>
      <w:bookmarkStart w:id="5" w:name="O_395212"/>
      <w:bookmarkEnd w:id="5"/>
      <w:r w:rsidRPr="00745070">
        <w:t>Pre-Requisites</w:t>
      </w:r>
    </w:p>
    <w:p w:rsidR="00000000" w:rsidRPr="00745070" w:rsidP="00745070">
      <w:pPr>
        <w:pStyle w:val="BodyText"/>
      </w:pPr>
      <w:r w:rsidRPr="00745070">
        <w:t>Nil</w:t>
      </w:r>
    </w:p>
    <w:p w:rsidR="00000000" w:rsidRPr="00745070" w:rsidP="00745070">
      <w:pPr>
        <w:pStyle w:val="AllowPageBreak"/>
      </w:pPr>
    </w:p>
    <w:p w:rsidR="00000000" w:rsidRPr="00745070" w:rsidP="00745070">
      <w:pPr>
        <w:pStyle w:val="Heading1"/>
      </w:pPr>
      <w:bookmarkStart w:id="6" w:name="O_395217"/>
      <w:bookmarkEnd w:id="6"/>
      <w:r w:rsidRPr="00745070">
        <w:t>Employability Skills Information</w:t>
      </w:r>
    </w:p>
    <w:p w:rsidR="00000000" w:rsidRPr="00745070" w:rsidP="00745070">
      <w:pPr>
        <w:pStyle w:val="BodyText"/>
      </w:pPr>
      <w:r w:rsidRPr="00745070">
        <w:t>This unit contains employability skills.</w:t>
      </w:r>
    </w:p>
    <w:p w:rsidR="00000000" w:rsidRPr="00745070" w:rsidP="00745070">
      <w:pPr>
        <w:pStyle w:val="AllowPageBreak"/>
      </w:pPr>
    </w:p>
    <w:p w:rsidR="00000000" w:rsidRPr="00745070" w:rsidP="00745070">
      <w:pPr>
        <w:pStyle w:val="Heading1"/>
      </w:pPr>
      <w:bookmarkStart w:id="7" w:name="O_395218"/>
      <w:bookmarkEnd w:id="7"/>
      <w:r w:rsidRPr="00745070">
        <w:t>Elements and Performance Criteria Pre-Content</w:t>
      </w:r>
    </w:p>
    <w:p w:rsidR="00000000" w:rsidRPr="00745070" w:rsidP="00745070">
      <w:pPr>
        <w:pStyle w:val="Heading1"/>
      </w:pPr>
      <w:bookmarkStart w:id="8" w:name="O_395219"/>
      <w:bookmarkEnd w:id="8"/>
      <w:r w:rsidRPr="00745070">
        <w:t>Elements and Performance Criteria</w:t>
      </w:r>
    </w:p>
    <w:tbl>
      <w:tblPr>
        <w:tblW w:w="0" w:type="auto"/>
        <w:tblCellMar>
          <w:left w:w="62" w:type="dxa"/>
          <w:right w:w="62" w:type="dxa"/>
        </w:tblCellMar>
        <w:tblLook w:val="0000"/>
      </w:tblPr>
      <w:tblGrid>
        <w:gridCol w:w="3918"/>
        <w:gridCol w:w="5278"/>
      </w:tblGrid>
      <w:tr w:rsidTr="00FA2BC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45070" w:rsidP="00745070">
            <w:pPr>
              <w:pStyle w:val="List"/>
            </w:pPr>
            <w:r w:rsidRPr="00745070">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745070">
            <w:pPr>
              <w:pStyle w:val="List"/>
              <w:rPr>
                <w:lang w:val="en-NZ"/>
              </w:rPr>
            </w:pPr>
            <w:r w:rsidRPr="00745070">
              <w:rPr>
                <w:rStyle w:val="SpecialBold"/>
              </w:rPr>
              <w:t>Performance Criteria</w:t>
            </w:r>
          </w:p>
        </w:tc>
      </w:tr>
      <w:tr w:rsidTr="00FA2BC4">
        <w:tblPrEx>
          <w:tblW w:w="0" w:type="auto"/>
          <w:tblCellMar>
            <w:left w:w="62" w:type="dxa"/>
            <w:right w:w="62" w:type="dxa"/>
          </w:tblCellMar>
          <w:tblLook w:val="0000"/>
        </w:tblPrEx>
        <w:trPr>
          <w:trHeight w:val="1238"/>
        </w:trPr>
        <w:tc>
          <w:tcPr>
            <w:tcW w:w="0" w:type="auto"/>
            <w:tcBorders>
              <w:top w:val="nil"/>
              <w:left w:val="nil"/>
              <w:bottom w:val="nil"/>
              <w:right w:val="nil"/>
            </w:tcBorders>
            <w:tcMar>
              <w:top w:w="0" w:type="dxa"/>
              <w:left w:w="62" w:type="dxa"/>
              <w:bottom w:w="0" w:type="dxa"/>
              <w:right w:w="62" w:type="dxa"/>
            </w:tcMar>
          </w:tcPr>
          <w:p w:rsidR="00000000" w:rsidP="00745070">
            <w:pPr>
              <w:pStyle w:val="BodyText"/>
              <w:rPr>
                <w:lang w:val="en-NZ"/>
              </w:rPr>
            </w:pPr>
            <w:r w:rsidRPr="00745070">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745070">
            <w:pPr>
              <w:pStyle w:val="BodyText"/>
              <w:rPr>
                <w:lang w:val="en-NZ"/>
              </w:rPr>
            </w:pPr>
            <w:r w:rsidRPr="00745070">
              <w:t>Performance criteria describe the performance needed to demonstrate achievement of the element. Where bold italicised text is used, further information is detailed in t</w:t>
            </w:r>
            <w:r w:rsidRPr="00745070">
              <w:t>he required skills and knowledge section and the range statement. Assessment of performance is to be consistent with the evidence guide.</w:t>
            </w:r>
          </w:p>
        </w:tc>
      </w:tr>
      <w:tr w:rsidTr="00FA2BC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45070">
            <w:pPr>
              <w:pStyle w:val="List"/>
              <w:rPr>
                <w:lang w:val="en-NZ"/>
              </w:rPr>
            </w:pPr>
            <w:r w:rsidRPr="00745070">
              <w:t>1.</w:t>
            </w:r>
            <w:r w:rsidRPr="00745070">
              <w:tab/>
              <w:t>Develop product and service knowledge.</w:t>
            </w:r>
          </w:p>
        </w:tc>
        <w:tc>
          <w:tcPr>
            <w:tcW w:w="0" w:type="auto"/>
            <w:tcBorders>
              <w:top w:val="nil"/>
              <w:left w:val="nil"/>
              <w:bottom w:val="nil"/>
              <w:right w:val="nil"/>
            </w:tcBorders>
            <w:tcMar>
              <w:top w:w="0" w:type="dxa"/>
              <w:left w:w="62" w:type="dxa"/>
              <w:bottom w:w="0" w:type="dxa"/>
              <w:right w:w="62" w:type="dxa"/>
            </w:tcMar>
          </w:tcPr>
          <w:p w:rsidR="00000000" w:rsidRPr="00745070" w:rsidP="00745070">
            <w:pPr>
              <w:pStyle w:val="List"/>
            </w:pPr>
            <w:r w:rsidRPr="00745070">
              <w:t xml:space="preserve">1.1.Develop and maintain </w:t>
            </w:r>
            <w:r w:rsidRPr="00745070">
              <w:rPr>
                <w:rStyle w:val="BoldandItalics"/>
              </w:rPr>
              <w:t>product knowledge</w:t>
            </w:r>
            <w:r w:rsidRPr="00745070">
              <w:t xml:space="preserve"> according to </w:t>
            </w:r>
            <w:r w:rsidRPr="00745070">
              <w:rPr>
                <w:rStyle w:val="BoldandItalics"/>
              </w:rPr>
              <w:t>store policy</w:t>
            </w:r>
            <w:r w:rsidRPr="00745070">
              <w:t xml:space="preserve"> and </w:t>
            </w:r>
            <w:r w:rsidRPr="00745070">
              <w:rPr>
                <w:rStyle w:val="BoldandItalics"/>
              </w:rPr>
              <w:t>leg</w:t>
            </w:r>
            <w:r w:rsidRPr="00745070">
              <w:rPr>
                <w:rStyle w:val="BoldandItalics"/>
              </w:rPr>
              <w:t>islative requirements</w:t>
            </w:r>
            <w:r w:rsidRPr="00745070">
              <w:t>.</w:t>
            </w:r>
          </w:p>
          <w:p w:rsidR="00000000" w:rsidRPr="00745070" w:rsidP="00745070">
            <w:pPr>
              <w:pStyle w:val="List"/>
            </w:pPr>
            <w:r w:rsidRPr="00745070">
              <w:t xml:space="preserve">1.2.Convey product knowledge to other </w:t>
            </w:r>
            <w:r w:rsidRPr="00745070">
              <w:rPr>
                <w:rStyle w:val="BoldandItalics"/>
              </w:rPr>
              <w:t>staff</w:t>
            </w:r>
            <w:r w:rsidRPr="00745070">
              <w:t xml:space="preserve"> as required.</w:t>
            </w:r>
          </w:p>
          <w:p w:rsidR="00000000" w:rsidRPr="00745070" w:rsidP="00745070">
            <w:pPr>
              <w:pStyle w:val="List"/>
            </w:pPr>
            <w:r w:rsidRPr="00745070">
              <w:t>1.3.Research and apply comparisons between products and services.</w:t>
            </w:r>
          </w:p>
          <w:p w:rsidR="00000000" w:rsidP="00745070">
            <w:pPr>
              <w:pStyle w:val="List"/>
              <w:rPr>
                <w:lang w:val="en-NZ"/>
              </w:rPr>
            </w:pPr>
            <w:r w:rsidRPr="00745070">
              <w:t xml:space="preserve">1.4.Demonstrate knowledge of competitors’ product and service range and </w:t>
            </w:r>
            <w:r w:rsidRPr="00745070">
              <w:rPr>
                <w:rStyle w:val="BoldandItalics"/>
              </w:rPr>
              <w:t>pricing structure.</w:t>
            </w:r>
          </w:p>
        </w:tc>
      </w:tr>
      <w:tr w:rsidTr="00FA2BC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45070">
            <w:pPr>
              <w:pStyle w:val="List"/>
              <w:rPr>
                <w:lang w:val="en-NZ"/>
              </w:rPr>
            </w:pPr>
            <w:r w:rsidRPr="00745070">
              <w:t>2.</w:t>
            </w:r>
            <w:r w:rsidRPr="00745070">
              <w:tab/>
              <w:t>Recommend speci</w:t>
            </w:r>
            <w:r w:rsidRPr="00745070">
              <w:t>alised products or services.</w:t>
            </w:r>
          </w:p>
        </w:tc>
        <w:tc>
          <w:tcPr>
            <w:tcW w:w="0" w:type="auto"/>
            <w:tcBorders>
              <w:top w:val="nil"/>
              <w:left w:val="nil"/>
              <w:bottom w:val="nil"/>
              <w:right w:val="nil"/>
            </w:tcBorders>
            <w:tcMar>
              <w:top w:w="0" w:type="dxa"/>
              <w:left w:w="62" w:type="dxa"/>
              <w:bottom w:w="0" w:type="dxa"/>
              <w:right w:w="62" w:type="dxa"/>
            </w:tcMar>
          </w:tcPr>
          <w:p w:rsidR="00000000" w:rsidRPr="00745070" w:rsidP="00745070">
            <w:pPr>
              <w:pStyle w:val="List"/>
            </w:pPr>
            <w:r w:rsidRPr="00745070">
              <w:t xml:space="preserve">2.1.Evaluate merchandise according to </w:t>
            </w:r>
            <w:r w:rsidRPr="00745070">
              <w:rPr>
                <w:rStyle w:val="BoldandItalics"/>
              </w:rPr>
              <w:t>customer requirements</w:t>
            </w:r>
            <w:r w:rsidRPr="00745070">
              <w:t>.</w:t>
            </w:r>
          </w:p>
          <w:p w:rsidR="00000000" w:rsidRPr="00745070" w:rsidP="00745070">
            <w:pPr>
              <w:pStyle w:val="List"/>
            </w:pPr>
            <w:r w:rsidRPr="00745070">
              <w:t xml:space="preserve">2.2.Demonstrate features and benefits of products and services to </w:t>
            </w:r>
            <w:r w:rsidRPr="00745070">
              <w:rPr>
                <w:rStyle w:val="BoldandItalics"/>
              </w:rPr>
              <w:t>custome</w:t>
            </w:r>
            <w:r w:rsidRPr="00745070">
              <w:t>r to create a buying environment.</w:t>
            </w:r>
          </w:p>
          <w:p w:rsidR="00000000" w:rsidRPr="00745070" w:rsidP="00745070">
            <w:pPr>
              <w:pStyle w:val="List"/>
            </w:pPr>
            <w:r w:rsidRPr="00745070">
              <w:t>2.3.Apply detailed specialised knowledge of product to provide accurate advice to customers.</w:t>
            </w:r>
          </w:p>
        </w:tc>
      </w:tr>
    </w:tbl>
    <w:p w:rsidR="00000000" w:rsidRPr="00745070" w:rsidP="00745070">
      <w:pPr>
        <w:pStyle w:val="List"/>
      </w:pPr>
    </w:p>
    <w:p w:rsidR="00000000" w:rsidRPr="00745070" w:rsidP="00745070">
      <w:pPr>
        <w:pStyle w:val="AllowPageBreak"/>
      </w:pPr>
    </w:p>
    <w:p w:rsidR="00000000" w:rsidRPr="00745070" w:rsidP="00745070">
      <w:pPr>
        <w:pStyle w:val="Heading1"/>
      </w:pPr>
      <w:bookmarkStart w:id="9" w:name="O_395210"/>
      <w:bookmarkEnd w:id="9"/>
      <w:r w:rsidRPr="00745070">
        <w:t>Required Skills and Knowledge</w:t>
      </w:r>
    </w:p>
    <w:tbl>
      <w:tblPr>
        <w:tblW w:w="0" w:type="auto"/>
        <w:tblLayout w:type="fixed"/>
        <w:tblCellMar>
          <w:left w:w="62" w:type="dxa"/>
          <w:right w:w="62" w:type="dxa"/>
        </w:tblCellMar>
        <w:tblLook w:val="0000"/>
      </w:tblPr>
      <w:tblGrid>
        <w:gridCol w:w="9180"/>
      </w:tblGrid>
      <w:tr w:rsidTr="00FA2BC4">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745070">
            <w:pPr>
              <w:pStyle w:val="BodyText"/>
              <w:rPr>
                <w:lang w:val="en-NZ"/>
              </w:rPr>
            </w:pPr>
            <w:r w:rsidRPr="00745070">
              <w:t>This section describes the essential skills and knowledge and their level, required for this unit.</w:t>
            </w:r>
          </w:p>
        </w:tc>
      </w:tr>
      <w:tr w:rsidTr="00FA2BC4">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745070">
            <w:pPr>
              <w:pStyle w:val="BodyText"/>
              <w:rPr>
                <w:lang w:val="en-NZ"/>
              </w:rPr>
            </w:pPr>
            <w:r w:rsidRPr="00745070">
              <w:rPr>
                <w:rStyle w:val="SpecialBold"/>
              </w:rPr>
              <w:t>Required skill</w:t>
            </w:r>
            <w:r w:rsidRPr="00745070">
              <w:rPr>
                <w:rStyle w:val="SpecialBold"/>
              </w:rPr>
              <w:t>s</w:t>
            </w:r>
          </w:p>
        </w:tc>
      </w:tr>
      <w:tr w:rsidTr="00FA2BC4">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745070" w:rsidP="00745070">
            <w:pPr>
              <w:pStyle w:val="ListBullet"/>
            </w:pPr>
            <w:r w:rsidRPr="00745070">
              <w:t xml:space="preserve">interpersonal skills to: </w:t>
            </w:r>
          </w:p>
          <w:p w:rsidR="00000000" w:rsidRPr="00745070" w:rsidP="00745070">
            <w:pPr>
              <w:pStyle w:val="ListBullet2"/>
            </w:pPr>
            <w:r w:rsidRPr="00745070">
              <w:t>convey product knowledge to staff</w:t>
            </w:r>
          </w:p>
          <w:p w:rsidR="00000000" w:rsidRPr="00745070" w:rsidP="00745070">
            <w:pPr>
              <w:pStyle w:val="ListBullet2"/>
            </w:pPr>
            <w:r w:rsidRPr="00745070">
              <w:t>apply knowledge to provide advice to customers</w:t>
            </w:r>
          </w:p>
          <w:p w:rsidR="00000000" w:rsidRPr="00745070" w:rsidP="00745070">
            <w:pPr>
              <w:pStyle w:val="ListBullet2"/>
            </w:pPr>
            <w:r w:rsidRPr="00745070">
              <w:t>handle difficult customers through clear and direct communication</w:t>
            </w:r>
          </w:p>
          <w:p w:rsidR="00000000" w:rsidRPr="00745070" w:rsidP="00745070">
            <w:pPr>
              <w:pStyle w:val="ListBullet2"/>
            </w:pPr>
            <w:r w:rsidRPr="00745070">
              <w:t>ask questions to identify and confirm requirements</w:t>
            </w:r>
          </w:p>
          <w:p w:rsidR="00000000" w:rsidRPr="00745070" w:rsidP="00745070">
            <w:pPr>
              <w:pStyle w:val="ListBullet2"/>
            </w:pPr>
            <w:r w:rsidRPr="00745070">
              <w:t>share information</w:t>
            </w:r>
          </w:p>
          <w:p w:rsidR="00000000" w:rsidRPr="00745070" w:rsidP="00745070">
            <w:pPr>
              <w:pStyle w:val="ListBullet2"/>
            </w:pPr>
            <w:r w:rsidRPr="00745070">
              <w:t>use language and concepts appropriate to cultural differences</w:t>
            </w:r>
          </w:p>
          <w:p w:rsidR="00000000" w:rsidRPr="00745070" w:rsidP="00745070">
            <w:pPr>
              <w:pStyle w:val="ListBullet2"/>
            </w:pPr>
            <w:r w:rsidRPr="00745070">
              <w:t>use and interpret non-verbal communication</w:t>
            </w:r>
          </w:p>
          <w:p w:rsidR="00000000" w:rsidRPr="00745070" w:rsidP="00745070">
            <w:pPr>
              <w:pStyle w:val="ListBullet"/>
            </w:pPr>
            <w:r w:rsidRPr="00745070">
              <w:t>literacy skills in regard to:</w:t>
            </w:r>
          </w:p>
          <w:p w:rsidR="00000000" w:rsidRPr="00745070" w:rsidP="00745070">
            <w:pPr>
              <w:pStyle w:val="ListBullet2"/>
            </w:pPr>
            <w:r w:rsidRPr="00745070">
              <w:t>use a range of communication and electronic equipment</w:t>
            </w:r>
          </w:p>
          <w:p w:rsidR="00000000" w:rsidRPr="00745070" w:rsidP="00745070">
            <w:pPr>
              <w:pStyle w:val="ListBullet2"/>
            </w:pPr>
            <w:r w:rsidRPr="00745070">
              <w:t>access relevant product and service information</w:t>
            </w:r>
          </w:p>
          <w:p w:rsidR="00000000" w:rsidRPr="00745070" w:rsidP="00745070">
            <w:pPr>
              <w:pStyle w:val="ListBullet2"/>
            </w:pPr>
            <w:r w:rsidRPr="00745070">
              <w:t>interpret product</w:t>
            </w:r>
            <w:r w:rsidRPr="00745070">
              <w:t xml:space="preserve"> information</w:t>
            </w:r>
          </w:p>
          <w:p w:rsidR="00000000" w:rsidRPr="00745070" w:rsidP="00745070">
            <w:pPr>
              <w:pStyle w:val="ListBullet2"/>
            </w:pPr>
            <w:r w:rsidRPr="00745070">
              <w:t>interpret store policies and procedures</w:t>
            </w:r>
          </w:p>
          <w:p w:rsidR="00000000" w:rsidRPr="00745070" w:rsidP="00745070">
            <w:pPr>
              <w:pStyle w:val="ListBullet2"/>
            </w:pPr>
            <w:r w:rsidRPr="00745070">
              <w:t>record information</w:t>
            </w:r>
          </w:p>
          <w:p w:rsidR="00000000" w:rsidRPr="00745070" w:rsidP="00745070">
            <w:pPr>
              <w:pStyle w:val="ListBullet"/>
            </w:pPr>
            <w:r w:rsidRPr="00745070">
              <w:t>numeracy skills to:</w:t>
            </w:r>
          </w:p>
          <w:p w:rsidR="00000000" w:rsidP="00745070">
            <w:pPr>
              <w:pStyle w:val="ListBullet2"/>
              <w:rPr>
                <w:lang w:val="en-NZ"/>
              </w:rPr>
            </w:pPr>
            <w:r w:rsidRPr="00745070">
              <w:t>estimate and calculate costs relevant to pricing products</w:t>
            </w:r>
          </w:p>
        </w:tc>
      </w:tr>
      <w:tr w:rsidTr="00FA2BC4">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745070">
            <w:pPr>
              <w:pStyle w:val="BodyText"/>
              <w:rPr>
                <w:lang w:val="en-NZ"/>
              </w:rPr>
            </w:pPr>
            <w:r w:rsidRPr="00745070">
              <w:rPr>
                <w:rStyle w:val="SpecialBold"/>
              </w:rPr>
              <w:t>Required knowledge</w:t>
            </w:r>
          </w:p>
        </w:tc>
      </w:tr>
      <w:tr w:rsidTr="00FA2BC4">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745070" w:rsidP="00745070">
            <w:pPr>
              <w:pStyle w:val="ListBullet"/>
            </w:pPr>
            <w:r w:rsidRPr="00745070">
              <w:t>specialised product knowledge, including:</w:t>
            </w:r>
          </w:p>
          <w:p w:rsidR="00000000" w:rsidRPr="00745070" w:rsidP="00745070">
            <w:pPr>
              <w:pStyle w:val="ListBullet2"/>
            </w:pPr>
            <w:r w:rsidRPr="00745070">
              <w:t>warranties</w:t>
            </w:r>
          </w:p>
          <w:p w:rsidR="00000000" w:rsidRPr="00745070" w:rsidP="00745070">
            <w:pPr>
              <w:pStyle w:val="ListBullet2"/>
            </w:pPr>
            <w:r w:rsidRPr="00745070">
              <w:t>benefits and features</w:t>
            </w:r>
          </w:p>
          <w:p w:rsidR="00000000" w:rsidRPr="00745070" w:rsidP="00745070">
            <w:pPr>
              <w:pStyle w:val="ListBullet2"/>
            </w:pPr>
            <w:r w:rsidRPr="00745070">
              <w:t>shelf life and use</w:t>
            </w:r>
            <w:r w:rsidRPr="00745070">
              <w:noBreakHyphen/>
              <w:t>by date</w:t>
            </w:r>
          </w:p>
          <w:p w:rsidR="00000000" w:rsidRPr="00745070" w:rsidP="00745070">
            <w:pPr>
              <w:pStyle w:val="ListBullet2"/>
            </w:pPr>
            <w:r w:rsidRPr="00745070">
              <w:t>storage requirements</w:t>
            </w:r>
          </w:p>
          <w:p w:rsidR="00000000" w:rsidRPr="00745070" w:rsidP="00745070">
            <w:pPr>
              <w:pStyle w:val="ListBullet2"/>
            </w:pPr>
            <w:r w:rsidRPr="00745070">
              <w:t>ingredients or materials contained in product</w:t>
            </w:r>
          </w:p>
          <w:p w:rsidR="00000000" w:rsidRPr="00745070" w:rsidP="00745070">
            <w:pPr>
              <w:pStyle w:val="ListBullet2"/>
            </w:pPr>
            <w:r w:rsidRPr="00745070">
              <w:t>product and ingredient origins</w:t>
            </w:r>
          </w:p>
          <w:p w:rsidR="00000000" w:rsidRPr="00745070" w:rsidP="00745070">
            <w:pPr>
              <w:pStyle w:val="ListBullet2"/>
            </w:pPr>
            <w:r w:rsidRPr="00745070">
              <w:t>care and handling of products</w:t>
            </w:r>
          </w:p>
          <w:p w:rsidR="00000000" w:rsidRPr="00745070" w:rsidP="00745070">
            <w:pPr>
              <w:pStyle w:val="ListBullet2"/>
            </w:pPr>
            <w:r w:rsidRPr="00745070">
              <w:t>corresponding or complementary products and services</w:t>
            </w:r>
          </w:p>
          <w:p w:rsidR="00000000" w:rsidRPr="00745070" w:rsidP="00745070">
            <w:pPr>
              <w:pStyle w:val="ListBullet2"/>
            </w:pPr>
            <w:r w:rsidRPr="00745070">
              <w:t>stock availability</w:t>
            </w:r>
          </w:p>
          <w:p w:rsidR="00000000" w:rsidRPr="00745070" w:rsidP="00745070">
            <w:pPr>
              <w:pStyle w:val="ListBullet"/>
            </w:pPr>
            <w:r w:rsidRPr="00745070">
              <w:t>store and industry manuals a</w:t>
            </w:r>
            <w:r w:rsidRPr="00745070">
              <w:t>nd documentation</w:t>
            </w:r>
          </w:p>
          <w:p w:rsidR="00000000" w:rsidRPr="00745070" w:rsidP="00745070">
            <w:pPr>
              <w:pStyle w:val="ListBullet"/>
            </w:pPr>
            <w:r w:rsidRPr="00745070">
              <w:t>stock and merchandise range</w:t>
            </w:r>
          </w:p>
          <w:p w:rsidR="00000000" w:rsidRPr="00745070" w:rsidP="00745070">
            <w:pPr>
              <w:pStyle w:val="ListBullet"/>
            </w:pPr>
            <w:r w:rsidRPr="00745070">
              <w:t>service range</w:t>
            </w:r>
          </w:p>
          <w:p w:rsidR="00000000" w:rsidRPr="00745070" w:rsidP="00745070">
            <w:pPr>
              <w:pStyle w:val="ListBullet"/>
            </w:pPr>
            <w:r w:rsidRPr="00745070">
              <w:t>store policies and procedures including:</w:t>
            </w:r>
          </w:p>
          <w:p w:rsidR="00000000" w:rsidRPr="00745070" w:rsidP="00745070">
            <w:pPr>
              <w:pStyle w:val="ListBullet2"/>
            </w:pPr>
            <w:r w:rsidRPr="00745070">
              <w:t>procedures for taking orders</w:t>
            </w:r>
          </w:p>
          <w:p w:rsidR="00000000" w:rsidRPr="00745070" w:rsidP="00745070">
            <w:pPr>
              <w:pStyle w:val="ListBullet2"/>
            </w:pPr>
            <w:r w:rsidRPr="00745070">
              <w:t>pricing procedures, including GST requirements</w:t>
            </w:r>
          </w:p>
          <w:p w:rsidR="00000000" w:rsidRPr="00745070" w:rsidP="00745070">
            <w:pPr>
              <w:pStyle w:val="ListBullet"/>
            </w:pPr>
            <w:r w:rsidRPr="00745070">
              <w:t>relevant legislation and statutory requirements  and industry code of practice relating to the retail industry</w:t>
            </w:r>
          </w:p>
        </w:tc>
      </w:tr>
    </w:tbl>
    <w:p w:rsidR="00000000" w:rsidRPr="00745070" w:rsidP="00745070">
      <w:pPr>
        <w:pStyle w:val="BodyText"/>
      </w:pPr>
    </w:p>
    <w:p w:rsidR="00000000" w:rsidRPr="00745070" w:rsidP="00745070">
      <w:pPr>
        <w:pStyle w:val="AllowPageBreak"/>
      </w:pPr>
    </w:p>
    <w:p w:rsidR="00000000" w:rsidRPr="00745070" w:rsidP="00745070">
      <w:pPr>
        <w:pStyle w:val="Heading1"/>
      </w:pPr>
      <w:bookmarkStart w:id="10" w:name="O_395216"/>
      <w:bookmarkEnd w:id="10"/>
      <w:r w:rsidRPr="00745070">
        <w:t>Evidence Guide</w:t>
      </w:r>
    </w:p>
    <w:tbl>
      <w:tblPr>
        <w:tblW w:w="0" w:type="auto"/>
        <w:tblLayout w:type="fixed"/>
        <w:tblCellMar>
          <w:left w:w="62" w:type="dxa"/>
          <w:right w:w="62" w:type="dxa"/>
        </w:tblCellMar>
        <w:tblLook w:val="0000"/>
      </w:tblPr>
      <w:tblGrid>
        <w:gridCol w:w="3345"/>
        <w:gridCol w:w="5835"/>
      </w:tblGrid>
      <w:tr w:rsidTr="00FA2BC4">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745070">
            <w:pPr>
              <w:pStyle w:val="BodyText"/>
              <w:rPr>
                <w:lang w:val="en-NZ"/>
              </w:rPr>
            </w:pPr>
            <w:r w:rsidRPr="00745070">
              <w:t>The Evidence Guide provides advice on assessment and must be read in conjunction with the Performance Criteria, Required Skills and Knowledge, the Range Statement and the Assessment Guidelines for this Training Package.</w:t>
            </w:r>
          </w:p>
        </w:tc>
      </w:tr>
      <w:tr w:rsidTr="00FA2BC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45070">
            <w:pPr>
              <w:pStyle w:val="BodyText"/>
              <w:rPr>
                <w:lang w:val="en-NZ"/>
              </w:rPr>
            </w:pPr>
            <w:r w:rsidRPr="00745070">
              <w:rPr>
                <w:rStyle w:val="SpecialBold"/>
              </w:rPr>
              <w:t>Critical aspects for assessment an</w:t>
            </w:r>
            <w:r w:rsidRPr="00745070">
              <w:rPr>
                <w:rStyle w:val="SpecialBold"/>
              </w:rPr>
              <w:t>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745070" w:rsidP="00745070">
            <w:pPr>
              <w:pStyle w:val="BodyText"/>
            </w:pPr>
            <w:r w:rsidRPr="00745070">
              <w:t>Evidence of the following is essential:</w:t>
            </w:r>
          </w:p>
          <w:p w:rsidR="00000000" w:rsidRPr="00745070" w:rsidP="00745070">
            <w:pPr>
              <w:pStyle w:val="ListBullet2"/>
            </w:pPr>
            <w:r w:rsidRPr="00745070">
              <w:t>consistently applies store policies and procedures and industry codes of practice in regard to customer service and selling products and services</w:t>
            </w:r>
          </w:p>
          <w:p w:rsidR="00000000" w:rsidRPr="00745070" w:rsidP="00745070">
            <w:pPr>
              <w:pStyle w:val="ListBullet2"/>
            </w:pPr>
            <w:r w:rsidRPr="00745070">
              <w:t xml:space="preserve">develops, </w:t>
            </w:r>
            <w:r w:rsidRPr="00745070">
              <w:t>maintains and conveys product knowledge to customers and other staff</w:t>
            </w:r>
          </w:p>
          <w:p w:rsidR="00000000" w:rsidP="00745070">
            <w:pPr>
              <w:pStyle w:val="ListBullet2"/>
              <w:rPr>
                <w:lang w:val="en-NZ"/>
              </w:rPr>
            </w:pPr>
            <w:r w:rsidRPr="00745070">
              <w:t>applies detailed and specialised product knowledge to provide accurate advice according to the needs of the customer.</w:t>
            </w:r>
          </w:p>
        </w:tc>
      </w:tr>
      <w:tr w:rsidTr="00FA2BC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45070">
            <w:pPr>
              <w:pStyle w:val="BodyText"/>
              <w:rPr>
                <w:lang w:val="en-NZ"/>
              </w:rPr>
            </w:pPr>
            <w:r w:rsidRPr="00745070">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745070" w:rsidP="00745070">
            <w:pPr>
              <w:pStyle w:val="BodyText"/>
            </w:pPr>
            <w:r w:rsidRPr="00745070">
              <w:t>Assessment must ensure access to:</w:t>
            </w:r>
          </w:p>
          <w:p w:rsidR="00000000" w:rsidRPr="00745070" w:rsidP="00745070">
            <w:pPr>
              <w:pStyle w:val="ListBullet2"/>
            </w:pPr>
            <w:r w:rsidRPr="00745070">
              <w:t>a retail work environment</w:t>
            </w:r>
          </w:p>
          <w:p w:rsidR="00000000" w:rsidRPr="00745070" w:rsidP="00745070">
            <w:pPr>
              <w:pStyle w:val="ListBullet2"/>
            </w:pPr>
            <w:r w:rsidRPr="00745070">
              <w:t>a range of stock and merchandise</w:t>
            </w:r>
          </w:p>
          <w:p w:rsidR="00000000" w:rsidRPr="00745070" w:rsidP="00745070">
            <w:pPr>
              <w:pStyle w:val="ListBullet2"/>
            </w:pPr>
            <w:r w:rsidRPr="00745070">
              <w:t>relevant documentation, such as:</w:t>
            </w:r>
          </w:p>
          <w:p w:rsidR="00000000" w:rsidRPr="00745070" w:rsidP="00745070">
            <w:pPr>
              <w:pStyle w:val="ListBullet3"/>
            </w:pPr>
            <w:r w:rsidRPr="00745070">
              <w:t>price lists</w:t>
            </w:r>
          </w:p>
          <w:p w:rsidR="00000000" w:rsidRPr="00745070" w:rsidP="00745070">
            <w:pPr>
              <w:pStyle w:val="ListBullet3"/>
            </w:pPr>
            <w:r w:rsidRPr="00745070">
              <w:t>policy and procedures manuals</w:t>
            </w:r>
          </w:p>
          <w:p w:rsidR="00000000" w:rsidRPr="00745070" w:rsidP="00745070">
            <w:pPr>
              <w:pStyle w:val="ListBullet2"/>
            </w:pPr>
            <w:r w:rsidRPr="00745070">
              <w:t>a range of customers with different requirements</w:t>
            </w:r>
          </w:p>
          <w:p w:rsidR="00000000" w:rsidP="00745070">
            <w:pPr>
              <w:pStyle w:val="ListBullet2"/>
              <w:rPr>
                <w:lang w:val="en-NZ"/>
              </w:rPr>
            </w:pPr>
            <w:r w:rsidRPr="00745070">
              <w:t>a range of communication equipment.</w:t>
            </w:r>
          </w:p>
        </w:tc>
      </w:tr>
      <w:tr w:rsidTr="00FA2BC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45070">
            <w:pPr>
              <w:pStyle w:val="BodyText"/>
              <w:rPr>
                <w:lang w:val="en-NZ"/>
              </w:rPr>
            </w:pPr>
            <w:r w:rsidRPr="00745070">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745070" w:rsidP="00745070">
            <w:pPr>
              <w:pStyle w:val="BodyText"/>
            </w:pPr>
            <w:r w:rsidRPr="00745070">
              <w:t>A range of assessment methods should be used to assess practical skills and knowledge. The following examples are appropriate for this unit:</w:t>
            </w:r>
          </w:p>
          <w:p w:rsidR="00000000" w:rsidRPr="00745070" w:rsidP="00745070">
            <w:pPr>
              <w:pStyle w:val="ListBullet2"/>
            </w:pPr>
            <w:r w:rsidRPr="00745070">
              <w:t>observation of the candidate in the workplace</w:t>
            </w:r>
          </w:p>
          <w:p w:rsidR="00000000" w:rsidRPr="00745070" w:rsidP="00745070">
            <w:pPr>
              <w:pStyle w:val="ListBullet2"/>
            </w:pPr>
            <w:r w:rsidRPr="00745070">
              <w:t>third-party reports from a supervisor</w:t>
            </w:r>
          </w:p>
          <w:p w:rsidR="00000000" w:rsidRPr="00745070" w:rsidP="00745070">
            <w:pPr>
              <w:pStyle w:val="ListBullet2"/>
            </w:pPr>
            <w:r w:rsidRPr="00745070">
              <w:t>customer feedback</w:t>
            </w:r>
          </w:p>
          <w:p w:rsidR="00000000" w:rsidRPr="00745070" w:rsidP="00745070">
            <w:pPr>
              <w:pStyle w:val="ListBullet2"/>
            </w:pPr>
            <w:r w:rsidRPr="00745070">
              <w:t>answers to questions about specific skills and knowledge</w:t>
            </w:r>
          </w:p>
          <w:p w:rsidR="00000000" w:rsidP="00745070">
            <w:pPr>
              <w:pStyle w:val="ListBullet2"/>
              <w:rPr>
                <w:lang w:val="en-NZ"/>
              </w:rPr>
            </w:pPr>
            <w:r w:rsidRPr="00745070">
              <w:t>review of portfolios of evidence and third-party workplace reports of on-the-job performance.</w:t>
            </w:r>
          </w:p>
        </w:tc>
      </w:tr>
      <w:tr w:rsidTr="00FA2BC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45070">
            <w:pPr>
              <w:pStyle w:val="BodyText"/>
              <w:rPr>
                <w:lang w:val="en-NZ"/>
              </w:rPr>
            </w:pPr>
            <w:r w:rsidRPr="00745070">
              <w:rPr>
                <w:rStyle w:val="SpecialBold"/>
              </w:rPr>
              <w:t>Guidance information for assessment</w:t>
            </w:r>
          </w:p>
        </w:tc>
        <w:tc>
          <w:tcPr>
            <w:tcW w:w="5835" w:type="dxa"/>
            <w:tcBorders>
              <w:top w:val="nil"/>
              <w:left w:val="nil"/>
              <w:bottom w:val="nil"/>
              <w:right w:val="nil"/>
            </w:tcBorders>
            <w:tcMar>
              <w:top w:w="0" w:type="dxa"/>
              <w:left w:w="62" w:type="dxa"/>
              <w:bottom w:w="0" w:type="dxa"/>
              <w:right w:w="62" w:type="dxa"/>
            </w:tcMar>
          </w:tcPr>
          <w:p w:rsidR="00000000" w:rsidRPr="00745070" w:rsidP="00745070">
            <w:pPr>
              <w:pStyle w:val="BodyText"/>
            </w:pPr>
            <w:r w:rsidRPr="00745070">
              <w:t>Holistic assessment with other units relevant to t</w:t>
            </w:r>
            <w:r w:rsidRPr="00745070">
              <w:t>he industry sector, workplace and job role is recommended.</w:t>
            </w:r>
          </w:p>
        </w:tc>
      </w:tr>
    </w:tbl>
    <w:p w:rsidR="00000000" w:rsidRPr="00745070" w:rsidP="00745070">
      <w:pPr>
        <w:pStyle w:val="BodyText"/>
      </w:pPr>
    </w:p>
    <w:p w:rsidR="00000000" w:rsidRPr="00745070" w:rsidP="00745070">
      <w:pPr>
        <w:pStyle w:val="AllowPageBreak"/>
      </w:pPr>
    </w:p>
    <w:p w:rsidR="00000000" w:rsidRPr="00745070" w:rsidP="00745070">
      <w:pPr>
        <w:pStyle w:val="Heading1"/>
      </w:pPr>
      <w:bookmarkStart w:id="11" w:name="O_395211"/>
      <w:bookmarkEnd w:id="11"/>
      <w:r w:rsidRPr="00745070">
        <w:t>Range Statement</w:t>
      </w:r>
    </w:p>
    <w:tbl>
      <w:tblPr>
        <w:tblW w:w="0" w:type="auto"/>
        <w:tblLayout w:type="fixed"/>
        <w:tblCellMar>
          <w:left w:w="62" w:type="dxa"/>
          <w:right w:w="62" w:type="dxa"/>
        </w:tblCellMar>
        <w:tblLook w:val="0000"/>
      </w:tblPr>
      <w:tblGrid>
        <w:gridCol w:w="3345"/>
        <w:gridCol w:w="5835"/>
      </w:tblGrid>
      <w:tr w:rsidTr="00FA2BC4">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745070">
            <w:pPr>
              <w:pStyle w:val="BodyText"/>
              <w:rPr>
                <w:lang w:val="en-NZ"/>
              </w:rPr>
            </w:pPr>
            <w:r w:rsidRPr="00745070">
              <w:t xml:space="preserve">The range statement relates to the unit of competency as a whole. It allows for different work environments and situations that may affect performance. </w:t>
            </w:r>
            <w:r w:rsidRPr="00745070">
              <w:rPr>
                <w:rStyle w:val="BoldandItalics"/>
              </w:rPr>
              <w:t>Bold italicised</w:t>
            </w:r>
            <w:r w:rsidRPr="00745070">
              <w:t xml:space="preserve"> wording in the performance criteria is detailed below.</w:t>
            </w:r>
          </w:p>
        </w:tc>
      </w:tr>
      <w:tr w:rsidTr="00FA2BC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45070">
            <w:pPr>
              <w:pStyle w:val="BodyText"/>
              <w:rPr>
                <w:lang w:val="en-NZ"/>
              </w:rPr>
            </w:pPr>
            <w:r w:rsidRPr="00745070">
              <w:rPr>
                <w:rStyle w:val="BoldandItalics"/>
              </w:rPr>
              <w:t>Product knowledge</w:t>
            </w:r>
            <w:r w:rsidRPr="00745070">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745070" w:rsidP="00745070">
            <w:pPr>
              <w:pStyle w:val="ListBullet2"/>
            </w:pPr>
            <w:r w:rsidRPr="00745070">
              <w:t>brand options</w:t>
            </w:r>
          </w:p>
          <w:p w:rsidR="00000000" w:rsidRPr="00745070" w:rsidP="00745070">
            <w:pPr>
              <w:pStyle w:val="ListBullet2"/>
            </w:pPr>
            <w:r w:rsidRPr="00745070">
              <w:t>product features and benefits</w:t>
            </w:r>
          </w:p>
          <w:p w:rsidR="00000000" w:rsidRPr="00745070" w:rsidP="00745070">
            <w:pPr>
              <w:pStyle w:val="ListBullet2"/>
            </w:pPr>
            <w:r w:rsidRPr="00745070">
              <w:t>warranties</w:t>
            </w:r>
          </w:p>
          <w:p w:rsidR="00000000" w:rsidRPr="00745070" w:rsidP="00745070">
            <w:pPr>
              <w:pStyle w:val="ListBullet2"/>
            </w:pPr>
            <w:r w:rsidRPr="00745070">
              <w:t>safety features</w:t>
            </w:r>
          </w:p>
          <w:p w:rsidR="00000000" w:rsidRPr="00745070" w:rsidP="00745070">
            <w:pPr>
              <w:pStyle w:val="ListBullet2"/>
            </w:pPr>
            <w:r w:rsidRPr="00745070">
              <w:t>use-by dates</w:t>
            </w:r>
          </w:p>
          <w:p w:rsidR="00000000" w:rsidRPr="00745070" w:rsidP="00745070">
            <w:pPr>
              <w:pStyle w:val="ListBullet2"/>
            </w:pPr>
            <w:r w:rsidRPr="00745070">
              <w:t>handling and storage requirements</w:t>
            </w:r>
          </w:p>
          <w:p w:rsidR="00000000" w:rsidRPr="00745070" w:rsidP="00745070">
            <w:pPr>
              <w:pStyle w:val="ListBullet2"/>
            </w:pPr>
            <w:r w:rsidRPr="00745070">
              <w:t>stock availability</w:t>
            </w:r>
          </w:p>
          <w:p w:rsidR="00000000" w:rsidP="00745070">
            <w:pPr>
              <w:pStyle w:val="ListBullet2"/>
              <w:rPr>
                <w:lang w:val="en-NZ"/>
              </w:rPr>
            </w:pPr>
            <w:r w:rsidRPr="00745070">
              <w:t>price.</w:t>
            </w:r>
          </w:p>
        </w:tc>
      </w:tr>
      <w:tr w:rsidTr="00FA2BC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45070">
            <w:pPr>
              <w:pStyle w:val="BodyText"/>
              <w:rPr>
                <w:lang w:val="en-NZ"/>
              </w:rPr>
            </w:pPr>
            <w:r w:rsidRPr="00745070">
              <w:rPr>
                <w:rStyle w:val="BoldandItalics"/>
              </w:rPr>
              <w:t>Product knowledge</w:t>
            </w:r>
            <w:r w:rsidRPr="00745070">
              <w:t xml:space="preserve"> may be developed and maintained by:</w:t>
            </w:r>
          </w:p>
        </w:tc>
        <w:tc>
          <w:tcPr>
            <w:tcW w:w="5835" w:type="dxa"/>
            <w:tcBorders>
              <w:top w:val="nil"/>
              <w:left w:val="nil"/>
              <w:bottom w:val="nil"/>
              <w:right w:val="nil"/>
            </w:tcBorders>
            <w:tcMar>
              <w:top w:w="0" w:type="dxa"/>
              <w:left w:w="62" w:type="dxa"/>
              <w:bottom w:w="0" w:type="dxa"/>
              <w:right w:w="62" w:type="dxa"/>
            </w:tcMar>
          </w:tcPr>
          <w:p w:rsidR="00000000" w:rsidRPr="00745070" w:rsidP="00745070">
            <w:pPr>
              <w:pStyle w:val="ListBullet2"/>
            </w:pPr>
            <w:r w:rsidRPr="00745070">
              <w:t>accessing the internet</w:t>
            </w:r>
          </w:p>
          <w:p w:rsidR="00000000" w:rsidRPr="00745070" w:rsidP="00745070">
            <w:pPr>
              <w:pStyle w:val="ListBullet2"/>
            </w:pPr>
            <w:r w:rsidRPr="00745070">
              <w:t>attending product launches</w:t>
            </w:r>
          </w:p>
          <w:p w:rsidR="00000000" w:rsidRPr="00745070" w:rsidP="00745070">
            <w:pPr>
              <w:pStyle w:val="ListBullet2"/>
            </w:pPr>
            <w:r w:rsidRPr="00745070">
              <w:t>attending product seminars</w:t>
            </w:r>
          </w:p>
          <w:p w:rsidR="00000000" w:rsidRPr="00745070" w:rsidP="00745070">
            <w:pPr>
              <w:pStyle w:val="ListBullet2"/>
            </w:pPr>
            <w:r w:rsidRPr="00745070">
              <w:t>discussions with staff</w:t>
            </w:r>
          </w:p>
          <w:p w:rsidR="00000000" w:rsidP="00745070">
            <w:pPr>
              <w:pStyle w:val="ListBullet2"/>
              <w:rPr>
                <w:lang w:val="en-NZ"/>
              </w:rPr>
            </w:pPr>
            <w:r w:rsidRPr="00745070">
              <w:t>accessing product information booklets and pamphlets.</w:t>
            </w:r>
          </w:p>
        </w:tc>
      </w:tr>
      <w:tr w:rsidTr="00FA2BC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45070">
            <w:pPr>
              <w:pStyle w:val="BodyText"/>
              <w:rPr>
                <w:lang w:val="en-NZ"/>
              </w:rPr>
            </w:pPr>
            <w:r w:rsidRPr="00745070">
              <w:rPr>
                <w:rStyle w:val="BoldandItalics"/>
              </w:rPr>
              <w:t>Store policy</w:t>
            </w:r>
            <w:r w:rsidRPr="00745070">
              <w:t xml:space="preserve"> and procedures in regard to:</w:t>
            </w:r>
          </w:p>
        </w:tc>
        <w:tc>
          <w:tcPr>
            <w:tcW w:w="5835" w:type="dxa"/>
            <w:tcBorders>
              <w:top w:val="nil"/>
              <w:left w:val="nil"/>
              <w:bottom w:val="nil"/>
              <w:right w:val="nil"/>
            </w:tcBorders>
            <w:tcMar>
              <w:top w:w="0" w:type="dxa"/>
              <w:left w:w="62" w:type="dxa"/>
              <w:bottom w:w="0" w:type="dxa"/>
              <w:right w:w="62" w:type="dxa"/>
            </w:tcMar>
          </w:tcPr>
          <w:p w:rsidR="00000000" w:rsidRPr="00745070" w:rsidP="00745070">
            <w:pPr>
              <w:pStyle w:val="ListBullet2"/>
            </w:pPr>
            <w:r w:rsidRPr="00745070">
              <w:t>int</w:t>
            </w:r>
            <w:r w:rsidRPr="00745070">
              <w:t>eraction with customers</w:t>
            </w:r>
          </w:p>
          <w:p w:rsidR="00000000" w:rsidP="00745070">
            <w:pPr>
              <w:pStyle w:val="ListBullet2"/>
              <w:rPr>
                <w:lang w:val="en-NZ"/>
              </w:rPr>
            </w:pPr>
            <w:r w:rsidRPr="00745070">
              <w:t>selling products and services.</w:t>
            </w:r>
          </w:p>
        </w:tc>
      </w:tr>
      <w:tr w:rsidTr="00FA2BC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45070">
            <w:pPr>
              <w:pStyle w:val="BodyText"/>
              <w:rPr>
                <w:lang w:val="en-NZ"/>
              </w:rPr>
            </w:pPr>
            <w:r w:rsidRPr="00745070">
              <w:rPr>
                <w:rStyle w:val="BoldandItalics"/>
              </w:rPr>
              <w:t>Legislative requirements</w:t>
            </w:r>
            <w:r w:rsidRPr="00745070">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745070" w:rsidP="00745070">
            <w:pPr>
              <w:pStyle w:val="ListBullet2"/>
            </w:pPr>
            <w:r w:rsidRPr="00745070">
              <w:t>Trade Practices and Fair Trading Acts</w:t>
            </w:r>
          </w:p>
          <w:p w:rsidR="00000000" w:rsidRPr="00745070" w:rsidP="00745070">
            <w:pPr>
              <w:pStyle w:val="ListBullet2"/>
            </w:pPr>
            <w:r w:rsidRPr="00745070">
              <w:t>tobacco laws</w:t>
            </w:r>
          </w:p>
          <w:p w:rsidR="00000000" w:rsidRPr="00745070" w:rsidP="00745070">
            <w:pPr>
              <w:pStyle w:val="ListBullet2"/>
            </w:pPr>
            <w:r w:rsidRPr="00745070">
              <w:t>liquor laws</w:t>
            </w:r>
          </w:p>
          <w:p w:rsidR="00000000" w:rsidRPr="00745070" w:rsidP="00745070">
            <w:pPr>
              <w:pStyle w:val="ListBullet2"/>
            </w:pPr>
            <w:r w:rsidRPr="00745070">
              <w:t>lottery legislation</w:t>
            </w:r>
          </w:p>
          <w:p w:rsidR="00000000" w:rsidRPr="00745070" w:rsidP="00745070">
            <w:pPr>
              <w:pStyle w:val="ListBullet2"/>
            </w:pPr>
            <w:r w:rsidRPr="00745070">
              <w:t>industry codes of practice</w:t>
            </w:r>
          </w:p>
          <w:p w:rsidR="00000000" w:rsidRPr="00745070" w:rsidP="00745070">
            <w:pPr>
              <w:pStyle w:val="ListBullet2"/>
            </w:pPr>
            <w:r w:rsidRPr="00745070">
              <w:t>WHS</w:t>
            </w:r>
          </w:p>
          <w:p w:rsidR="00000000" w:rsidRPr="00745070" w:rsidP="00745070">
            <w:pPr>
              <w:pStyle w:val="ListBullet2"/>
            </w:pPr>
            <w:r w:rsidRPr="00745070">
              <w:t>sale of second-hand goods</w:t>
            </w:r>
          </w:p>
          <w:p w:rsidR="00000000" w:rsidRPr="00745070" w:rsidP="00745070">
            <w:pPr>
              <w:pStyle w:val="ListBullet2"/>
            </w:pPr>
            <w:r w:rsidRPr="00745070">
              <w:t>sale of X and R rated products</w:t>
            </w:r>
          </w:p>
          <w:p w:rsidR="00000000" w:rsidRPr="00745070" w:rsidP="00745070">
            <w:pPr>
              <w:pStyle w:val="ListBullet2"/>
            </w:pPr>
            <w:r w:rsidRPr="00745070">
              <w:t>trading hours</w:t>
            </w:r>
          </w:p>
          <w:p w:rsidR="00000000" w:rsidP="00745070">
            <w:pPr>
              <w:pStyle w:val="ListBullet2"/>
              <w:rPr>
                <w:lang w:val="en-NZ"/>
              </w:rPr>
            </w:pPr>
            <w:r w:rsidRPr="00745070">
              <w:t>transport, storage and handling of goods.</w:t>
            </w:r>
          </w:p>
        </w:tc>
      </w:tr>
      <w:tr w:rsidTr="00FA2BC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45070">
            <w:pPr>
              <w:pStyle w:val="BodyText"/>
              <w:rPr>
                <w:lang w:val="en-NZ"/>
              </w:rPr>
            </w:pPr>
            <w:r w:rsidRPr="00745070">
              <w:rPr>
                <w:rStyle w:val="BoldandItalics"/>
              </w:rPr>
              <w:t>Staff</w:t>
            </w:r>
            <w:r w:rsidRPr="00745070">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745070" w:rsidP="00745070">
            <w:pPr>
              <w:pStyle w:val="ListBullet2"/>
            </w:pPr>
            <w:r w:rsidRPr="00745070">
              <w:t>full-time, part-time or casual</w:t>
            </w:r>
          </w:p>
          <w:p w:rsidR="00000000" w:rsidRPr="00745070" w:rsidP="00745070">
            <w:pPr>
              <w:pStyle w:val="ListBullet2"/>
            </w:pPr>
            <w:r w:rsidRPr="00745070">
              <w:t>under contract</w:t>
            </w:r>
          </w:p>
          <w:p w:rsidR="00000000" w:rsidRPr="00745070" w:rsidP="00745070">
            <w:pPr>
              <w:pStyle w:val="ListBullet2"/>
            </w:pPr>
            <w:r w:rsidRPr="00745070">
              <w:t>people with varying degrees of language and literacy</w:t>
            </w:r>
          </w:p>
          <w:p w:rsidR="00000000" w:rsidRPr="00745070" w:rsidP="00745070">
            <w:pPr>
              <w:pStyle w:val="ListBullet2"/>
            </w:pPr>
            <w:r w:rsidRPr="00745070">
              <w:t>people from a range of cultural, social and ethni</w:t>
            </w:r>
            <w:r w:rsidRPr="00745070">
              <w:t>c backgrounds</w:t>
            </w:r>
          </w:p>
          <w:p w:rsidR="00000000" w:rsidP="00745070">
            <w:pPr>
              <w:pStyle w:val="ListBullet2"/>
              <w:rPr>
                <w:lang w:val="en-NZ"/>
              </w:rPr>
            </w:pPr>
            <w:r w:rsidRPr="00745070">
              <w:t>people with a range of responsibilities and job descriptions.</w:t>
            </w:r>
          </w:p>
        </w:tc>
      </w:tr>
      <w:tr w:rsidTr="00FA2BC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45070">
            <w:pPr>
              <w:pStyle w:val="BodyText"/>
              <w:rPr>
                <w:lang w:val="en-NZ"/>
              </w:rPr>
            </w:pPr>
            <w:r w:rsidRPr="00745070">
              <w:rPr>
                <w:rStyle w:val="BoldandItalics"/>
              </w:rPr>
              <w:t>Customer requirements</w:t>
            </w:r>
            <w:r w:rsidRPr="00745070">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745070" w:rsidP="00745070">
            <w:pPr>
              <w:pStyle w:val="ListBullet2"/>
            </w:pPr>
            <w:r w:rsidRPr="00745070">
              <w:t>specific brand</w:t>
            </w:r>
          </w:p>
          <w:p w:rsidR="00000000" w:rsidRPr="00745070" w:rsidP="00745070">
            <w:pPr>
              <w:pStyle w:val="ListBullet2"/>
            </w:pPr>
            <w:r w:rsidRPr="00745070">
              <w:t>sizing</w:t>
            </w:r>
          </w:p>
          <w:p w:rsidR="00000000" w:rsidRPr="00745070" w:rsidP="00745070">
            <w:pPr>
              <w:pStyle w:val="ListBullet2"/>
            </w:pPr>
            <w:r w:rsidRPr="00745070">
              <w:t>quality</w:t>
            </w:r>
          </w:p>
          <w:p w:rsidR="00000000" w:rsidRPr="00745070" w:rsidP="00745070">
            <w:pPr>
              <w:pStyle w:val="ListBullet2"/>
            </w:pPr>
            <w:r w:rsidRPr="00745070">
              <w:t>quantity</w:t>
            </w:r>
          </w:p>
          <w:p w:rsidR="00000000" w:rsidRPr="00745070" w:rsidP="00745070">
            <w:pPr>
              <w:pStyle w:val="ListBullet2"/>
            </w:pPr>
            <w:r w:rsidRPr="00745070">
              <w:t>price range</w:t>
            </w:r>
          </w:p>
          <w:p w:rsidR="00000000" w:rsidP="00745070">
            <w:pPr>
              <w:pStyle w:val="ListBullet2"/>
              <w:rPr>
                <w:lang w:val="en-NZ"/>
              </w:rPr>
            </w:pPr>
            <w:r w:rsidRPr="00745070">
              <w:t>usage.</w:t>
            </w:r>
          </w:p>
        </w:tc>
      </w:tr>
      <w:tr w:rsidTr="00FA2BC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45070">
            <w:pPr>
              <w:pStyle w:val="BodyText"/>
              <w:rPr>
                <w:lang w:val="en-NZ"/>
              </w:rPr>
            </w:pPr>
            <w:r w:rsidRPr="00745070">
              <w:rPr>
                <w:rStyle w:val="BoldandItalics"/>
              </w:rPr>
              <w:t>Customers</w:t>
            </w:r>
            <w:r w:rsidRPr="00745070">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745070" w:rsidP="00745070">
            <w:pPr>
              <w:pStyle w:val="ListBullet2"/>
            </w:pPr>
            <w:r w:rsidRPr="00745070">
              <w:t>new or repeat contacts</w:t>
            </w:r>
          </w:p>
          <w:p w:rsidR="00000000" w:rsidRPr="00745070" w:rsidP="00745070">
            <w:pPr>
              <w:pStyle w:val="ListBullet2"/>
            </w:pPr>
            <w:r w:rsidRPr="00745070">
              <w:t>external and internal contacts</w:t>
            </w:r>
          </w:p>
          <w:p w:rsidR="00000000" w:rsidRPr="00745070" w:rsidP="00745070">
            <w:pPr>
              <w:pStyle w:val="ListBullet2"/>
            </w:pPr>
            <w:r w:rsidRPr="00745070">
              <w:t>customers with routine or special requests</w:t>
            </w:r>
          </w:p>
          <w:p w:rsidR="00000000" w:rsidP="00745070">
            <w:pPr>
              <w:pStyle w:val="ListBullet2"/>
              <w:rPr>
                <w:lang w:val="en-NZ"/>
              </w:rPr>
            </w:pPr>
            <w:r w:rsidRPr="00745070">
              <w:t>people from a range of social, cultural and ethnic backgrounds and with varying physical and mental abilities.</w:t>
            </w:r>
          </w:p>
        </w:tc>
      </w:tr>
      <w:tr w:rsidTr="00FA2BC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45070">
            <w:pPr>
              <w:pStyle w:val="BodyText"/>
              <w:rPr>
                <w:lang w:val="en-NZ"/>
              </w:rPr>
            </w:pPr>
            <w:r w:rsidRPr="00745070">
              <w:rPr>
                <w:rStyle w:val="BoldandItalics"/>
              </w:rPr>
              <w:t>Pricing structure</w:t>
            </w:r>
            <w:r w:rsidRPr="00745070">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745070" w:rsidP="00745070">
            <w:pPr>
              <w:pStyle w:val="ListBullet2"/>
            </w:pPr>
            <w:r w:rsidRPr="00745070">
              <w:t>sales reductions</w:t>
            </w:r>
          </w:p>
          <w:p w:rsidR="00000000" w:rsidRPr="00745070" w:rsidP="00745070">
            <w:pPr>
              <w:pStyle w:val="ListBullet2"/>
            </w:pPr>
            <w:r w:rsidRPr="00745070">
              <w:t>pricing procedures, including GST requirements</w:t>
            </w:r>
          </w:p>
          <w:p w:rsidR="00000000" w:rsidRPr="00745070" w:rsidP="00745070">
            <w:pPr>
              <w:pStyle w:val="ListBullet2"/>
            </w:pPr>
            <w:r w:rsidRPr="00745070">
              <w:t>mark-downs.</w:t>
            </w:r>
          </w:p>
        </w:tc>
      </w:tr>
    </w:tbl>
    <w:p w:rsidR="00000000" w:rsidRPr="00745070" w:rsidP="00745070">
      <w:pPr>
        <w:pStyle w:val="BodyText"/>
      </w:pPr>
    </w:p>
    <w:p w:rsidR="00000000" w:rsidRPr="00745070" w:rsidP="00745070">
      <w:pPr>
        <w:pStyle w:val="AllowPageBreak"/>
      </w:pPr>
    </w:p>
    <w:p w:rsidR="00000000" w:rsidRPr="00745070" w:rsidP="00745070">
      <w:pPr>
        <w:pStyle w:val="Heading1"/>
      </w:pPr>
      <w:bookmarkStart w:id="12" w:name="O_395208"/>
      <w:bookmarkEnd w:id="12"/>
      <w:r w:rsidRPr="00745070">
        <w:t>Unit Sector(s)</w:t>
      </w:r>
    </w:p>
    <w:p w:rsidR="00000000" w:rsidRPr="00745070" w:rsidP="00745070">
      <w:pPr>
        <w:pStyle w:val="BodyText"/>
      </w:pPr>
      <w:r w:rsidRPr="00745070">
        <w:t>Cross-Sector</w:t>
      </w:r>
    </w:p>
    <w:p w:rsidR="00000000" w:rsidRPr="00745070" w:rsidP="00745070">
      <w:pPr>
        <w:pStyle w:val="AllowPageBreak"/>
      </w:pPr>
    </w:p>
    <w:p w:rsidR="00000000" w:rsidRPr="00745070" w:rsidP="00745070">
      <w:pPr>
        <w:pStyle w:val="Heading1"/>
      </w:pPr>
      <w:bookmarkStart w:id="13" w:name="O_395220"/>
      <w:bookmarkEnd w:id="13"/>
      <w:r w:rsidRPr="00745070">
        <w:t>Competency field</w:t>
      </w:r>
    </w:p>
    <w:p w:rsidR="00000000" w:rsidRPr="00745070" w:rsidP="00745070">
      <w:pPr>
        <w:pStyle w:val="BodyText"/>
      </w:pPr>
      <w:r w:rsidRPr="00745070">
        <w:t>Sales</w:t>
      </w:r>
    </w:p>
    <w:p w:rsidR="00000000" w:rsidRPr="00745070" w:rsidP="00745070"/>
    <w:sectPr w:rsidSect="0074507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0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A2BC4" w:rsidP="00FA2BC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0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BC4" w:rsidP="0074507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FA2BC4" w:rsidP="0074507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FA2BC4" w:rsidP="0074507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0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070" w:rsidRPr="00FA2BC4" w:rsidP="00FA2BC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0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BC4" w:rsidP="00745070">
    <w:pPr>
      <w:pStyle w:val="Header"/>
      <w:framePr w:wrap="around"/>
    </w:pPr>
    <w:r>
      <w:fldChar w:fldCharType="begin"/>
    </w:r>
    <w:r>
      <w:instrText xml:space="preserve"> TITLE   \* MERGEFORMAT </w:instrText>
    </w:r>
    <w:r>
      <w:fldChar w:fldCharType="separate"/>
    </w:r>
    <w:r>
      <w:t>SIRXSLS002A Advise on products and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June 2012</w:t>
    </w:r>
    <w:r>
      <w:rPr>
        <w:noProof/>
      </w:rPr>
      <w:fldChar w:fldCharType="end"/>
    </w:r>
  </w:p>
  <w:p w:rsidR="00FA2BC4" w:rsidP="0074507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FA0AF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DA89B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D20C8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507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45070"/>
    <w:pPr>
      <w:spacing w:before="360" w:after="60"/>
      <w:outlineLvl w:val="0"/>
    </w:pPr>
    <w:rPr>
      <w:sz w:val="32"/>
    </w:rPr>
  </w:style>
  <w:style w:type="paragraph" w:styleId="Heading2">
    <w:name w:val="heading 2"/>
    <w:basedOn w:val="HeadingBase"/>
    <w:next w:val="BodyText"/>
    <w:link w:val="Heading2Char"/>
    <w:qFormat/>
    <w:rsid w:val="00745070"/>
    <w:pPr>
      <w:keepLines/>
      <w:spacing w:before="240" w:after="120"/>
      <w:outlineLvl w:val="1"/>
    </w:pPr>
    <w:rPr>
      <w:sz w:val="28"/>
      <w:szCs w:val="40"/>
    </w:rPr>
  </w:style>
  <w:style w:type="paragraph" w:styleId="Heading3">
    <w:name w:val="heading 3"/>
    <w:basedOn w:val="HeadingBase"/>
    <w:next w:val="BodyText"/>
    <w:link w:val="Heading3Char"/>
    <w:qFormat/>
    <w:rsid w:val="00745070"/>
    <w:pPr>
      <w:spacing w:before="180" w:after="120"/>
      <w:outlineLvl w:val="2"/>
    </w:pPr>
    <w:rPr>
      <w:spacing w:val="-10"/>
      <w:kern w:val="32"/>
    </w:rPr>
  </w:style>
  <w:style w:type="paragraph" w:styleId="Heading4">
    <w:name w:val="heading 4"/>
    <w:basedOn w:val="HeadingBase"/>
    <w:next w:val="BodyText"/>
    <w:link w:val="Heading4Char"/>
    <w:qFormat/>
    <w:rsid w:val="00745070"/>
    <w:pPr>
      <w:spacing w:before="160" w:after="120"/>
      <w:outlineLvl w:val="3"/>
    </w:pPr>
    <w:rPr>
      <w:sz w:val="22"/>
    </w:rPr>
  </w:style>
  <w:style w:type="paragraph" w:styleId="Heading5">
    <w:name w:val="heading 5"/>
    <w:basedOn w:val="HeadingBase"/>
    <w:next w:val="Normal"/>
    <w:link w:val="Heading5Char"/>
    <w:qFormat/>
    <w:rsid w:val="00745070"/>
    <w:pPr>
      <w:spacing w:before="80"/>
      <w:outlineLvl w:val="4"/>
    </w:pPr>
    <w:rPr>
      <w:color w:val="918585"/>
      <w:sz w:val="20"/>
    </w:rPr>
  </w:style>
  <w:style w:type="paragraph" w:styleId="Heading6">
    <w:name w:val="heading 6"/>
    <w:basedOn w:val="HeadingBase"/>
    <w:next w:val="Normal"/>
    <w:link w:val="Heading6Char"/>
    <w:qFormat/>
    <w:rsid w:val="00745070"/>
    <w:pPr>
      <w:spacing w:before="60"/>
      <w:outlineLvl w:val="5"/>
    </w:pPr>
    <w:rPr>
      <w:color w:val="918585"/>
      <w:sz w:val="20"/>
    </w:rPr>
  </w:style>
  <w:style w:type="paragraph" w:styleId="Heading7">
    <w:name w:val="heading 7"/>
    <w:basedOn w:val="Normal"/>
    <w:next w:val="Normal"/>
    <w:link w:val="Heading7Char"/>
    <w:qFormat/>
    <w:rsid w:val="00745070"/>
    <w:pPr>
      <w:ind w:left="720"/>
      <w:outlineLvl w:val="6"/>
    </w:pPr>
    <w:rPr>
      <w:i/>
    </w:rPr>
  </w:style>
  <w:style w:type="paragraph" w:styleId="Heading8">
    <w:name w:val="heading 8"/>
    <w:basedOn w:val="Normal"/>
    <w:next w:val="Normal"/>
    <w:link w:val="Heading8Char"/>
    <w:qFormat/>
    <w:rsid w:val="00745070"/>
    <w:pPr>
      <w:ind w:left="720"/>
      <w:outlineLvl w:val="7"/>
    </w:pPr>
    <w:rPr>
      <w:i/>
    </w:rPr>
  </w:style>
  <w:style w:type="paragraph" w:styleId="Heading9">
    <w:name w:val="heading 9"/>
    <w:basedOn w:val="Normal"/>
    <w:next w:val="Normal"/>
    <w:link w:val="Heading9Char"/>
    <w:qFormat/>
    <w:rsid w:val="00745070"/>
    <w:pPr>
      <w:ind w:left="720"/>
      <w:outlineLvl w:val="8"/>
    </w:pPr>
    <w:rPr>
      <w:i/>
    </w:rPr>
  </w:style>
  <w:style w:type="character" w:default="1" w:styleId="DefaultParagraphFont">
    <w:name w:val="Default Paragraph Font"/>
    <w:uiPriority w:val="1"/>
    <w:unhideWhenUsed/>
    <w:rsid w:val="007450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5070"/>
  </w:style>
  <w:style w:type="character" w:customStyle="1" w:styleId="Heading1Char">
    <w:name w:val="Heading 1 Char"/>
    <w:basedOn w:val="DefaultParagraphFont"/>
    <w:link w:val="Heading1"/>
    <w:rsid w:val="00745070"/>
    <w:rPr>
      <w:rFonts w:ascii="Times New Roman" w:eastAsia="Times New Roman" w:hAnsi="Times New Roman" w:cs="Times New Roman"/>
      <w:b/>
      <w:sz w:val="32"/>
      <w:szCs w:val="20"/>
      <w:lang w:eastAsia="en-US"/>
    </w:rPr>
  </w:style>
  <w:style w:type="paragraph" w:styleId="BodyText">
    <w:name w:val="Body Text"/>
    <w:basedOn w:val="Normal"/>
    <w:link w:val="BodyTextChar"/>
    <w:rsid w:val="0074507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45070"/>
    <w:rPr>
      <w:rFonts w:ascii="Times New Roman" w:eastAsia="Times New Roman" w:hAnsi="Times New Roman" w:cs="Times New Roman"/>
      <w:sz w:val="24"/>
      <w:lang w:eastAsia="en-US"/>
    </w:rPr>
  </w:style>
  <w:style w:type="paragraph" w:styleId="Footer">
    <w:name w:val="footer"/>
    <w:basedOn w:val="Normal"/>
    <w:link w:val="FooterChar"/>
    <w:rsid w:val="007450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5070"/>
    <w:rPr>
      <w:rFonts w:ascii="Times New Roman" w:eastAsia="Times New Roman" w:hAnsi="Times New Roman" w:cs="Times New Roman"/>
      <w:sz w:val="16"/>
      <w:lang w:eastAsia="en-US"/>
    </w:rPr>
  </w:style>
  <w:style w:type="paragraph" w:styleId="List">
    <w:name w:val="List"/>
    <w:basedOn w:val="BodyText"/>
    <w:next w:val="BodyText"/>
    <w:rsid w:val="00745070"/>
    <w:pPr>
      <w:tabs>
        <w:tab w:val="left" w:pos="340"/>
      </w:tabs>
      <w:spacing w:before="60" w:after="60"/>
      <w:ind w:left="340" w:hanging="340"/>
    </w:pPr>
  </w:style>
  <w:style w:type="paragraph" w:styleId="ListBullet">
    <w:name w:val="List Bullet"/>
    <w:basedOn w:val="List"/>
    <w:rsid w:val="00745070"/>
    <w:pPr>
      <w:numPr>
        <w:numId w:val="14"/>
      </w:numPr>
      <w:tabs>
        <w:tab w:val="clear" w:pos="340"/>
      </w:tabs>
      <w:spacing w:before="40" w:after="40"/>
    </w:pPr>
  </w:style>
  <w:style w:type="character" w:customStyle="1" w:styleId="SpecialBold">
    <w:name w:val="Special Bold"/>
    <w:basedOn w:val="DefaultParagraphFont"/>
    <w:rsid w:val="00745070"/>
    <w:rPr>
      <w:b/>
      <w:spacing w:val="0"/>
    </w:rPr>
  </w:style>
  <w:style w:type="paragraph" w:styleId="ListBullet2">
    <w:name w:val="List Bullet 2"/>
    <w:basedOn w:val="List2"/>
    <w:rsid w:val="00745070"/>
    <w:pPr>
      <w:numPr>
        <w:numId w:val="15"/>
      </w:numPr>
      <w:tabs>
        <w:tab w:val="clear" w:pos="680"/>
      </w:tabs>
    </w:pPr>
  </w:style>
  <w:style w:type="paragraph" w:customStyle="1" w:styleId="SuperHeading">
    <w:name w:val="SuperHeading"/>
    <w:basedOn w:val="Normal"/>
    <w:rsid w:val="00745070"/>
    <w:pPr>
      <w:spacing w:before="240" w:after="120"/>
      <w:outlineLvl w:val="0"/>
    </w:pPr>
    <w:rPr>
      <w:rFonts w:ascii="Times New Roman" w:hAnsi="Times New Roman"/>
      <w:b/>
      <w:sz w:val="28"/>
    </w:rPr>
  </w:style>
  <w:style w:type="paragraph" w:customStyle="1" w:styleId="AllowPageBreak">
    <w:name w:val="AllowPageBreak"/>
    <w:rsid w:val="0074507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45070"/>
    <w:pPr>
      <w:numPr>
        <w:numId w:val="3"/>
      </w:numPr>
      <w:tabs>
        <w:tab w:val="clear" w:pos="1021"/>
      </w:tabs>
      <w:ind w:left="1037" w:hanging="357"/>
    </w:pPr>
  </w:style>
  <w:style w:type="character" w:customStyle="1" w:styleId="BoldandItalics">
    <w:name w:val="Bold and Italics"/>
    <w:qFormat/>
    <w:rsid w:val="00745070"/>
    <w:rPr>
      <w:b/>
      <w:i/>
      <w:u w:val="none"/>
    </w:rPr>
  </w:style>
  <w:style w:type="character" w:customStyle="1" w:styleId="Heading2Char">
    <w:name w:val="Heading 2 Char"/>
    <w:basedOn w:val="DefaultParagraphFont"/>
    <w:link w:val="Heading2"/>
    <w:rsid w:val="0074507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507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507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507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50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507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4507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45070"/>
    <w:rPr>
      <w:rFonts w:ascii="Courier New" w:eastAsia="Times New Roman" w:hAnsi="Courier New" w:cs="Times New Roman"/>
      <w:i/>
      <w:szCs w:val="20"/>
      <w:lang w:eastAsia="en-US"/>
    </w:rPr>
  </w:style>
  <w:style w:type="paragraph" w:customStyle="1" w:styleId="HeadingBase">
    <w:name w:val="Heading Base"/>
    <w:rsid w:val="007450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5070"/>
    <w:pPr>
      <w:tabs>
        <w:tab w:val="right" w:leader="dot" w:pos="9072"/>
      </w:tabs>
      <w:ind w:left="567"/>
    </w:pPr>
    <w:rPr>
      <w:szCs w:val="22"/>
    </w:rPr>
  </w:style>
  <w:style w:type="paragraph" w:customStyle="1" w:styleId="TOCBase">
    <w:name w:val="TOC Base"/>
    <w:rsid w:val="007450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5070"/>
    <w:pPr>
      <w:tabs>
        <w:tab w:val="right" w:leader="dot" w:pos="9072"/>
      </w:tabs>
      <w:spacing w:before="40" w:after="40"/>
      <w:ind w:left="284"/>
    </w:pPr>
    <w:rPr>
      <w:rFonts w:ascii="Times New Roman" w:hAnsi="Times New Roman"/>
    </w:rPr>
  </w:style>
  <w:style w:type="paragraph" w:styleId="TOC1">
    <w:name w:val="toc 1"/>
    <w:basedOn w:val="TOCBase"/>
    <w:next w:val="Normal"/>
    <w:rsid w:val="0074507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45070"/>
    <w:pPr>
      <w:spacing w:before="5040"/>
      <w:jc w:val="center"/>
    </w:pPr>
    <w:rPr>
      <w:sz w:val="48"/>
      <w:szCs w:val="72"/>
      <w:lang w:val="en-US"/>
    </w:rPr>
  </w:style>
  <w:style w:type="character" w:customStyle="1" w:styleId="TitleChar">
    <w:name w:val="Title Char"/>
    <w:basedOn w:val="DefaultParagraphFont"/>
    <w:link w:val="Title"/>
    <w:rsid w:val="007450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5070"/>
    <w:pPr>
      <w:tabs>
        <w:tab w:val="left" w:pos="3600"/>
        <w:tab w:val="left" w:pos="3958"/>
      </w:tabs>
    </w:pPr>
  </w:style>
  <w:style w:type="paragraph" w:customStyle="1" w:styleId="Note">
    <w:name w:val="Note"/>
    <w:basedOn w:val="BodyText"/>
    <w:rsid w:val="0074507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45070"/>
    <w:pPr>
      <w:framePr w:wrap="auto" w:hAnchor="text" w:y="6049"/>
    </w:pPr>
    <w:rPr>
      <w:color w:val="000000"/>
      <w:sz w:val="40"/>
    </w:rPr>
  </w:style>
  <w:style w:type="paragraph" w:customStyle="1" w:styleId="TOCTitle">
    <w:name w:val="TOCTitle"/>
    <w:basedOn w:val="Heading1"/>
    <w:rsid w:val="00745070"/>
    <w:pPr>
      <w:spacing w:after="240"/>
      <w:jc w:val="center"/>
      <w:outlineLvl w:val="9"/>
    </w:pPr>
    <w:rPr>
      <w:caps/>
    </w:rPr>
  </w:style>
  <w:style w:type="paragraph" w:customStyle="1" w:styleId="Version">
    <w:name w:val="Version"/>
    <w:rsid w:val="0074507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45070"/>
    <w:pPr>
      <w:keepNext w:val="0"/>
      <w:tabs>
        <w:tab w:val="right" w:pos="4176"/>
      </w:tabs>
      <w:ind w:left="198" w:hanging="198"/>
    </w:pPr>
    <w:rPr>
      <w:rFonts w:ascii="Garamond" w:hAnsi="Garamond"/>
    </w:rPr>
  </w:style>
  <w:style w:type="paragraph" w:styleId="IndexHeading">
    <w:name w:val="index heading"/>
    <w:basedOn w:val="Normal"/>
    <w:next w:val="Index1"/>
    <w:semiHidden/>
    <w:rsid w:val="00745070"/>
    <w:pPr>
      <w:spacing w:before="120" w:after="120"/>
    </w:pPr>
    <w:rPr>
      <w:rFonts w:ascii="Arial" w:hAnsi="Arial"/>
      <w:b/>
      <w:color w:val="918585"/>
      <w:sz w:val="24"/>
    </w:rPr>
  </w:style>
  <w:style w:type="paragraph" w:styleId="Header">
    <w:name w:val="header"/>
    <w:basedOn w:val="Normal"/>
    <w:link w:val="HeaderChar"/>
    <w:rsid w:val="007450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5070"/>
    <w:rPr>
      <w:rFonts w:ascii="Times New Roman" w:eastAsia="Times New Roman" w:hAnsi="Times New Roman" w:cs="Times New Roman"/>
      <w:sz w:val="16"/>
      <w:szCs w:val="20"/>
      <w:lang w:val="en-GB" w:eastAsia="en-US"/>
    </w:rPr>
  </w:style>
  <w:style w:type="paragraph" w:customStyle="1" w:styleId="Chapter">
    <w:name w:val="Chapter"/>
    <w:basedOn w:val="Normal"/>
    <w:rsid w:val="00745070"/>
    <w:pPr>
      <w:spacing w:before="240"/>
    </w:pPr>
    <w:rPr>
      <w:rFonts w:ascii="Times New Roman" w:hAnsi="Times New Roman"/>
      <w:smallCaps/>
      <w:spacing w:val="80"/>
      <w:sz w:val="28"/>
    </w:rPr>
  </w:style>
  <w:style w:type="paragraph" w:customStyle="1" w:styleId="InChapter">
    <w:name w:val="InChapter"/>
    <w:basedOn w:val="Heading3"/>
    <w:rsid w:val="00745070"/>
    <w:pPr>
      <w:spacing w:after="240"/>
      <w:outlineLvl w:val="9"/>
    </w:pPr>
    <w:rPr>
      <w:noProof/>
    </w:rPr>
  </w:style>
  <w:style w:type="paragraph" w:styleId="Index2">
    <w:name w:val="index 2"/>
    <w:basedOn w:val="Normal"/>
    <w:next w:val="Normal"/>
    <w:semiHidden/>
    <w:rsid w:val="00745070"/>
    <w:pPr>
      <w:tabs>
        <w:tab w:val="right" w:pos="4176"/>
      </w:tabs>
      <w:ind w:left="568" w:hanging="284"/>
    </w:pPr>
    <w:rPr>
      <w:rFonts w:ascii="Garamond" w:hAnsi="Garamond"/>
    </w:rPr>
  </w:style>
  <w:style w:type="paragraph" w:customStyle="1" w:styleId="Byline">
    <w:name w:val="Byline"/>
    <w:rsid w:val="007450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5070"/>
    <w:pPr>
      <w:tabs>
        <w:tab w:val="clear" w:pos="3600"/>
        <w:tab w:val="clear" w:pos="3958"/>
      </w:tabs>
      <w:jc w:val="right"/>
    </w:pPr>
  </w:style>
  <w:style w:type="character" w:styleId="Emphasis">
    <w:name w:val="Emphasis"/>
    <w:basedOn w:val="DefaultParagraphFont"/>
    <w:qFormat/>
    <w:rsid w:val="00745070"/>
    <w:rPr>
      <w:i/>
    </w:rPr>
  </w:style>
  <w:style w:type="paragraph" w:styleId="Caption">
    <w:name w:val="caption"/>
    <w:basedOn w:val="BodyText"/>
    <w:next w:val="Normal"/>
    <w:qFormat/>
    <w:rsid w:val="00745070"/>
    <w:pPr>
      <w:framePr w:w="2268" w:hSpace="181" w:vSpace="181" w:wrap="around" w:vAnchor="text" w:hAnchor="page" w:x="1135" w:y="285" w:anchorLock="1"/>
    </w:pPr>
    <w:rPr>
      <w:i/>
    </w:rPr>
  </w:style>
  <w:style w:type="paragraph" w:customStyle="1" w:styleId="MiniTOCTitle">
    <w:name w:val="MiniTOCTitle"/>
    <w:basedOn w:val="Heading4"/>
    <w:rsid w:val="00745070"/>
    <w:pPr>
      <w:spacing w:before="240"/>
      <w:outlineLvl w:val="9"/>
    </w:pPr>
    <w:rPr>
      <w:noProof/>
      <w:sz w:val="24"/>
    </w:rPr>
  </w:style>
  <w:style w:type="paragraph" w:customStyle="1" w:styleId="MiniTOCItem">
    <w:name w:val="MiniTOCItem"/>
    <w:basedOn w:val="ListBullet"/>
    <w:rsid w:val="00745070"/>
    <w:pPr>
      <w:numPr>
        <w:numId w:val="0"/>
      </w:numPr>
      <w:tabs>
        <w:tab w:val="right" w:leader="dot" w:pos="6521"/>
      </w:tabs>
      <w:spacing w:before="0" w:after="0"/>
    </w:pPr>
  </w:style>
  <w:style w:type="paragraph" w:customStyle="1" w:styleId="TOFTitle">
    <w:name w:val="TOFTitle"/>
    <w:basedOn w:val="TOCTitle"/>
    <w:rsid w:val="00745070"/>
  </w:style>
  <w:style w:type="paragraph" w:styleId="TableofFigures">
    <w:name w:val="table of figures"/>
    <w:basedOn w:val="Normal"/>
    <w:next w:val="Normal"/>
    <w:semiHidden/>
    <w:rsid w:val="00745070"/>
    <w:pPr>
      <w:tabs>
        <w:tab w:val="right" w:leader="dot" w:pos="9072"/>
      </w:tabs>
      <w:ind w:left="970" w:hanging="403"/>
    </w:pPr>
    <w:rPr>
      <w:rFonts w:ascii="Times New Roman" w:hAnsi="Times New Roman"/>
      <w:b/>
    </w:rPr>
  </w:style>
  <w:style w:type="paragraph" w:styleId="ListNumber">
    <w:name w:val="List Number"/>
    <w:basedOn w:val="List"/>
    <w:rsid w:val="00745070"/>
    <w:pPr>
      <w:numPr>
        <w:numId w:val="12"/>
      </w:numPr>
    </w:pPr>
  </w:style>
  <w:style w:type="character" w:customStyle="1" w:styleId="WingdingSymbols">
    <w:name w:val="Wingding Symbols"/>
    <w:rsid w:val="00745070"/>
    <w:rPr>
      <w:rFonts w:ascii="Wingdings" w:hAnsi="Wingdings"/>
    </w:rPr>
  </w:style>
  <w:style w:type="paragraph" w:customStyle="1" w:styleId="TableHeading">
    <w:name w:val="Table Heading"/>
    <w:basedOn w:val="HeadingBase"/>
    <w:rsid w:val="00745070"/>
    <w:pPr>
      <w:keepLines/>
      <w:pBdr>
        <w:bottom w:val="single" w:sz="6" w:space="1" w:color="918585"/>
      </w:pBdr>
      <w:spacing w:before="240"/>
    </w:pPr>
  </w:style>
  <w:style w:type="character" w:customStyle="1" w:styleId="HotSpot">
    <w:name w:val="HotSpot"/>
    <w:rsid w:val="00745070"/>
    <w:rPr>
      <w:color w:val="0033CC"/>
      <w:u w:val="none"/>
    </w:rPr>
  </w:style>
  <w:style w:type="paragraph" w:customStyle="1" w:styleId="BodyTextRight">
    <w:name w:val="Body Text Right"/>
    <w:basedOn w:val="BodyText"/>
    <w:rsid w:val="00745070"/>
    <w:pPr>
      <w:spacing w:before="0" w:after="0"/>
      <w:jc w:val="right"/>
    </w:pPr>
  </w:style>
  <w:style w:type="paragraph" w:styleId="Index3">
    <w:name w:val="index 3"/>
    <w:basedOn w:val="ListNumber2"/>
    <w:next w:val="Normal"/>
    <w:semiHidden/>
    <w:rsid w:val="00745070"/>
    <w:pPr>
      <w:numPr>
        <w:numId w:val="0"/>
      </w:numPr>
      <w:tabs>
        <w:tab w:val="right" w:leader="dot" w:pos="4176"/>
      </w:tabs>
    </w:pPr>
  </w:style>
  <w:style w:type="paragraph" w:styleId="ListNumber2">
    <w:name w:val="List Number 2"/>
    <w:basedOn w:val="List2"/>
    <w:rsid w:val="00745070"/>
    <w:pPr>
      <w:numPr>
        <w:numId w:val="11"/>
      </w:numPr>
      <w:tabs>
        <w:tab w:val="clear" w:pos="1060"/>
      </w:tabs>
    </w:pPr>
  </w:style>
  <w:style w:type="paragraph" w:customStyle="1" w:styleId="MarginNote">
    <w:name w:val="Margin Note"/>
    <w:basedOn w:val="BodyText"/>
    <w:rsid w:val="007450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50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507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45070"/>
    <w:rPr>
      <w:sz w:val="32"/>
    </w:rPr>
  </w:style>
  <w:style w:type="paragraph" w:customStyle="1" w:styleId="HeadingProcedure">
    <w:name w:val="Heading Procedure"/>
    <w:basedOn w:val="HeadingBase"/>
    <w:next w:val="Normal"/>
    <w:rsid w:val="00745070"/>
    <w:pPr>
      <w:tabs>
        <w:tab w:val="left" w:pos="0"/>
      </w:tabs>
      <w:spacing w:before="120" w:after="60"/>
    </w:pPr>
    <w:rPr>
      <w:i/>
      <w:color w:val="918585"/>
      <w:sz w:val="22"/>
    </w:rPr>
  </w:style>
  <w:style w:type="paragraph" w:customStyle="1" w:styleId="TableBodyText">
    <w:name w:val="Table Body Text"/>
    <w:basedOn w:val="BodyText"/>
    <w:rsid w:val="00745070"/>
    <w:pPr>
      <w:spacing w:before="60" w:after="60"/>
    </w:pPr>
  </w:style>
  <w:style w:type="paragraph" w:styleId="ListContinue">
    <w:name w:val="List Continue"/>
    <w:basedOn w:val="List"/>
    <w:rsid w:val="00745070"/>
    <w:pPr>
      <w:ind w:firstLine="0"/>
    </w:pPr>
  </w:style>
  <w:style w:type="paragraph" w:customStyle="1" w:styleId="ListNote">
    <w:name w:val="List Note"/>
    <w:basedOn w:val="List"/>
    <w:rsid w:val="00745070"/>
    <w:pPr>
      <w:pBdr>
        <w:top w:val="single" w:sz="6" w:space="2" w:color="918585"/>
        <w:bottom w:val="single" w:sz="6" w:space="2" w:color="918585"/>
      </w:pBdr>
      <w:tabs>
        <w:tab w:val="left" w:pos="1021"/>
      </w:tabs>
      <w:ind w:firstLine="0"/>
    </w:pPr>
  </w:style>
  <w:style w:type="paragraph" w:customStyle="1" w:styleId="Warning">
    <w:name w:val="Warning"/>
    <w:basedOn w:val="BodyText"/>
    <w:rsid w:val="00745070"/>
    <w:pPr>
      <w:shd w:val="clear" w:color="auto" w:fill="D9D9D9"/>
      <w:tabs>
        <w:tab w:val="left" w:pos="992"/>
      </w:tabs>
      <w:ind w:left="119" w:right="119"/>
    </w:pPr>
    <w:rPr>
      <w:sz w:val="20"/>
    </w:rPr>
  </w:style>
  <w:style w:type="paragraph" w:customStyle="1" w:styleId="MarginIcons">
    <w:name w:val="Margin Icons"/>
    <w:basedOn w:val="BodyText"/>
    <w:rsid w:val="0074507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5070"/>
    <w:rPr>
      <w:rFonts w:ascii="Courier New" w:hAnsi="Courier New"/>
    </w:rPr>
  </w:style>
  <w:style w:type="paragraph" w:customStyle="1" w:styleId="NoteBullet">
    <w:name w:val="Note Bullet"/>
    <w:basedOn w:val="Note"/>
    <w:rsid w:val="00745070"/>
    <w:pPr>
      <w:tabs>
        <w:tab w:val="clear" w:pos="680"/>
      </w:tabs>
      <w:spacing w:before="60" w:after="60"/>
    </w:pPr>
  </w:style>
  <w:style w:type="paragraph" w:customStyle="1" w:styleId="SubHeading2">
    <w:name w:val="SubHeading2"/>
    <w:basedOn w:val="HeadingBase"/>
    <w:rsid w:val="00745070"/>
    <w:pPr>
      <w:spacing w:before="240" w:after="60"/>
    </w:pPr>
    <w:rPr>
      <w:sz w:val="20"/>
    </w:rPr>
  </w:style>
  <w:style w:type="paragraph" w:customStyle="1" w:styleId="SubHeading1">
    <w:name w:val="SubHeading1"/>
    <w:basedOn w:val="HeadingBase"/>
    <w:rsid w:val="00745070"/>
    <w:pPr>
      <w:spacing w:before="240" w:after="60"/>
    </w:pPr>
    <w:rPr>
      <w:color w:val="918585"/>
      <w:sz w:val="22"/>
    </w:rPr>
  </w:style>
  <w:style w:type="paragraph" w:customStyle="1" w:styleId="SideHeading">
    <w:name w:val="Side Heading"/>
    <w:basedOn w:val="HeadingBase"/>
    <w:rsid w:val="007450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5070"/>
    <w:pPr>
      <w:numPr>
        <w:numId w:val="13"/>
      </w:numPr>
    </w:pPr>
  </w:style>
  <w:style w:type="paragraph" w:styleId="PlainText">
    <w:name w:val="Plain Text"/>
    <w:basedOn w:val="Normal"/>
    <w:link w:val="PlainTextChar"/>
    <w:rsid w:val="00745070"/>
    <w:rPr>
      <w:sz w:val="20"/>
    </w:rPr>
  </w:style>
  <w:style w:type="character" w:customStyle="1" w:styleId="PlainTextChar">
    <w:name w:val="Plain Text Char"/>
    <w:basedOn w:val="DefaultParagraphFont"/>
    <w:link w:val="PlainText"/>
    <w:rsid w:val="00745070"/>
    <w:rPr>
      <w:rFonts w:ascii="Courier New" w:eastAsia="Times New Roman" w:hAnsi="Courier New" w:cs="Times New Roman"/>
      <w:sz w:val="20"/>
      <w:szCs w:val="20"/>
      <w:lang w:eastAsia="en-US"/>
    </w:rPr>
  </w:style>
  <w:style w:type="character" w:customStyle="1" w:styleId="MenuOption">
    <w:name w:val="Menu Option"/>
    <w:basedOn w:val="DefaultParagraphFont"/>
    <w:rsid w:val="00745070"/>
    <w:rPr>
      <w:b/>
      <w:smallCaps/>
    </w:rPr>
  </w:style>
  <w:style w:type="paragraph" w:customStyle="1" w:styleId="TableListNumber">
    <w:name w:val="Table List Number"/>
    <w:basedOn w:val="ListNumber"/>
    <w:rsid w:val="00745070"/>
    <w:pPr>
      <w:numPr>
        <w:numId w:val="0"/>
      </w:numPr>
    </w:pPr>
  </w:style>
  <w:style w:type="paragraph" w:styleId="TOC4">
    <w:name w:val="toc 4"/>
    <w:basedOn w:val="TOCBase"/>
    <w:next w:val="Normal"/>
    <w:semiHidden/>
    <w:rsid w:val="00745070"/>
    <w:pPr>
      <w:tabs>
        <w:tab w:val="right" w:leader="dot" w:pos="9071"/>
      </w:tabs>
      <w:ind w:left="1701"/>
    </w:pPr>
  </w:style>
  <w:style w:type="paragraph" w:customStyle="1" w:styleId="ListAlpha">
    <w:name w:val="List Alpha"/>
    <w:basedOn w:val="List"/>
    <w:rsid w:val="00745070"/>
    <w:pPr>
      <w:numPr>
        <w:numId w:val="10"/>
      </w:numPr>
    </w:pPr>
  </w:style>
  <w:style w:type="paragraph" w:customStyle="1" w:styleId="ListAlpha2">
    <w:name w:val="List Alpha 2"/>
    <w:basedOn w:val="List2"/>
    <w:rsid w:val="00745070"/>
    <w:pPr>
      <w:numPr>
        <w:numId w:val="9"/>
      </w:numPr>
    </w:pPr>
  </w:style>
  <w:style w:type="paragraph" w:styleId="List2">
    <w:name w:val="List 2"/>
    <w:basedOn w:val="BodyText"/>
    <w:rsid w:val="00745070"/>
    <w:pPr>
      <w:tabs>
        <w:tab w:val="left" w:pos="680"/>
      </w:tabs>
      <w:spacing w:before="60" w:after="60"/>
      <w:ind w:left="680" w:hanging="340"/>
    </w:pPr>
  </w:style>
  <w:style w:type="paragraph" w:styleId="List3">
    <w:name w:val="List 3"/>
    <w:basedOn w:val="BodyText"/>
    <w:rsid w:val="00745070"/>
    <w:pPr>
      <w:tabs>
        <w:tab w:val="left" w:pos="1021"/>
      </w:tabs>
      <w:spacing w:before="60" w:after="60"/>
      <w:ind w:left="1020" w:hanging="340"/>
    </w:pPr>
  </w:style>
  <w:style w:type="paragraph" w:styleId="List4">
    <w:name w:val="List 4"/>
    <w:basedOn w:val="BodyText"/>
    <w:rsid w:val="00745070"/>
    <w:pPr>
      <w:tabs>
        <w:tab w:val="left" w:pos="1361"/>
      </w:tabs>
      <w:spacing w:before="60" w:after="60"/>
      <w:ind w:left="1361" w:hanging="340"/>
    </w:pPr>
  </w:style>
  <w:style w:type="paragraph" w:styleId="List5">
    <w:name w:val="List 5"/>
    <w:basedOn w:val="BodyText"/>
    <w:rsid w:val="00745070"/>
    <w:pPr>
      <w:tabs>
        <w:tab w:val="left" w:pos="1701"/>
      </w:tabs>
      <w:spacing w:before="60" w:after="60"/>
      <w:ind w:left="1701" w:hanging="340"/>
    </w:pPr>
  </w:style>
  <w:style w:type="paragraph" w:styleId="ListBullet4">
    <w:name w:val="List Bullet 4"/>
    <w:basedOn w:val="List4"/>
    <w:rsid w:val="00745070"/>
    <w:pPr>
      <w:numPr>
        <w:numId w:val="4"/>
      </w:numPr>
    </w:pPr>
  </w:style>
  <w:style w:type="paragraph" w:styleId="ListBullet5">
    <w:name w:val="List Bullet 5"/>
    <w:basedOn w:val="List5"/>
    <w:rsid w:val="00745070"/>
    <w:pPr>
      <w:numPr>
        <w:numId w:val="5"/>
      </w:numPr>
    </w:pPr>
  </w:style>
  <w:style w:type="paragraph" w:styleId="ListContinue2">
    <w:name w:val="List Continue 2"/>
    <w:basedOn w:val="List2"/>
    <w:rsid w:val="00745070"/>
    <w:pPr>
      <w:ind w:firstLine="0"/>
    </w:pPr>
  </w:style>
  <w:style w:type="paragraph" w:styleId="ListContinue3">
    <w:name w:val="List Continue 3"/>
    <w:basedOn w:val="List3"/>
    <w:rsid w:val="00745070"/>
    <w:pPr>
      <w:ind w:left="1021" w:firstLine="0"/>
    </w:pPr>
  </w:style>
  <w:style w:type="paragraph" w:styleId="ListContinue4">
    <w:name w:val="List Continue 4"/>
    <w:basedOn w:val="List4"/>
    <w:rsid w:val="00745070"/>
    <w:pPr>
      <w:ind w:firstLine="0"/>
    </w:pPr>
  </w:style>
  <w:style w:type="paragraph" w:styleId="ListContinue5">
    <w:name w:val="List Continue 5"/>
    <w:basedOn w:val="List5"/>
    <w:rsid w:val="00745070"/>
    <w:pPr>
      <w:ind w:firstLine="0"/>
    </w:pPr>
  </w:style>
  <w:style w:type="paragraph" w:styleId="ListNumber3">
    <w:name w:val="List Number 3"/>
    <w:basedOn w:val="List3"/>
    <w:rsid w:val="00745070"/>
    <w:pPr>
      <w:numPr>
        <w:numId w:val="6"/>
      </w:numPr>
    </w:pPr>
  </w:style>
  <w:style w:type="paragraph" w:styleId="ListNumber4">
    <w:name w:val="List Number 4"/>
    <w:basedOn w:val="List4"/>
    <w:rsid w:val="00745070"/>
    <w:pPr>
      <w:numPr>
        <w:numId w:val="7"/>
      </w:numPr>
    </w:pPr>
  </w:style>
  <w:style w:type="paragraph" w:styleId="ListNumber5">
    <w:name w:val="List Number 5"/>
    <w:basedOn w:val="List5"/>
    <w:rsid w:val="00745070"/>
    <w:pPr>
      <w:numPr>
        <w:numId w:val="8"/>
      </w:numPr>
    </w:pPr>
  </w:style>
  <w:style w:type="paragraph" w:styleId="BlockText">
    <w:name w:val="Block Text"/>
    <w:basedOn w:val="Normal"/>
    <w:rsid w:val="00745070"/>
    <w:pPr>
      <w:spacing w:after="120"/>
      <w:ind w:left="1440" w:right="1440"/>
    </w:pPr>
  </w:style>
  <w:style w:type="character" w:customStyle="1" w:styleId="Subscript">
    <w:name w:val="Subscript"/>
    <w:basedOn w:val="DefaultParagraphFont"/>
    <w:rsid w:val="00745070"/>
    <w:rPr>
      <w:sz w:val="16"/>
      <w:vertAlign w:val="subscript"/>
    </w:rPr>
  </w:style>
  <w:style w:type="character" w:customStyle="1" w:styleId="Superscript">
    <w:name w:val="Superscript"/>
    <w:basedOn w:val="DefaultParagraphFont"/>
    <w:rsid w:val="00745070"/>
    <w:rPr>
      <w:sz w:val="16"/>
      <w:vertAlign w:val="superscript"/>
    </w:rPr>
  </w:style>
  <w:style w:type="character" w:customStyle="1" w:styleId="Symbols">
    <w:name w:val="Symbols"/>
    <w:basedOn w:val="DefaultParagraphFont"/>
    <w:rsid w:val="00745070"/>
    <w:rPr>
      <w:rFonts w:ascii="Symbol" w:hAnsi="Symbol"/>
    </w:rPr>
  </w:style>
  <w:style w:type="character" w:customStyle="1" w:styleId="MenuOptions">
    <w:name w:val="Menu Options"/>
    <w:basedOn w:val="DefaultParagraphFont"/>
    <w:rsid w:val="00745070"/>
    <w:rPr>
      <w:rFonts w:ascii="Arial Narrow" w:hAnsi="Arial Narrow"/>
      <w:smallCaps/>
    </w:rPr>
  </w:style>
  <w:style w:type="character" w:customStyle="1" w:styleId="Buttons">
    <w:name w:val="Buttons"/>
    <w:basedOn w:val="DefaultParagraphFont"/>
    <w:rsid w:val="00745070"/>
    <w:rPr>
      <w:b/>
    </w:rPr>
  </w:style>
  <w:style w:type="character" w:customStyle="1" w:styleId="Underlined">
    <w:name w:val="Underlined"/>
    <w:basedOn w:val="DefaultParagraphFont"/>
    <w:rsid w:val="00745070"/>
    <w:rPr>
      <w:u w:val="single"/>
    </w:rPr>
  </w:style>
  <w:style w:type="paragraph" w:customStyle="1" w:styleId="TableBodyTextRight">
    <w:name w:val="Table Body Text Right"/>
    <w:basedOn w:val="TableBodyText"/>
    <w:rsid w:val="00745070"/>
    <w:pPr>
      <w:widowControl w:val="0"/>
      <w:autoSpaceDE w:val="0"/>
      <w:autoSpaceDN w:val="0"/>
      <w:adjustRightInd w:val="0"/>
      <w:jc w:val="right"/>
    </w:pPr>
    <w:rPr>
      <w:rFonts w:cs="Arial"/>
      <w:szCs w:val="18"/>
    </w:rPr>
  </w:style>
  <w:style w:type="paragraph" w:customStyle="1" w:styleId="CopyrightText">
    <w:name w:val="Copyright Text"/>
    <w:basedOn w:val="BodyText"/>
    <w:rsid w:val="00745070"/>
    <w:rPr>
      <w:sz w:val="18"/>
    </w:rPr>
  </w:style>
  <w:style w:type="paragraph" w:customStyle="1" w:styleId="BodySmallRight">
    <w:name w:val="Body Small Right"/>
    <w:basedOn w:val="BodyTextRight"/>
    <w:rsid w:val="00745070"/>
    <w:rPr>
      <w:sz w:val="18"/>
      <w:szCs w:val="18"/>
    </w:rPr>
  </w:style>
  <w:style w:type="paragraph" w:customStyle="1" w:styleId="MarginEdition">
    <w:name w:val="Margin Edition"/>
    <w:basedOn w:val="MarginNote"/>
    <w:rsid w:val="00745070"/>
    <w:pPr>
      <w:spacing w:before="0" w:after="0"/>
    </w:pPr>
    <w:rPr>
      <w:rFonts w:ascii="Times New Roman" w:hAnsi="Times New Roman"/>
      <w:color w:val="999999"/>
    </w:rPr>
  </w:style>
  <w:style w:type="paragraph" w:customStyle="1" w:styleId="Spacer">
    <w:name w:val="Spacer"/>
    <w:basedOn w:val="Normal"/>
    <w:rsid w:val="00745070"/>
    <w:rPr>
      <w:sz w:val="2"/>
      <w:szCs w:val="2"/>
    </w:rPr>
  </w:style>
  <w:style w:type="character" w:customStyle="1" w:styleId="Small">
    <w:name w:val="Small"/>
    <w:basedOn w:val="DefaultParagraphFont"/>
    <w:rsid w:val="00745070"/>
    <w:rPr>
      <w:sz w:val="16"/>
    </w:rPr>
  </w:style>
  <w:style w:type="paragraph" w:customStyle="1" w:styleId="WideTable">
    <w:name w:val="Wide Table"/>
    <w:basedOn w:val="Normal"/>
    <w:rsid w:val="00745070"/>
    <w:pPr>
      <w:ind w:left="-1418"/>
    </w:pPr>
    <w:rPr>
      <w:sz w:val="2"/>
      <w:szCs w:val="2"/>
    </w:rPr>
  </w:style>
  <w:style w:type="character" w:styleId="PageNumber">
    <w:name w:val="page number"/>
    <w:basedOn w:val="DefaultParagraphFont"/>
    <w:rsid w:val="00745070"/>
  </w:style>
  <w:style w:type="paragraph" w:styleId="Quote">
    <w:name w:val="Quote"/>
    <w:basedOn w:val="Heading1"/>
    <w:link w:val="QuoteChar"/>
    <w:qFormat/>
    <w:rsid w:val="00745070"/>
    <w:rPr>
      <w:b w:val="0"/>
      <w:sz w:val="72"/>
      <w:szCs w:val="72"/>
      <w:lang w:val="en-NZ"/>
    </w:rPr>
  </w:style>
  <w:style w:type="character" w:customStyle="1" w:styleId="QuoteChar">
    <w:name w:val="Quote Char"/>
    <w:basedOn w:val="DefaultParagraphFont"/>
    <w:link w:val="Quote"/>
    <w:rsid w:val="007450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5070"/>
    <w:pPr>
      <w:pageBreakBefore/>
    </w:pPr>
  </w:style>
  <w:style w:type="paragraph" w:customStyle="1" w:styleId="Border">
    <w:name w:val="Border"/>
    <w:basedOn w:val="Normal"/>
    <w:qFormat/>
    <w:rsid w:val="0074507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5070"/>
    <w:rPr>
      <w:b/>
      <w:bCs/>
      <w:i/>
      <w:iCs/>
      <w:color w:val="auto"/>
    </w:rPr>
  </w:style>
  <w:style w:type="paragraph" w:styleId="IntenseQuote">
    <w:name w:val="Intense Quote"/>
    <w:basedOn w:val="Normal"/>
    <w:next w:val="Normal"/>
    <w:link w:val="IntenseQuoteChar"/>
    <w:uiPriority w:val="30"/>
    <w:qFormat/>
    <w:rsid w:val="0074507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507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45070"/>
    <w:rPr>
      <w:smallCaps/>
      <w:color w:val="auto"/>
      <w:u w:val="single"/>
    </w:rPr>
  </w:style>
  <w:style w:type="character" w:styleId="IntenseReference">
    <w:name w:val="Intense Reference"/>
    <w:basedOn w:val="DefaultParagraphFont"/>
    <w:uiPriority w:val="32"/>
    <w:qFormat/>
    <w:rsid w:val="00745070"/>
    <w:rPr>
      <w:b/>
      <w:bCs/>
      <w:smallCaps/>
      <w:color w:val="auto"/>
      <w:spacing w:val="5"/>
      <w:u w:val="single"/>
    </w:rPr>
  </w:style>
  <w:style w:type="paragraph" w:customStyle="1" w:styleId="2ColumnHeading">
    <w:name w:val="2Column Heading"/>
    <w:basedOn w:val="BodyText"/>
    <w:qFormat/>
    <w:rsid w:val="00745070"/>
    <w:pPr>
      <w:spacing w:after="60"/>
      <w:ind w:left="-2268"/>
    </w:pPr>
    <w:rPr>
      <w:b/>
    </w:rPr>
  </w:style>
  <w:style w:type="paragraph" w:customStyle="1" w:styleId="Heading1TOC">
    <w:name w:val="Heading1 TOC"/>
    <w:basedOn w:val="Normal"/>
    <w:qFormat/>
    <w:rsid w:val="00745070"/>
    <w:pPr>
      <w:spacing w:before="240" w:after="120"/>
    </w:pPr>
    <w:rPr>
      <w:rFonts w:ascii="Times New Roman" w:hAnsi="Times New Roman"/>
      <w:b/>
      <w:sz w:val="32"/>
    </w:rPr>
  </w:style>
  <w:style w:type="paragraph" w:customStyle="1" w:styleId="Heading2TOC">
    <w:name w:val="Heading2 TOC"/>
    <w:basedOn w:val="Normal"/>
    <w:qFormat/>
    <w:rsid w:val="00745070"/>
    <w:pPr>
      <w:spacing w:before="240" w:after="60"/>
    </w:pPr>
    <w:rPr>
      <w:rFonts w:ascii="Times New Roman" w:hAnsi="Times New Roman"/>
      <w:b/>
      <w:sz w:val="28"/>
    </w:rPr>
  </w:style>
  <w:style w:type="character" w:customStyle="1" w:styleId="Underline">
    <w:name w:val="Underline"/>
    <w:basedOn w:val="DefaultParagraphFont"/>
    <w:qFormat/>
    <w:rsid w:val="00745070"/>
    <w:rPr>
      <w:u w:val="single"/>
    </w:rPr>
  </w:style>
  <w:style w:type="paragraph" w:styleId="BalloonText">
    <w:name w:val="Balloon Text"/>
    <w:basedOn w:val="Normal"/>
    <w:link w:val="BalloonTextChar"/>
    <w:rsid w:val="00745070"/>
    <w:rPr>
      <w:rFonts w:ascii="Tahoma" w:hAnsi="Tahoma" w:cs="Tahoma"/>
      <w:sz w:val="16"/>
      <w:szCs w:val="16"/>
    </w:rPr>
  </w:style>
  <w:style w:type="character" w:customStyle="1" w:styleId="BalloonTextChar">
    <w:name w:val="Balloon Text Char"/>
    <w:basedOn w:val="DefaultParagraphFont"/>
    <w:link w:val="BalloonText"/>
    <w:rsid w:val="0074507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4507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4507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45070"/>
    <w:rPr>
      <w:b/>
      <w:color w:val="660033"/>
      <w:spacing w:val="0"/>
    </w:rPr>
  </w:style>
  <w:style w:type="paragraph" w:customStyle="1" w:styleId="Nameditemlist">
    <w:name w:val="Named item list"/>
    <w:basedOn w:val="BodyText"/>
    <w:qFormat/>
    <w:rsid w:val="0074507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943</Words>
  <Characters>6019</Characters>
  <Application>Microsoft Office Word</Application>
  <DocSecurity>0</DocSecurity>
  <Lines>221</Lines>
  <Paragraphs>153</Paragraphs>
  <ScaleCrop>false</ScaleCrop>
  <Company>Author-it Software Corporation Ltd.</Company>
  <LinksUpToDate>false</LinksUpToDate>
  <CharactersWithSpaces>6902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SIRXSLS002A Advise on products and services</dc:title>
  <dc:subject>Approved</dc:subject>
  <dc:creator>Service Skills Australia</dc:creator>
  <cp:keywords>Revision Number: 2</cp:keywords>
  <dc:description>Copyright © 1996-2007 Author-it Software Corporation Ltd., all rights reserved.</dc:description>
  <cp:lastModifiedBy>TPCMS</cp:lastModifiedBy>
  <cp:revision>3</cp:revision>
  <dcterms:created xsi:type="dcterms:W3CDTF">2012-06-14T08:23:00Z</dcterms:created>
  <dcterms:modified xsi:type="dcterms:W3CDTF">2012-06-14T08:23:00Z</dcterms:modified>
</cp:coreProperties>
</file>