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96E" w:rsidP="0017296E">
      <w:pPr>
        <w:pStyle w:val="Title"/>
      </w:pPr>
      <w:bookmarkStart w:id="0" w:name="_GoBack"/>
      <w:bookmarkEnd w:id="0"/>
      <w:r>
        <w:fldChar w:fldCharType="begin"/>
      </w:r>
      <w:r>
        <w:instrText xml:space="preserve"> TITLE   \* MERGEFORMAT </w:instrText>
      </w:r>
      <w:r>
        <w:fldChar w:fldCharType="separate"/>
      </w:r>
      <w:r>
        <w:t>SIRXPRO504 Maximise product sales and market share</w:t>
      </w:r>
      <w:r>
        <w:fldChar w:fldCharType="end"/>
      </w:r>
    </w:p>
    <w:p w:rsidR="0017296E" w:rsidP="0017296E">
      <w:pPr>
        <w:pStyle w:val="Version"/>
        <w:sectPr w:rsidSect="00800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76A" w:rsidP="0080076A">
      <w:pPr>
        <w:pStyle w:val="SuperHeading"/>
      </w:pPr>
      <w:r w:rsidRPr="0080076A">
        <w:t>SIRXPRO504 Maximise product sales and market share</w:t>
      </w:r>
    </w:p>
    <w:p w:rsidR="00000000" w:rsidRPr="0080076A" w:rsidP="0080076A">
      <w:pPr>
        <w:pStyle w:val="Heading1"/>
      </w:pPr>
      <w:bookmarkStart w:id="1" w:name="O_394922"/>
      <w:bookmarkEnd w:id="1"/>
      <w:r w:rsidRPr="0080076A">
        <w:t>Modification History</w:t>
      </w:r>
    </w:p>
    <w:p w:rsidR="00000000" w:rsidRPr="0080076A" w:rsidP="0080076A">
      <w:pPr>
        <w:pStyle w:val="BodyText"/>
      </w:pPr>
      <w:r w:rsidRPr="0080076A">
        <w:t>The version details of this endorsed unit are in the table below. The latest i</w:t>
      </w:r>
      <w:r w:rsidRPr="0080076A">
        <w:t>nformation is at the top.</w:t>
      </w:r>
    </w:p>
    <w:tbl>
      <w:tblPr>
        <w:tblW w:w="0" w:type="auto"/>
        <w:tblCellMar>
          <w:left w:w="62" w:type="dxa"/>
          <w:right w:w="62" w:type="dxa"/>
        </w:tblCellMar>
        <w:tblLook w:val="0000"/>
      </w:tblPr>
      <w:tblGrid>
        <w:gridCol w:w="4609"/>
        <w:gridCol w:w="4587"/>
      </w:tblGrid>
      <w:tr w:rsidTr="001729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76A" w:rsidP="0080076A">
            <w:pPr>
              <w:pStyle w:val="BodyText"/>
            </w:pPr>
            <w:r w:rsidRPr="0080076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76A">
            <w:pPr>
              <w:pStyle w:val="BodyText"/>
              <w:rPr>
                <w:lang w:val="en-NZ"/>
              </w:rPr>
            </w:pPr>
            <w:r w:rsidRPr="0080076A">
              <w:rPr>
                <w:rStyle w:val="SpecialBold"/>
              </w:rPr>
              <w:t>Comments</w:t>
            </w:r>
          </w:p>
        </w:tc>
      </w:tr>
      <w:tr w:rsidTr="001729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076A">
            <w:pPr>
              <w:pStyle w:val="BodyText"/>
              <w:rPr>
                <w:lang w:val="en-NZ"/>
              </w:rPr>
            </w:pPr>
            <w:r w:rsidRPr="0080076A">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076A" w:rsidP="0080076A">
            <w:pPr>
              <w:pStyle w:val="BodyText"/>
            </w:pPr>
            <w:r w:rsidRPr="0080076A">
              <w:t>This is a revised unit, based on and equivalent to SIRXPRO004A Maximise product sales and market share.</w:t>
            </w:r>
          </w:p>
        </w:tc>
      </w:tr>
    </w:tbl>
    <w:p w:rsidR="00000000" w:rsidRPr="0080076A" w:rsidP="0080076A">
      <w:pPr>
        <w:pStyle w:val="BodyText"/>
      </w:pPr>
    </w:p>
    <w:p w:rsidR="00000000" w:rsidRPr="0080076A" w:rsidP="0080076A">
      <w:pPr>
        <w:pStyle w:val="AllowPageBreak"/>
      </w:pPr>
    </w:p>
    <w:p w:rsidR="00000000" w:rsidRPr="0080076A" w:rsidP="0080076A">
      <w:pPr>
        <w:pStyle w:val="Heading1"/>
      </w:pPr>
      <w:bookmarkStart w:id="2" w:name="O_394923"/>
      <w:bookmarkEnd w:id="2"/>
      <w:r w:rsidRPr="0080076A">
        <w:t>Unit Descriptor</w:t>
      </w:r>
    </w:p>
    <w:p w:rsidR="00000000" w:rsidRPr="0080076A" w:rsidP="0080076A">
      <w:pPr>
        <w:pStyle w:val="BodyText"/>
      </w:pPr>
      <w:r w:rsidRPr="0080076A">
        <w:t xml:space="preserve">This unit describes the performance outcomes, skills and knowledge required to analyse and improve market share and sales performance for retail or wholesale products and services. </w:t>
      </w:r>
    </w:p>
    <w:p w:rsidR="00000000" w:rsidRPr="0080076A" w:rsidP="0080076A">
      <w:pPr>
        <w:pStyle w:val="BodyText"/>
      </w:pPr>
    </w:p>
    <w:p w:rsidR="00000000" w:rsidRPr="0080076A" w:rsidP="0080076A">
      <w:pPr>
        <w:pStyle w:val="BodyText"/>
      </w:pPr>
      <w:r w:rsidRPr="0080076A">
        <w:t>It involves identifying, evaluating and using position, promotion and pri</w:t>
      </w:r>
      <w:r w:rsidRPr="0080076A">
        <w:t>cing strategies to achieve agreed business outcomes; and recognising and communicating ways to improve market performance for a retail or wholesale product or service.</w:t>
      </w:r>
    </w:p>
    <w:p w:rsidR="00000000" w:rsidRPr="0080076A" w:rsidP="0080076A">
      <w:pPr>
        <w:pStyle w:val="AllowPageBreak"/>
      </w:pPr>
    </w:p>
    <w:p w:rsidR="00000000" w:rsidRPr="0080076A" w:rsidP="0080076A">
      <w:pPr>
        <w:pStyle w:val="Heading1"/>
      </w:pPr>
      <w:bookmarkStart w:id="3" w:name="O_394924"/>
      <w:bookmarkEnd w:id="3"/>
      <w:r w:rsidRPr="0080076A">
        <w:t>Application of the Unit</w:t>
      </w:r>
    </w:p>
    <w:p w:rsidR="00000000" w:rsidRPr="0080076A" w:rsidP="0080076A">
      <w:pPr>
        <w:pStyle w:val="BodyText"/>
      </w:pPr>
      <w:r w:rsidRPr="0080076A">
        <w:t>This unit applies to management and senior staf</w:t>
      </w:r>
      <w:r w:rsidRPr="0080076A">
        <w:t>f responsible for applying strategies to sustain and grow retail or wholesale businesses.</w:t>
      </w:r>
    </w:p>
    <w:p w:rsidR="00000000" w:rsidRPr="0080076A" w:rsidP="0080076A">
      <w:pPr>
        <w:pStyle w:val="AllowPageBreak"/>
      </w:pPr>
    </w:p>
    <w:p w:rsidR="00000000" w:rsidRPr="0080076A" w:rsidP="0080076A">
      <w:pPr>
        <w:pStyle w:val="Heading1"/>
      </w:pPr>
      <w:bookmarkStart w:id="4" w:name="O_394925"/>
      <w:bookmarkEnd w:id="4"/>
      <w:r w:rsidRPr="0080076A">
        <w:t>Licensing/Regulatory Information</w:t>
      </w:r>
    </w:p>
    <w:p w:rsidR="00000000" w:rsidRPr="0080076A" w:rsidP="0080076A">
      <w:pPr>
        <w:pStyle w:val="BodyText"/>
      </w:pPr>
      <w:r w:rsidRPr="0080076A">
        <w:t>No licensing, legislative, regulatory or certification requirements apply to this unit at the time of endorsement.</w:t>
      </w:r>
    </w:p>
    <w:p w:rsidR="00000000" w:rsidRPr="0080076A" w:rsidP="0080076A">
      <w:pPr>
        <w:pStyle w:val="AllowPageBreak"/>
      </w:pPr>
    </w:p>
    <w:p w:rsidR="00000000" w:rsidRPr="0080076A" w:rsidP="0080076A">
      <w:pPr>
        <w:pStyle w:val="Heading1"/>
      </w:pPr>
      <w:bookmarkStart w:id="5" w:name="O_394926"/>
      <w:bookmarkEnd w:id="5"/>
      <w:r w:rsidRPr="0080076A">
        <w:t>Pre-Requisites</w:t>
      </w:r>
    </w:p>
    <w:p w:rsidR="00000000" w:rsidRPr="0080076A" w:rsidP="0080076A">
      <w:pPr>
        <w:pStyle w:val="BodyText"/>
      </w:pPr>
      <w:r w:rsidRPr="0080076A">
        <w:t>Nil</w:t>
      </w:r>
    </w:p>
    <w:p w:rsidR="00000000" w:rsidRPr="0080076A" w:rsidP="0080076A">
      <w:pPr>
        <w:pStyle w:val="AllowPageBreak"/>
      </w:pPr>
    </w:p>
    <w:p w:rsidR="00000000" w:rsidRPr="0080076A" w:rsidP="0080076A">
      <w:pPr>
        <w:pStyle w:val="Heading1"/>
      </w:pPr>
      <w:bookmarkStart w:id="6" w:name="O_394927"/>
      <w:bookmarkEnd w:id="6"/>
      <w:r w:rsidRPr="0080076A">
        <w:t>Employability Skills Information</w:t>
      </w:r>
    </w:p>
    <w:p w:rsidR="00000000" w:rsidRPr="0080076A" w:rsidP="0080076A">
      <w:pPr>
        <w:pStyle w:val="BodyText"/>
      </w:pPr>
      <w:r w:rsidRPr="0080076A">
        <w:t xml:space="preserve">This unit contains employability skills. </w:t>
      </w:r>
    </w:p>
    <w:p w:rsidR="00000000" w:rsidRPr="0080076A" w:rsidP="0080076A">
      <w:pPr>
        <w:pStyle w:val="AllowPageBreak"/>
      </w:pPr>
    </w:p>
    <w:p w:rsidR="00000000" w:rsidRPr="0080076A" w:rsidP="0080076A">
      <w:pPr>
        <w:pStyle w:val="Heading1"/>
      </w:pPr>
      <w:bookmarkStart w:id="7" w:name="O_394928"/>
      <w:bookmarkEnd w:id="7"/>
      <w:r w:rsidRPr="0080076A">
        <w:t>Elements and Performance Criteria Pre-Content</w:t>
      </w:r>
    </w:p>
    <w:p w:rsidR="00000000" w:rsidRPr="0080076A" w:rsidP="0080076A">
      <w:pPr>
        <w:pStyle w:val="Heading1"/>
      </w:pPr>
      <w:bookmarkStart w:id="8" w:name="O_394929"/>
      <w:bookmarkEnd w:id="8"/>
      <w:r w:rsidRPr="0080076A">
        <w:t>Elements and Performance Criteria</w:t>
      </w:r>
    </w:p>
    <w:tbl>
      <w:tblPr>
        <w:tblW w:w="0" w:type="auto"/>
        <w:tblCellMar>
          <w:left w:w="62" w:type="dxa"/>
          <w:right w:w="62" w:type="dxa"/>
        </w:tblCellMar>
        <w:tblLook w:val="0000"/>
      </w:tblPr>
      <w:tblGrid>
        <w:gridCol w:w="4598"/>
        <w:gridCol w:w="4598"/>
      </w:tblGrid>
      <w:tr w:rsidTr="00172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076A" w:rsidP="0080076A">
            <w:pPr>
              <w:pStyle w:val="BodyText"/>
            </w:pPr>
            <w:r w:rsidRPr="0080076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Performance Criteria</w:t>
            </w:r>
          </w:p>
        </w:tc>
      </w:tr>
      <w:tr w:rsidTr="00172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t>Performance criteria describe the performance needed to demonstrate achievement of the element. Where bold italicised text is used, further information is detailed in t</w:t>
            </w:r>
            <w:r w:rsidRPr="0080076A">
              <w:t>he required skills and knowledge section and the range statement. Assessment of performance is to be consistent with the evidence guide.</w:t>
            </w:r>
          </w:p>
        </w:tc>
      </w:tr>
      <w:tr w:rsidTr="00172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6A">
            <w:pPr>
              <w:pStyle w:val="List"/>
              <w:rPr>
                <w:lang w:val="en-NZ"/>
              </w:rPr>
            </w:pPr>
            <w:r w:rsidRPr="0080076A">
              <w:t>1.</w:t>
            </w:r>
            <w:r w:rsidRPr="0080076A">
              <w:tab/>
              <w:t>Analyse retail or wholesale product and service performance.</w:t>
            </w:r>
          </w:p>
        </w:tc>
        <w:tc>
          <w:tcPr>
            <w:tcW w:w="0" w:type="auto"/>
            <w:tcBorders>
              <w:top w:val="nil"/>
              <w:left w:val="nil"/>
              <w:bottom w:val="nil"/>
              <w:right w:val="nil"/>
            </w:tcBorders>
            <w:tcMar>
              <w:top w:w="0" w:type="dxa"/>
              <w:left w:w="62" w:type="dxa"/>
              <w:bottom w:w="0" w:type="dxa"/>
              <w:right w:w="62" w:type="dxa"/>
            </w:tcMar>
          </w:tcPr>
          <w:p w:rsidR="00000000" w:rsidRPr="0080076A" w:rsidP="0080076A">
            <w:pPr>
              <w:pStyle w:val="List"/>
            </w:pPr>
            <w:r w:rsidRPr="0080076A">
              <w:t xml:space="preserve">1.1.Review and analyse </w:t>
            </w:r>
            <w:r w:rsidRPr="0080076A">
              <w:rPr>
                <w:rStyle w:val="BoldandItalics"/>
              </w:rPr>
              <w:t>factors affecting category perf</w:t>
            </w:r>
            <w:r w:rsidRPr="0080076A">
              <w:rPr>
                <w:rStyle w:val="BoldandItalics"/>
              </w:rPr>
              <w:t>ormance</w:t>
            </w:r>
            <w:r w:rsidRPr="0080076A">
              <w:t xml:space="preserve"> and identify potential for improvement.</w:t>
            </w:r>
          </w:p>
          <w:p w:rsidR="00000000" w:rsidRPr="0080076A" w:rsidP="0080076A">
            <w:pPr>
              <w:pStyle w:val="List"/>
            </w:pPr>
            <w:r w:rsidRPr="0080076A">
              <w:t>1.2.Analyse factors affecting range performance and identify potential for improvement.</w:t>
            </w:r>
          </w:p>
          <w:p w:rsidR="00000000" w:rsidP="0080076A">
            <w:pPr>
              <w:pStyle w:val="List"/>
              <w:rPr>
                <w:lang w:val="en-NZ"/>
              </w:rPr>
            </w:pPr>
            <w:r w:rsidRPr="0080076A">
              <w:t>1.3.Analyse factors affecting product performance and identify potential for improvement.</w:t>
            </w:r>
          </w:p>
        </w:tc>
      </w:tr>
      <w:tr w:rsidTr="00172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6A">
            <w:pPr>
              <w:pStyle w:val="List"/>
              <w:rPr>
                <w:lang w:val="en-NZ"/>
              </w:rPr>
            </w:pPr>
            <w:r w:rsidRPr="0080076A">
              <w:t>2.</w:t>
            </w:r>
            <w:r w:rsidRPr="0080076A">
              <w:tab/>
              <w:t>Assess retail or wholesale</w:t>
            </w:r>
            <w:r w:rsidRPr="0080076A">
              <w:t xml:space="preserve"> market position strategies.</w:t>
            </w:r>
          </w:p>
        </w:tc>
        <w:tc>
          <w:tcPr>
            <w:tcW w:w="0" w:type="auto"/>
            <w:tcBorders>
              <w:top w:val="nil"/>
              <w:left w:val="nil"/>
              <w:bottom w:val="nil"/>
              <w:right w:val="nil"/>
            </w:tcBorders>
            <w:tcMar>
              <w:top w:w="0" w:type="dxa"/>
              <w:left w:w="62" w:type="dxa"/>
              <w:bottom w:w="0" w:type="dxa"/>
              <w:right w:w="62" w:type="dxa"/>
            </w:tcMar>
          </w:tcPr>
          <w:p w:rsidR="00000000" w:rsidRPr="0080076A" w:rsidP="0080076A">
            <w:pPr>
              <w:pStyle w:val="List"/>
            </w:pPr>
            <w:r w:rsidRPr="0080076A">
              <w:t>2.1.Determine placement of product or service in the marketplace.</w:t>
            </w:r>
          </w:p>
          <w:p w:rsidR="00000000" w:rsidP="0080076A">
            <w:pPr>
              <w:pStyle w:val="List"/>
              <w:rPr>
                <w:lang w:val="en-NZ"/>
              </w:rPr>
            </w:pPr>
            <w:r w:rsidRPr="0080076A">
              <w:t>2.2.Review appropriateness of</w:t>
            </w:r>
            <w:r w:rsidRPr="0080076A">
              <w:rPr>
                <w:rStyle w:val="BoldandItalics"/>
              </w:rPr>
              <w:t xml:space="preserve"> sales and marketing strategies</w:t>
            </w:r>
            <w:r w:rsidRPr="0080076A">
              <w:t xml:space="preserve"> given placement of product or service in marketplace, and identify potential for improvement.</w:t>
            </w:r>
          </w:p>
        </w:tc>
      </w:tr>
      <w:tr w:rsidTr="00172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6A">
            <w:pPr>
              <w:pStyle w:val="List"/>
              <w:rPr>
                <w:lang w:val="en-NZ"/>
              </w:rPr>
            </w:pPr>
            <w:r w:rsidRPr="0080076A">
              <w:t>3.</w:t>
            </w:r>
            <w:r w:rsidRPr="0080076A">
              <w:tab/>
              <w:t>As</w:t>
            </w:r>
            <w:r w:rsidRPr="0080076A">
              <w:t>sess product and service promotion strategies.</w:t>
            </w:r>
          </w:p>
        </w:tc>
        <w:tc>
          <w:tcPr>
            <w:tcW w:w="0" w:type="auto"/>
            <w:tcBorders>
              <w:top w:val="nil"/>
              <w:left w:val="nil"/>
              <w:bottom w:val="nil"/>
              <w:right w:val="nil"/>
            </w:tcBorders>
            <w:tcMar>
              <w:top w:w="0" w:type="dxa"/>
              <w:left w:w="62" w:type="dxa"/>
              <w:bottom w:w="0" w:type="dxa"/>
              <w:right w:w="62" w:type="dxa"/>
            </w:tcMar>
          </w:tcPr>
          <w:p w:rsidR="00000000" w:rsidRPr="0080076A" w:rsidP="0080076A">
            <w:pPr>
              <w:pStyle w:val="List"/>
            </w:pPr>
            <w:r w:rsidRPr="0080076A">
              <w:t xml:space="preserve">3.1.Review </w:t>
            </w:r>
            <w:r w:rsidRPr="0080076A">
              <w:rPr>
                <w:rStyle w:val="BoldandItalics"/>
              </w:rPr>
              <w:t xml:space="preserve">promotional strategies </w:t>
            </w:r>
            <w:r w:rsidRPr="0080076A">
              <w:t>for products or services and identify potential for improvement.</w:t>
            </w:r>
          </w:p>
          <w:p w:rsidR="00000000" w:rsidP="0080076A">
            <w:pPr>
              <w:pStyle w:val="List"/>
              <w:rPr>
                <w:lang w:val="en-NZ"/>
              </w:rPr>
            </w:pPr>
            <w:r w:rsidRPr="0080076A">
              <w:t>3.2.</w:t>
            </w:r>
            <w:r w:rsidRPr="0080076A">
              <w:rPr>
                <w:rStyle w:val="BoldandItalics"/>
              </w:rPr>
              <w:t>Report</w:t>
            </w:r>
            <w:r w:rsidRPr="0080076A">
              <w:t xml:space="preserve"> recommendations to improve promotional programs to </w:t>
            </w:r>
            <w:r w:rsidRPr="0080076A">
              <w:rPr>
                <w:rStyle w:val="BoldandItalics"/>
              </w:rPr>
              <w:t>relevant personnel</w:t>
            </w:r>
            <w:r w:rsidRPr="0080076A">
              <w:t>.</w:t>
            </w:r>
          </w:p>
        </w:tc>
      </w:tr>
      <w:tr w:rsidTr="0017296E">
        <w:tblPrEx>
          <w:tblW w:w="0" w:type="auto"/>
          <w:tblCellMar>
            <w:left w:w="62" w:type="dxa"/>
            <w:right w:w="62" w:type="dxa"/>
          </w:tblCellMar>
          <w:tblLook w:val="0000"/>
        </w:tblPrEx>
        <w:trPr>
          <w:trHeight w:val="1118"/>
        </w:trPr>
        <w:tc>
          <w:tcPr>
            <w:tcW w:w="0" w:type="auto"/>
            <w:tcBorders>
              <w:top w:val="nil"/>
              <w:left w:val="nil"/>
              <w:bottom w:val="nil"/>
              <w:right w:val="nil"/>
            </w:tcBorders>
            <w:tcMar>
              <w:top w:w="0" w:type="dxa"/>
              <w:left w:w="62" w:type="dxa"/>
              <w:bottom w:w="0" w:type="dxa"/>
              <w:right w:w="62" w:type="dxa"/>
            </w:tcMar>
          </w:tcPr>
          <w:p w:rsidR="00000000" w:rsidP="0080076A">
            <w:pPr>
              <w:pStyle w:val="List"/>
              <w:rPr>
                <w:lang w:val="en-NZ"/>
              </w:rPr>
            </w:pPr>
            <w:r w:rsidRPr="0080076A">
              <w:t>4.</w:t>
            </w:r>
            <w:r w:rsidRPr="0080076A">
              <w:tab/>
              <w:t>Develop competitive pric</w:t>
            </w:r>
            <w:r w:rsidRPr="0080076A">
              <w:t>ing structures.</w:t>
            </w:r>
          </w:p>
        </w:tc>
        <w:tc>
          <w:tcPr>
            <w:tcW w:w="0" w:type="auto"/>
            <w:tcBorders>
              <w:top w:val="nil"/>
              <w:left w:val="nil"/>
              <w:bottom w:val="nil"/>
              <w:right w:val="nil"/>
            </w:tcBorders>
            <w:tcMar>
              <w:top w:w="0" w:type="dxa"/>
              <w:left w:w="62" w:type="dxa"/>
              <w:bottom w:w="0" w:type="dxa"/>
              <w:right w:w="62" w:type="dxa"/>
            </w:tcMar>
          </w:tcPr>
          <w:p w:rsidR="00000000" w:rsidRPr="0080076A" w:rsidP="0080076A">
            <w:pPr>
              <w:pStyle w:val="List"/>
            </w:pPr>
            <w:r w:rsidRPr="0080076A">
              <w:t>4.1.Translate strategic guidelines for product or service price and performance into management benchmarks.</w:t>
            </w:r>
          </w:p>
          <w:p w:rsidR="00000000" w:rsidP="0080076A">
            <w:pPr>
              <w:pStyle w:val="List"/>
              <w:rPr>
                <w:lang w:val="en-NZ"/>
              </w:rPr>
            </w:pPr>
            <w:r w:rsidRPr="0080076A">
              <w:t>4.2.Ensure that strategic targets for products or services support enterprise marketing guidelines.</w:t>
            </w:r>
          </w:p>
        </w:tc>
      </w:tr>
      <w:tr w:rsidTr="001729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6A">
            <w:pPr>
              <w:pStyle w:val="List"/>
              <w:rPr>
                <w:lang w:val="en-NZ"/>
              </w:rPr>
            </w:pPr>
            <w:r w:rsidRPr="0080076A">
              <w:t>5.</w:t>
            </w:r>
            <w:r w:rsidRPr="0080076A">
              <w:tab/>
            </w:r>
            <w:r w:rsidRPr="0080076A">
              <w:t>Implement retail or wholesale product and service plans.</w:t>
            </w:r>
          </w:p>
        </w:tc>
        <w:tc>
          <w:tcPr>
            <w:tcW w:w="0" w:type="auto"/>
            <w:tcBorders>
              <w:top w:val="nil"/>
              <w:left w:val="nil"/>
              <w:bottom w:val="nil"/>
              <w:right w:val="nil"/>
            </w:tcBorders>
            <w:tcMar>
              <w:top w:w="0" w:type="dxa"/>
              <w:left w:w="62" w:type="dxa"/>
              <w:bottom w:w="0" w:type="dxa"/>
              <w:right w:w="62" w:type="dxa"/>
            </w:tcMar>
          </w:tcPr>
          <w:p w:rsidR="00000000" w:rsidRPr="0080076A" w:rsidP="0080076A">
            <w:pPr>
              <w:pStyle w:val="List"/>
            </w:pPr>
            <w:r w:rsidRPr="0080076A">
              <w:t xml:space="preserve">5.1.Analyse and identify </w:t>
            </w:r>
            <w:r w:rsidRPr="0080076A">
              <w:rPr>
                <w:rStyle w:val="BoldandItalics"/>
              </w:rPr>
              <w:t>market and individual customer needs</w:t>
            </w:r>
            <w:r w:rsidRPr="0080076A">
              <w:t>.</w:t>
            </w:r>
          </w:p>
          <w:p w:rsidR="00000000" w:rsidRPr="0080076A" w:rsidP="0080076A">
            <w:pPr>
              <w:pStyle w:val="List"/>
            </w:pPr>
            <w:r w:rsidRPr="0080076A">
              <w:t xml:space="preserve">5.2.Promote, distribute and sell retail or wholesale products or services to achieve </w:t>
            </w:r>
            <w:r w:rsidRPr="0080076A">
              <w:rPr>
                <w:rStyle w:val="BoldandItalics"/>
              </w:rPr>
              <w:t>market and business targets</w:t>
            </w:r>
            <w:r w:rsidRPr="0080076A">
              <w:t>.</w:t>
            </w:r>
          </w:p>
          <w:p w:rsidR="00000000" w:rsidRPr="0080076A" w:rsidP="0080076A">
            <w:pPr>
              <w:pStyle w:val="List"/>
            </w:pPr>
            <w:r w:rsidRPr="0080076A">
              <w:t>5.3.Achieve price, pos</w:t>
            </w:r>
            <w:r w:rsidRPr="0080076A">
              <w:t>ition and placement strategies for a retail or wholesale product or service.</w:t>
            </w:r>
          </w:p>
        </w:tc>
      </w:tr>
    </w:tbl>
    <w:p w:rsidR="00000000" w:rsidRPr="0080076A" w:rsidP="0080076A">
      <w:pPr>
        <w:pStyle w:val="BodyText"/>
      </w:pPr>
    </w:p>
    <w:p w:rsidR="00000000" w:rsidRPr="0080076A" w:rsidP="0080076A">
      <w:pPr>
        <w:pStyle w:val="AllowPageBreak"/>
      </w:pPr>
    </w:p>
    <w:p w:rsidR="00000000" w:rsidRPr="0080076A" w:rsidP="0080076A">
      <w:pPr>
        <w:pStyle w:val="Heading1"/>
      </w:pPr>
      <w:bookmarkStart w:id="9" w:name="O_394930"/>
      <w:bookmarkEnd w:id="9"/>
      <w:r w:rsidRPr="0080076A">
        <w:t>Required Skills and Knowledge</w:t>
      </w:r>
    </w:p>
    <w:tbl>
      <w:tblPr>
        <w:tblW w:w="0" w:type="auto"/>
        <w:tblLayout w:type="fixed"/>
        <w:tblCellMar>
          <w:left w:w="62" w:type="dxa"/>
          <w:right w:w="62" w:type="dxa"/>
        </w:tblCellMar>
        <w:tblLook w:val="0000"/>
      </w:tblPr>
      <w:tblGrid>
        <w:gridCol w:w="8930"/>
      </w:tblGrid>
      <w:tr w:rsidTr="0080076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t>This section describes the skills and knowledge required for this unit.</w:t>
            </w:r>
          </w:p>
        </w:tc>
      </w:tr>
      <w:tr w:rsidTr="0080076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Required skills</w:t>
            </w:r>
          </w:p>
        </w:tc>
      </w:tr>
      <w:tr w:rsidTr="0080076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communication  and interpersonal skills to:</w:t>
            </w:r>
          </w:p>
          <w:p w:rsidR="00000000" w:rsidRPr="0080076A" w:rsidP="0080076A">
            <w:pPr>
              <w:pStyle w:val="ListBullet2"/>
            </w:pPr>
            <w:r w:rsidRPr="0080076A">
              <w:t>ask questions to identify and confirm requirements</w:t>
            </w:r>
          </w:p>
          <w:p w:rsidR="00000000" w:rsidRPr="0080076A" w:rsidP="0080076A">
            <w:pPr>
              <w:pStyle w:val="ListBullet2"/>
            </w:pPr>
            <w:r w:rsidRPr="0080076A">
              <w:t xml:space="preserve">report recommendations through clear and direct communication </w:t>
            </w:r>
          </w:p>
          <w:p w:rsidR="00000000" w:rsidRPr="0080076A" w:rsidP="0080076A">
            <w:pPr>
              <w:pStyle w:val="ListBullet2"/>
            </w:pPr>
            <w:r w:rsidRPr="0080076A">
              <w:t>use and interpret non-verbal communication</w:t>
            </w:r>
          </w:p>
          <w:p w:rsidR="00000000" w:rsidRPr="0080076A" w:rsidP="0080076A">
            <w:pPr>
              <w:pStyle w:val="ListBullet2"/>
            </w:pPr>
            <w:r w:rsidRPr="0080076A">
              <w:t>use language and concepts appropriate to cultural diff</w:t>
            </w:r>
            <w:r w:rsidRPr="0080076A">
              <w:t>erences</w:t>
            </w:r>
          </w:p>
          <w:p w:rsidR="00000000" w:rsidRPr="0080076A" w:rsidP="0080076A">
            <w:pPr>
              <w:pStyle w:val="ListBullet"/>
            </w:pPr>
            <w:r w:rsidRPr="0080076A">
              <w:t>literacy and numeracy skills to:</w:t>
            </w:r>
          </w:p>
          <w:p w:rsidR="00000000" w:rsidRPr="0080076A" w:rsidP="0080076A">
            <w:pPr>
              <w:pStyle w:val="ListBullet2"/>
            </w:pPr>
            <w:r w:rsidRPr="0080076A">
              <w:t>access and interpret marketing and promotional information</w:t>
            </w:r>
          </w:p>
          <w:p w:rsidR="00000000" w:rsidRPr="0080076A" w:rsidP="0080076A">
            <w:pPr>
              <w:pStyle w:val="ListBullet2"/>
            </w:pPr>
            <w:r w:rsidRPr="0080076A">
              <w:t>analyse and evaluate information</w:t>
            </w:r>
          </w:p>
          <w:p w:rsidR="00000000" w:rsidRPr="0080076A" w:rsidP="0080076A">
            <w:pPr>
              <w:pStyle w:val="ListBullet2"/>
            </w:pPr>
            <w:r w:rsidRPr="0080076A">
              <w:t>generate reports</w:t>
            </w:r>
          </w:p>
          <w:p w:rsidR="00000000" w:rsidRPr="0080076A" w:rsidP="0080076A">
            <w:pPr>
              <w:pStyle w:val="ListBullet2"/>
            </w:pPr>
            <w:r w:rsidRPr="0080076A">
              <w:t>read a range of workplace documentation</w:t>
            </w:r>
          </w:p>
          <w:p w:rsidR="00000000" w:rsidRPr="0080076A" w:rsidP="0080076A">
            <w:pPr>
              <w:pStyle w:val="ListBullet"/>
            </w:pPr>
            <w:r w:rsidRPr="0080076A">
              <w:t>initiative and enterprise skills to strategise, plan and prioritise</w:t>
            </w:r>
          </w:p>
          <w:p w:rsidR="00000000" w:rsidP="0080076A">
            <w:pPr>
              <w:pStyle w:val="ListBullet"/>
              <w:rPr>
                <w:lang w:val="en-NZ"/>
              </w:rPr>
            </w:pPr>
            <w:r w:rsidRPr="0080076A">
              <w:t>planning and organising skills to collect and organise information</w:t>
            </w:r>
          </w:p>
        </w:tc>
      </w:tr>
      <w:tr w:rsidTr="0080076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Required knowledge</w:t>
            </w:r>
          </w:p>
        </w:tc>
      </w:tr>
      <w:tr w:rsidTr="0080076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factors affecting product and service performance</w:t>
            </w:r>
          </w:p>
          <w:p w:rsidR="00000000" w:rsidRPr="0080076A" w:rsidP="0080076A">
            <w:pPr>
              <w:pStyle w:val="ListBullet"/>
            </w:pPr>
            <w:r w:rsidRPr="0080076A">
              <w:t>work health and safety (WHS) requirements relating to job role</w:t>
            </w:r>
          </w:p>
          <w:p w:rsidR="00000000" w:rsidRPr="0080076A" w:rsidP="0080076A">
            <w:pPr>
              <w:pStyle w:val="ListBullet"/>
            </w:pPr>
            <w:r w:rsidRPr="0080076A">
              <w:t>organisational marketing guidelines that inform the development of product and service plans</w:t>
            </w:r>
          </w:p>
          <w:p w:rsidR="00000000" w:rsidRPr="0080076A" w:rsidP="0080076A">
            <w:pPr>
              <w:pStyle w:val="ListBullet"/>
            </w:pPr>
            <w:r w:rsidRPr="0080076A">
              <w:t>organisational scope of business, mission, values and goals</w:t>
            </w:r>
          </w:p>
          <w:p w:rsidR="00000000" w:rsidRPr="0080076A" w:rsidP="0080076A">
            <w:pPr>
              <w:pStyle w:val="ListBullet"/>
            </w:pPr>
            <w:r w:rsidRPr="0080076A">
              <w:t>principles and techniques in analysis, a</w:t>
            </w:r>
            <w:r w:rsidRPr="0080076A">
              <w:t>ssessment, development and implementation of ideas</w:t>
            </w:r>
          </w:p>
          <w:p w:rsidR="00000000" w:rsidRPr="0080076A" w:rsidP="0080076A">
            <w:pPr>
              <w:pStyle w:val="ListBullet"/>
            </w:pPr>
            <w:r w:rsidRPr="0080076A">
              <w:t>processes for defining market and customer needs</w:t>
            </w:r>
          </w:p>
        </w:tc>
      </w:tr>
    </w:tbl>
    <w:p w:rsidR="00000000" w:rsidRPr="0080076A" w:rsidP="0080076A">
      <w:pPr>
        <w:pStyle w:val="BodyText"/>
      </w:pPr>
    </w:p>
    <w:p w:rsidR="00000000" w:rsidRPr="0080076A" w:rsidP="0080076A">
      <w:pPr>
        <w:pStyle w:val="AllowPageBreak"/>
      </w:pPr>
    </w:p>
    <w:p w:rsidR="00000000" w:rsidRPr="0080076A" w:rsidP="0080076A">
      <w:pPr>
        <w:pStyle w:val="Heading1"/>
      </w:pPr>
      <w:bookmarkStart w:id="10" w:name="O_394931"/>
      <w:bookmarkEnd w:id="10"/>
      <w:r w:rsidRPr="0080076A">
        <w:t>Evidence Guide</w:t>
      </w:r>
    </w:p>
    <w:tbl>
      <w:tblPr>
        <w:tblW w:w="0" w:type="auto"/>
        <w:tblLayout w:type="fixed"/>
        <w:tblCellMar>
          <w:left w:w="62" w:type="dxa"/>
          <w:right w:w="62" w:type="dxa"/>
        </w:tblCellMar>
        <w:tblLook w:val="0000"/>
      </w:tblPr>
      <w:tblGrid>
        <w:gridCol w:w="2524"/>
        <w:gridCol w:w="6406"/>
      </w:tblGrid>
      <w:tr w:rsidTr="0080076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t>The evidence guide provides advice on assessment and must be read in conjunction with the performance criteria, required s</w:t>
            </w:r>
            <w:r w:rsidRPr="0080076A">
              <w:t>kills and knowledge, range statement and the Assessment Guidelines for the Training Package.</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BodyText"/>
            </w:pPr>
            <w:r w:rsidRPr="0080076A">
              <w:t>Evidence of the following is essential:</w:t>
            </w:r>
          </w:p>
          <w:p w:rsidR="00000000" w:rsidRPr="0080076A" w:rsidP="0080076A">
            <w:pPr>
              <w:pStyle w:val="ListBullet"/>
            </w:pPr>
            <w:r w:rsidRPr="0080076A">
              <w:t>determines market position of a product or service, and describes factors affecting market position</w:t>
            </w:r>
          </w:p>
          <w:p w:rsidR="00000000" w:rsidRPr="0080076A" w:rsidP="0080076A">
            <w:pPr>
              <w:pStyle w:val="ListBullet"/>
            </w:pPr>
            <w:r w:rsidRPr="0080076A">
              <w:t>accesses and interprets enterprise strategic guidelines to develop competitive pricing strategies</w:t>
            </w:r>
          </w:p>
          <w:p w:rsidR="00000000" w:rsidRPr="0080076A" w:rsidP="0080076A">
            <w:pPr>
              <w:pStyle w:val="ListBullet"/>
            </w:pPr>
            <w:r w:rsidRPr="0080076A">
              <w:t>describes factors affecting sales and market performance f</w:t>
            </w:r>
            <w:r w:rsidRPr="0080076A">
              <w:t>or a product or service to build market share over time</w:t>
            </w:r>
          </w:p>
          <w:p w:rsidR="00000000" w:rsidP="0080076A">
            <w:pPr>
              <w:pStyle w:val="ListBullet"/>
              <w:rPr>
                <w:lang w:val="en-NZ"/>
              </w:rPr>
            </w:pPr>
            <w:r w:rsidRPr="0080076A">
              <w:t>evaluates product or service performance across a range of category factors over time and reports recommendations to improve performance in agreed format.</w:t>
            </w:r>
          </w:p>
        </w:tc>
      </w:tr>
      <w:tr w:rsidTr="0080076A">
        <w:tblPrEx>
          <w:tblW w:w="0" w:type="auto"/>
          <w:tblLayout w:type="fixed"/>
          <w:tblCellMar>
            <w:left w:w="62" w:type="dxa"/>
            <w:right w:w="62" w:type="dxa"/>
          </w:tblCellMar>
          <w:tblLook w:val="0000"/>
        </w:tblPrEx>
        <w:trPr>
          <w:trHeight w:val="2919"/>
        </w:trPr>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Context of and specific resources for assess</w:t>
            </w:r>
            <w:r w:rsidRPr="0080076A">
              <w:rPr>
                <w:rStyle w:val="SpecialBold"/>
              </w:rPr>
              <w:t>ment</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BodyText"/>
            </w:pPr>
            <w:r w:rsidRPr="0080076A">
              <w:t>Assessment must ensure access to:</w:t>
            </w:r>
          </w:p>
          <w:p w:rsidR="00000000" w:rsidRPr="0080076A" w:rsidP="0080076A">
            <w:pPr>
              <w:pStyle w:val="ListBullet"/>
            </w:pPr>
            <w:r w:rsidRPr="0080076A">
              <w:t>a retail work environment</w:t>
            </w:r>
          </w:p>
          <w:p w:rsidR="00000000" w:rsidRPr="0080076A" w:rsidP="0080076A">
            <w:pPr>
              <w:pStyle w:val="ListBullet"/>
            </w:pPr>
            <w:r w:rsidRPr="0080076A">
              <w:t>relevant sources of product information</w:t>
            </w:r>
          </w:p>
          <w:p w:rsidR="00000000" w:rsidRPr="0080076A" w:rsidP="0080076A">
            <w:pPr>
              <w:pStyle w:val="ListBullet"/>
            </w:pPr>
            <w:r w:rsidRPr="0080076A">
              <w:t>relevant documentation, such as:</w:t>
            </w:r>
          </w:p>
          <w:p w:rsidR="00000000" w:rsidRPr="0080076A" w:rsidP="0080076A">
            <w:pPr>
              <w:pStyle w:val="ListBullet2"/>
            </w:pPr>
            <w:r w:rsidRPr="0080076A">
              <w:t>policy and procedures manuals</w:t>
            </w:r>
          </w:p>
          <w:p w:rsidR="00000000" w:rsidRPr="0080076A" w:rsidP="0080076A">
            <w:pPr>
              <w:pStyle w:val="ListBullet2"/>
            </w:pPr>
            <w:r w:rsidRPr="0080076A">
              <w:t>sales reports</w:t>
            </w:r>
          </w:p>
          <w:p w:rsidR="00000000" w:rsidRPr="0080076A" w:rsidP="0080076A">
            <w:pPr>
              <w:pStyle w:val="ListBullet2"/>
            </w:pPr>
            <w:r w:rsidRPr="0080076A">
              <w:t>marketing guidelines</w:t>
            </w:r>
          </w:p>
          <w:p w:rsidR="00000000" w:rsidRPr="0080076A" w:rsidP="0080076A">
            <w:pPr>
              <w:pStyle w:val="ListBullet"/>
            </w:pPr>
            <w:r w:rsidRPr="0080076A">
              <w:t>a range of products and services</w:t>
            </w:r>
          </w:p>
          <w:p w:rsidR="00000000" w:rsidP="0080076A">
            <w:pPr>
              <w:pStyle w:val="ListBullet"/>
              <w:rPr>
                <w:lang w:val="en-NZ"/>
              </w:rPr>
            </w:pPr>
            <w:r w:rsidRPr="0080076A">
              <w:t>a market.</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BodyText"/>
            </w:pPr>
            <w:r w:rsidRPr="0080076A">
              <w:t>A range of assessment methods should be used to assess practical skills and knowledge. The following examples are appropriate for this unit:</w:t>
            </w:r>
          </w:p>
          <w:p w:rsidR="00000000" w:rsidRPr="0080076A" w:rsidP="0080076A">
            <w:pPr>
              <w:pStyle w:val="ListBullet"/>
            </w:pPr>
            <w:r w:rsidRPr="0080076A">
              <w:t>observation of performance in the workplace</w:t>
            </w:r>
          </w:p>
          <w:p w:rsidR="00000000" w:rsidRPr="0080076A" w:rsidP="0080076A">
            <w:pPr>
              <w:pStyle w:val="ListBullet"/>
            </w:pPr>
            <w:r w:rsidRPr="0080076A">
              <w:t>written or verbal questioning to assess knowledge</w:t>
            </w:r>
            <w:r w:rsidRPr="0080076A">
              <w:t xml:space="preserve"> and understanding</w:t>
            </w:r>
          </w:p>
          <w:p w:rsidR="00000000" w:rsidP="0080076A">
            <w:pPr>
              <w:pStyle w:val="ListBullet"/>
              <w:rPr>
                <w:lang w:val="en-NZ"/>
              </w:rPr>
            </w:pPr>
            <w:r w:rsidRPr="0080076A">
              <w:t>review of portfolios of evidence and third-party workplace reports of on-the-job performance.</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BodyText"/>
            </w:pPr>
            <w:r w:rsidRPr="0080076A">
              <w:t>Holistic assessment with other units relevant to the industry sector, workplace and job role is recommende</w:t>
            </w:r>
            <w:r w:rsidRPr="0080076A">
              <w:t>d.</w:t>
            </w:r>
          </w:p>
        </w:tc>
      </w:tr>
    </w:tbl>
    <w:p w:rsidR="00000000" w:rsidRPr="0080076A" w:rsidP="0080076A">
      <w:pPr>
        <w:pStyle w:val="BodyText"/>
      </w:pPr>
    </w:p>
    <w:p w:rsidR="00000000" w:rsidRPr="0080076A" w:rsidP="0080076A">
      <w:pPr>
        <w:pStyle w:val="AllowPageBreak"/>
      </w:pPr>
    </w:p>
    <w:p w:rsidR="00000000" w:rsidRPr="0080076A" w:rsidP="0080076A">
      <w:pPr>
        <w:pStyle w:val="Heading1"/>
      </w:pPr>
      <w:bookmarkStart w:id="11" w:name="O_394932"/>
      <w:bookmarkEnd w:id="11"/>
      <w:r w:rsidRPr="0080076A">
        <w:t>Range Statement</w:t>
      </w:r>
    </w:p>
    <w:tbl>
      <w:tblPr>
        <w:tblW w:w="0" w:type="auto"/>
        <w:tblLayout w:type="fixed"/>
        <w:tblCellMar>
          <w:left w:w="62" w:type="dxa"/>
          <w:right w:w="62" w:type="dxa"/>
        </w:tblCellMar>
        <w:tblLook w:val="0000"/>
      </w:tblPr>
      <w:tblGrid>
        <w:gridCol w:w="2524"/>
        <w:gridCol w:w="6406"/>
      </w:tblGrid>
      <w:tr w:rsidTr="0080076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t xml:space="preserve">The range statement relates to the unit of competency as a whole. It allows for different work environments and situations that may affect </w:t>
            </w:r>
            <w:r w:rsidRPr="0080076A">
              <w:t>performance. Bold italicised wording, if used in the performance criteria, is detailed below. Essential operating conditions that may be present with training and assessment (depending on the work situation, needs of the individual, accessibility of the it</w:t>
            </w:r>
            <w:r w:rsidRPr="0080076A">
              <w:t>em, and local industry and regional contexts) may also be included.</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Factors affecting category performance</w:t>
            </w:r>
            <w:r w:rsidRPr="0080076A">
              <w:t xml:space="preserve"> may include:</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brand performance</w:t>
            </w:r>
          </w:p>
          <w:p w:rsidR="00000000" w:rsidRPr="0080076A" w:rsidP="0080076A">
            <w:pPr>
              <w:pStyle w:val="ListBullet"/>
            </w:pPr>
            <w:r w:rsidRPr="0080076A">
              <w:t>competitors’ activities</w:t>
            </w:r>
          </w:p>
          <w:p w:rsidR="00000000" w:rsidRPr="0080076A" w:rsidP="0080076A">
            <w:pPr>
              <w:pStyle w:val="ListBullet"/>
            </w:pPr>
            <w:r w:rsidRPr="0080076A">
              <w:t>growth</w:t>
            </w:r>
          </w:p>
          <w:p w:rsidR="00000000" w:rsidRPr="0080076A" w:rsidP="0080076A">
            <w:pPr>
              <w:pStyle w:val="ListBullet"/>
            </w:pPr>
            <w:r w:rsidRPr="0080076A">
              <w:t>market share</w:t>
            </w:r>
          </w:p>
          <w:p w:rsidR="00000000" w:rsidRPr="0080076A" w:rsidP="0080076A">
            <w:pPr>
              <w:pStyle w:val="ListBullet"/>
            </w:pPr>
            <w:r w:rsidRPr="0080076A">
              <w:t>partnerships</w:t>
            </w:r>
          </w:p>
          <w:p w:rsidR="00000000" w:rsidRPr="0080076A" w:rsidP="0080076A">
            <w:pPr>
              <w:pStyle w:val="ListBullet"/>
            </w:pPr>
            <w:r w:rsidRPr="0080076A">
              <w:t>price</w:t>
            </w:r>
          </w:p>
          <w:p w:rsidR="00000000" w:rsidRPr="0080076A" w:rsidP="0080076A">
            <w:pPr>
              <w:pStyle w:val="ListBullet"/>
            </w:pPr>
            <w:r w:rsidRPr="0080076A">
              <w:t>promotional activities</w:t>
            </w:r>
          </w:p>
          <w:p w:rsidR="00000000" w:rsidP="0080076A">
            <w:pPr>
              <w:pStyle w:val="ListBullet"/>
              <w:rPr>
                <w:lang w:val="en-NZ"/>
              </w:rPr>
            </w:pPr>
            <w:r w:rsidRPr="0080076A">
              <w:t>trends.</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Sales and marketing strategies</w:t>
            </w:r>
            <w:r w:rsidRPr="0080076A">
              <w:t xml:space="preserve"> may vary according to:</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merchandising and sales strategy</w:t>
            </w:r>
          </w:p>
          <w:p w:rsidR="00000000" w:rsidRPr="0080076A" w:rsidP="0080076A">
            <w:pPr>
              <w:pStyle w:val="ListBullet"/>
            </w:pPr>
            <w:r w:rsidRPr="0080076A">
              <w:t>product or service</w:t>
            </w:r>
          </w:p>
          <w:p w:rsidR="00000000" w:rsidRPr="0080076A" w:rsidP="0080076A">
            <w:pPr>
              <w:pStyle w:val="ListBullet"/>
            </w:pPr>
            <w:r w:rsidRPr="0080076A">
              <w:t>promotional strategies and their duration, cycle, territory coverage, and product or service focus</w:t>
            </w:r>
          </w:p>
          <w:p w:rsidR="00000000" w:rsidP="0080076A">
            <w:pPr>
              <w:pStyle w:val="ListBullet"/>
              <w:rPr>
                <w:lang w:val="en-NZ"/>
              </w:rPr>
            </w:pPr>
            <w:r w:rsidRPr="0080076A">
              <w:t>sales outcomes.</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Promotional strategies</w:t>
            </w:r>
            <w:r w:rsidRPr="0080076A">
              <w:t xml:space="preserve"> may includ</w:t>
            </w:r>
            <w:r w:rsidRPr="0080076A">
              <w:t>e consideration of:</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planning times and cycles</w:t>
            </w:r>
          </w:p>
          <w:p w:rsidR="00000000" w:rsidRPr="0080076A" w:rsidP="0080076A">
            <w:pPr>
              <w:pStyle w:val="ListBullet"/>
            </w:pPr>
            <w:r w:rsidRPr="0080076A">
              <w:t>promotion type, including:</w:t>
            </w:r>
          </w:p>
          <w:p w:rsidR="00000000" w:rsidRPr="0080076A" w:rsidP="0080076A">
            <w:pPr>
              <w:pStyle w:val="ListBullet2"/>
            </w:pPr>
            <w:r w:rsidRPr="0080076A">
              <w:t>events</w:t>
            </w:r>
          </w:p>
          <w:p w:rsidR="00000000" w:rsidRPr="0080076A" w:rsidP="0080076A">
            <w:pPr>
              <w:pStyle w:val="ListBullet2"/>
            </w:pPr>
            <w:r w:rsidRPr="0080076A">
              <w:t>seasonal promotions</w:t>
            </w:r>
          </w:p>
          <w:p w:rsidR="00000000" w:rsidRPr="0080076A" w:rsidP="0080076A">
            <w:pPr>
              <w:pStyle w:val="ListBullet2"/>
            </w:pPr>
            <w:r w:rsidRPr="0080076A">
              <w:t>new lines</w:t>
            </w:r>
          </w:p>
          <w:p w:rsidR="00000000" w:rsidRPr="0080076A" w:rsidP="0080076A">
            <w:pPr>
              <w:pStyle w:val="ListBullet2"/>
            </w:pPr>
            <w:r w:rsidRPr="0080076A">
              <w:t>new outlets</w:t>
            </w:r>
          </w:p>
          <w:p w:rsidR="00000000" w:rsidRPr="0080076A" w:rsidP="0080076A">
            <w:pPr>
              <w:pStyle w:val="ListBullet"/>
            </w:pPr>
            <w:r w:rsidRPr="0080076A">
              <w:t>supply volume requirements</w:t>
            </w:r>
          </w:p>
          <w:p w:rsidR="00000000" w:rsidP="0080076A">
            <w:pPr>
              <w:pStyle w:val="ListBullet"/>
              <w:rPr>
                <w:lang w:val="en-NZ"/>
              </w:rPr>
            </w:pPr>
            <w:r w:rsidRPr="0080076A">
              <w:t>timing of promotion.</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Reports</w:t>
            </w:r>
            <w:r w:rsidRPr="0080076A">
              <w:t xml:space="preserve"> may be delivered:</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in groups</w:t>
            </w:r>
          </w:p>
          <w:p w:rsidR="00000000" w:rsidRPr="0080076A" w:rsidP="0080076A">
            <w:pPr>
              <w:pStyle w:val="ListBullet"/>
            </w:pPr>
            <w:r w:rsidRPr="0080076A">
              <w:t>in writing</w:t>
            </w:r>
          </w:p>
          <w:p w:rsidR="00000000" w:rsidRPr="0080076A" w:rsidP="0080076A">
            <w:pPr>
              <w:pStyle w:val="ListBullet"/>
            </w:pPr>
            <w:r w:rsidRPr="0080076A">
              <w:t>individually</w:t>
            </w:r>
          </w:p>
          <w:p w:rsidR="00000000" w:rsidP="0080076A">
            <w:pPr>
              <w:pStyle w:val="ListBullet"/>
              <w:rPr>
                <w:lang w:val="en-NZ"/>
              </w:rPr>
            </w:pPr>
            <w:r w:rsidRPr="0080076A">
              <w:t>verbally.</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 xml:space="preserve">Relevant personnel </w:t>
            </w:r>
            <w:r w:rsidRPr="0080076A">
              <w:t>may include:</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business or area manager</w:t>
            </w:r>
          </w:p>
          <w:p w:rsidR="00000000" w:rsidRPr="0080076A" w:rsidP="0080076A">
            <w:pPr>
              <w:pStyle w:val="ListBullet"/>
            </w:pPr>
            <w:r w:rsidRPr="0080076A">
              <w:t>colleague</w:t>
            </w:r>
          </w:p>
          <w:p w:rsidR="00000000" w:rsidRPr="0080076A" w:rsidP="0080076A">
            <w:pPr>
              <w:pStyle w:val="ListBullet"/>
            </w:pPr>
            <w:r w:rsidRPr="0080076A">
              <w:t>external personnel with marketing expertise</w:t>
            </w:r>
          </w:p>
          <w:p w:rsidR="00000000" w:rsidRPr="0080076A" w:rsidP="0080076A">
            <w:pPr>
              <w:pStyle w:val="ListBullet"/>
            </w:pPr>
            <w:r w:rsidRPr="0080076A">
              <w:t>supervisor</w:t>
            </w:r>
          </w:p>
          <w:p w:rsidR="00000000" w:rsidP="0080076A">
            <w:pPr>
              <w:pStyle w:val="ListBullet"/>
              <w:rPr>
                <w:lang w:val="en-NZ"/>
              </w:rPr>
            </w:pPr>
            <w:r w:rsidRPr="0080076A">
              <w:t>marketing personnel.</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Market and individual customer needs</w:t>
            </w:r>
            <w:r w:rsidRPr="0080076A">
              <w:t xml:space="preserve"> may vary according to:</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competition</w:t>
            </w:r>
          </w:p>
          <w:p w:rsidR="00000000" w:rsidRPr="0080076A" w:rsidP="0080076A">
            <w:pPr>
              <w:pStyle w:val="ListBullet"/>
            </w:pPr>
            <w:r w:rsidRPr="0080076A">
              <w:t>demographics</w:t>
            </w:r>
          </w:p>
          <w:p w:rsidR="00000000" w:rsidRPr="0080076A" w:rsidP="0080076A">
            <w:pPr>
              <w:pStyle w:val="ListBullet"/>
            </w:pPr>
            <w:r w:rsidRPr="0080076A">
              <w:t>economics</w:t>
            </w:r>
          </w:p>
          <w:p w:rsidR="00000000" w:rsidRPr="0080076A" w:rsidP="0080076A">
            <w:pPr>
              <w:pStyle w:val="ListBullet"/>
            </w:pPr>
            <w:r w:rsidRPr="0080076A">
              <w:t>legal factors</w:t>
            </w:r>
          </w:p>
          <w:p w:rsidR="00000000" w:rsidRPr="0080076A" w:rsidP="0080076A">
            <w:pPr>
              <w:pStyle w:val="ListBullet"/>
            </w:pPr>
            <w:r w:rsidRPr="0080076A">
              <w:t>natural factors</w:t>
            </w:r>
          </w:p>
          <w:p w:rsidR="00000000" w:rsidRPr="0080076A" w:rsidP="0080076A">
            <w:pPr>
              <w:pStyle w:val="ListBullet"/>
            </w:pPr>
            <w:r w:rsidRPr="0080076A">
              <w:t>political influences</w:t>
            </w:r>
          </w:p>
          <w:p w:rsidR="00000000" w:rsidRPr="0080076A" w:rsidP="0080076A">
            <w:pPr>
              <w:pStyle w:val="ListBullet"/>
            </w:pPr>
            <w:r w:rsidRPr="0080076A">
              <w:t>social and cultural factors</w:t>
            </w:r>
          </w:p>
          <w:p w:rsidR="00000000" w:rsidP="0080076A">
            <w:pPr>
              <w:pStyle w:val="ListBullet"/>
              <w:rPr>
                <w:lang w:val="en-NZ"/>
              </w:rPr>
            </w:pPr>
            <w:r w:rsidRPr="0080076A">
              <w:t>technology.</w:t>
            </w:r>
          </w:p>
        </w:tc>
      </w:tr>
      <w:tr w:rsidTr="0080076A">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80076A">
            <w:pPr>
              <w:pStyle w:val="BodyText"/>
              <w:rPr>
                <w:lang w:val="en-NZ"/>
              </w:rPr>
            </w:pPr>
            <w:r w:rsidRPr="0080076A">
              <w:rPr>
                <w:rStyle w:val="BoldandItalics"/>
              </w:rPr>
              <w:t>Market and business targets</w:t>
            </w:r>
            <w:r w:rsidRPr="0080076A">
              <w:t xml:space="preserve"> may be measured against:</w:t>
            </w:r>
          </w:p>
        </w:tc>
        <w:tc>
          <w:tcPr>
            <w:tcW w:w="6406" w:type="dxa"/>
            <w:tcBorders>
              <w:top w:val="nil"/>
              <w:left w:val="nil"/>
              <w:bottom w:val="nil"/>
              <w:right w:val="nil"/>
            </w:tcBorders>
            <w:tcMar>
              <w:top w:w="0" w:type="dxa"/>
              <w:left w:w="62" w:type="dxa"/>
              <w:bottom w:w="0" w:type="dxa"/>
              <w:right w:w="62" w:type="dxa"/>
            </w:tcMar>
          </w:tcPr>
          <w:p w:rsidR="00000000" w:rsidRPr="0080076A" w:rsidP="0080076A">
            <w:pPr>
              <w:pStyle w:val="ListBullet"/>
            </w:pPr>
            <w:r w:rsidRPr="0080076A">
              <w:t>brand value</w:t>
            </w:r>
          </w:p>
          <w:p w:rsidR="00000000" w:rsidRPr="0080076A" w:rsidP="0080076A">
            <w:pPr>
              <w:pStyle w:val="ListBullet"/>
            </w:pPr>
            <w:r w:rsidRPr="0080076A">
              <w:t>key performance indicators</w:t>
            </w:r>
          </w:p>
          <w:p w:rsidR="00000000" w:rsidRPr="0080076A" w:rsidP="0080076A">
            <w:pPr>
              <w:pStyle w:val="ListBullet"/>
            </w:pPr>
            <w:r w:rsidRPr="0080076A">
              <w:t>market and sales indicators</w:t>
            </w:r>
          </w:p>
          <w:p w:rsidR="00000000" w:rsidRPr="0080076A" w:rsidP="0080076A">
            <w:pPr>
              <w:pStyle w:val="ListBullet"/>
            </w:pPr>
            <w:r w:rsidRPr="0080076A">
              <w:t>milestones</w:t>
            </w:r>
          </w:p>
          <w:p w:rsidR="00000000" w:rsidRPr="0080076A" w:rsidP="0080076A">
            <w:pPr>
              <w:pStyle w:val="ListBullet"/>
            </w:pPr>
            <w:r w:rsidRPr="0080076A">
              <w:t>performance benchmarks</w:t>
            </w:r>
          </w:p>
          <w:p w:rsidR="00000000" w:rsidRPr="0080076A" w:rsidP="0080076A">
            <w:pPr>
              <w:pStyle w:val="ListBullet"/>
            </w:pPr>
            <w:r w:rsidRPr="0080076A">
              <w:t>quality standards and c</w:t>
            </w:r>
            <w:r w:rsidRPr="0080076A">
              <w:t>riteria</w:t>
            </w:r>
          </w:p>
          <w:p w:rsidR="00000000" w:rsidRPr="0080076A" w:rsidP="0080076A">
            <w:pPr>
              <w:pStyle w:val="ListBullet"/>
            </w:pPr>
            <w:r w:rsidRPr="0080076A">
              <w:t>strategic objectives, such as increased sustainability.</w:t>
            </w:r>
          </w:p>
        </w:tc>
      </w:tr>
    </w:tbl>
    <w:p w:rsidR="00000000" w:rsidRPr="0080076A" w:rsidP="0080076A">
      <w:pPr>
        <w:pStyle w:val="BodyText"/>
      </w:pPr>
    </w:p>
    <w:p w:rsidR="00000000" w:rsidRPr="0080076A" w:rsidP="0080076A">
      <w:pPr>
        <w:pStyle w:val="AllowPageBreak"/>
      </w:pPr>
    </w:p>
    <w:p w:rsidR="00000000" w:rsidRPr="0080076A" w:rsidP="0080076A">
      <w:pPr>
        <w:pStyle w:val="Heading1"/>
      </w:pPr>
      <w:bookmarkStart w:id="12" w:name="O_394933"/>
      <w:bookmarkEnd w:id="12"/>
      <w:r w:rsidRPr="0080076A">
        <w:t>Unit Sector(s)</w:t>
      </w:r>
    </w:p>
    <w:p w:rsidR="00000000" w:rsidRPr="0080076A" w:rsidP="0080076A">
      <w:pPr>
        <w:pStyle w:val="BodyText"/>
      </w:pPr>
      <w:r w:rsidRPr="0080076A">
        <w:t>Cross-Sector</w:t>
      </w:r>
    </w:p>
    <w:p w:rsidR="00000000" w:rsidRPr="0080076A" w:rsidP="0080076A">
      <w:pPr>
        <w:pStyle w:val="AllowPageBreak"/>
      </w:pPr>
    </w:p>
    <w:p w:rsidR="00000000" w:rsidRPr="0080076A" w:rsidP="0080076A">
      <w:pPr>
        <w:pStyle w:val="Heading1"/>
      </w:pPr>
      <w:bookmarkStart w:id="13" w:name="O_394934"/>
      <w:bookmarkEnd w:id="13"/>
      <w:r w:rsidRPr="0080076A">
        <w:t>Competency Field</w:t>
      </w:r>
    </w:p>
    <w:p w:rsidR="00000000" w:rsidRPr="0080076A" w:rsidP="0080076A">
      <w:pPr>
        <w:pStyle w:val="BodyText"/>
      </w:pPr>
      <w:r w:rsidRPr="0080076A">
        <w:t>Product Management</w:t>
      </w:r>
    </w:p>
    <w:p w:rsidR="00000000" w:rsidRPr="0080076A" w:rsidP="0080076A"/>
    <w:sectPr w:rsidSect="00800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96E" w:rsidP="001729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96E" w:rsidP="008007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296E" w:rsidP="008007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7296E" w:rsidP="008007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6A" w:rsidRPr="0017296E" w:rsidP="001729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96E" w:rsidP="0080076A">
    <w:pPr>
      <w:pStyle w:val="Header"/>
      <w:framePr w:wrap="around"/>
    </w:pPr>
    <w:r>
      <w:fldChar w:fldCharType="begin"/>
    </w:r>
    <w:r>
      <w:instrText xml:space="preserve"> TITLE   \* MERGEFORMAT </w:instrText>
    </w:r>
    <w:r>
      <w:fldChar w:fldCharType="separate"/>
    </w:r>
    <w:r>
      <w:t>SIRXPRO504 Maximise product sales and market share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7296E" w:rsidP="00800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E1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E5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6D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76A"/>
    <w:pPr>
      <w:spacing w:before="360" w:after="60"/>
      <w:outlineLvl w:val="0"/>
    </w:pPr>
    <w:rPr>
      <w:sz w:val="32"/>
    </w:rPr>
  </w:style>
  <w:style w:type="paragraph" w:styleId="Heading2">
    <w:name w:val="heading 2"/>
    <w:basedOn w:val="HeadingBase"/>
    <w:next w:val="BodyText"/>
    <w:link w:val="Heading2Char"/>
    <w:qFormat/>
    <w:rsid w:val="0080076A"/>
    <w:pPr>
      <w:keepLines/>
      <w:spacing w:before="240" w:after="120"/>
      <w:outlineLvl w:val="1"/>
    </w:pPr>
    <w:rPr>
      <w:sz w:val="28"/>
      <w:szCs w:val="40"/>
    </w:rPr>
  </w:style>
  <w:style w:type="paragraph" w:styleId="Heading3">
    <w:name w:val="heading 3"/>
    <w:basedOn w:val="HeadingBase"/>
    <w:next w:val="BodyText"/>
    <w:link w:val="Heading3Char"/>
    <w:qFormat/>
    <w:rsid w:val="0080076A"/>
    <w:pPr>
      <w:spacing w:before="180" w:after="120"/>
      <w:outlineLvl w:val="2"/>
    </w:pPr>
    <w:rPr>
      <w:spacing w:val="-10"/>
      <w:kern w:val="32"/>
    </w:rPr>
  </w:style>
  <w:style w:type="paragraph" w:styleId="Heading4">
    <w:name w:val="heading 4"/>
    <w:basedOn w:val="HeadingBase"/>
    <w:next w:val="BodyText"/>
    <w:link w:val="Heading4Char"/>
    <w:qFormat/>
    <w:rsid w:val="0080076A"/>
    <w:pPr>
      <w:spacing w:before="160" w:after="120"/>
      <w:outlineLvl w:val="3"/>
    </w:pPr>
    <w:rPr>
      <w:sz w:val="22"/>
    </w:rPr>
  </w:style>
  <w:style w:type="paragraph" w:styleId="Heading5">
    <w:name w:val="heading 5"/>
    <w:basedOn w:val="HeadingBase"/>
    <w:next w:val="Normal"/>
    <w:link w:val="Heading5Char"/>
    <w:qFormat/>
    <w:rsid w:val="0080076A"/>
    <w:pPr>
      <w:spacing w:before="80"/>
      <w:outlineLvl w:val="4"/>
    </w:pPr>
    <w:rPr>
      <w:color w:val="918585"/>
      <w:sz w:val="20"/>
    </w:rPr>
  </w:style>
  <w:style w:type="paragraph" w:styleId="Heading6">
    <w:name w:val="heading 6"/>
    <w:basedOn w:val="HeadingBase"/>
    <w:next w:val="Normal"/>
    <w:link w:val="Heading6Char"/>
    <w:qFormat/>
    <w:rsid w:val="0080076A"/>
    <w:pPr>
      <w:spacing w:before="60"/>
      <w:outlineLvl w:val="5"/>
    </w:pPr>
    <w:rPr>
      <w:color w:val="918585"/>
      <w:sz w:val="20"/>
    </w:rPr>
  </w:style>
  <w:style w:type="paragraph" w:styleId="Heading7">
    <w:name w:val="heading 7"/>
    <w:basedOn w:val="Normal"/>
    <w:next w:val="Normal"/>
    <w:link w:val="Heading7Char"/>
    <w:qFormat/>
    <w:rsid w:val="0080076A"/>
    <w:pPr>
      <w:ind w:left="720"/>
      <w:outlineLvl w:val="6"/>
    </w:pPr>
    <w:rPr>
      <w:i/>
    </w:rPr>
  </w:style>
  <w:style w:type="paragraph" w:styleId="Heading8">
    <w:name w:val="heading 8"/>
    <w:basedOn w:val="Normal"/>
    <w:next w:val="Normal"/>
    <w:link w:val="Heading8Char"/>
    <w:qFormat/>
    <w:rsid w:val="0080076A"/>
    <w:pPr>
      <w:ind w:left="720"/>
      <w:outlineLvl w:val="7"/>
    </w:pPr>
    <w:rPr>
      <w:i/>
    </w:rPr>
  </w:style>
  <w:style w:type="paragraph" w:styleId="Heading9">
    <w:name w:val="heading 9"/>
    <w:basedOn w:val="Normal"/>
    <w:next w:val="Normal"/>
    <w:link w:val="Heading9Char"/>
    <w:qFormat/>
    <w:rsid w:val="0080076A"/>
    <w:pPr>
      <w:ind w:left="720"/>
      <w:outlineLvl w:val="8"/>
    </w:pPr>
    <w:rPr>
      <w:i/>
    </w:rPr>
  </w:style>
  <w:style w:type="character" w:default="1" w:styleId="DefaultParagraphFont">
    <w:name w:val="Default Paragraph Font"/>
    <w:uiPriority w:val="1"/>
    <w:unhideWhenUsed/>
    <w:rsid w:val="00800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76A"/>
  </w:style>
  <w:style w:type="character" w:customStyle="1" w:styleId="Heading1Char">
    <w:name w:val="Heading 1 Char"/>
    <w:basedOn w:val="DefaultParagraphFont"/>
    <w:link w:val="Heading1"/>
    <w:rsid w:val="0080076A"/>
    <w:rPr>
      <w:rFonts w:ascii="Times New Roman" w:eastAsia="Times New Roman" w:hAnsi="Times New Roman" w:cs="Times New Roman"/>
      <w:b/>
      <w:sz w:val="32"/>
      <w:szCs w:val="20"/>
      <w:lang w:eastAsia="en-US"/>
    </w:rPr>
  </w:style>
  <w:style w:type="paragraph" w:styleId="BodyText">
    <w:name w:val="Body Text"/>
    <w:basedOn w:val="Normal"/>
    <w:link w:val="BodyTextChar"/>
    <w:rsid w:val="008007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76A"/>
    <w:rPr>
      <w:rFonts w:ascii="Times New Roman" w:eastAsia="Times New Roman" w:hAnsi="Times New Roman" w:cs="Times New Roman"/>
      <w:sz w:val="24"/>
      <w:lang w:eastAsia="en-US"/>
    </w:rPr>
  </w:style>
  <w:style w:type="paragraph" w:styleId="Footer">
    <w:name w:val="footer"/>
    <w:basedOn w:val="Normal"/>
    <w:link w:val="FooterChar"/>
    <w:rsid w:val="00800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76A"/>
    <w:rPr>
      <w:rFonts w:ascii="Times New Roman" w:eastAsia="Times New Roman" w:hAnsi="Times New Roman" w:cs="Times New Roman"/>
      <w:sz w:val="16"/>
      <w:lang w:eastAsia="en-US"/>
    </w:rPr>
  </w:style>
  <w:style w:type="paragraph" w:styleId="List">
    <w:name w:val="List"/>
    <w:basedOn w:val="BodyText"/>
    <w:next w:val="BodyText"/>
    <w:rsid w:val="0080076A"/>
    <w:pPr>
      <w:tabs>
        <w:tab w:val="left" w:pos="340"/>
      </w:tabs>
      <w:spacing w:before="60" w:after="60"/>
      <w:ind w:left="340" w:hanging="340"/>
    </w:pPr>
  </w:style>
  <w:style w:type="paragraph" w:styleId="ListBullet">
    <w:name w:val="List Bullet"/>
    <w:basedOn w:val="List"/>
    <w:rsid w:val="0080076A"/>
    <w:pPr>
      <w:numPr>
        <w:numId w:val="13"/>
      </w:numPr>
      <w:tabs>
        <w:tab w:val="clear" w:pos="340"/>
      </w:tabs>
      <w:spacing w:before="40" w:after="40"/>
    </w:pPr>
  </w:style>
  <w:style w:type="character" w:customStyle="1" w:styleId="SpecialBold">
    <w:name w:val="Special Bold"/>
    <w:basedOn w:val="DefaultParagraphFont"/>
    <w:rsid w:val="0080076A"/>
    <w:rPr>
      <w:b/>
      <w:spacing w:val="0"/>
    </w:rPr>
  </w:style>
  <w:style w:type="paragraph" w:styleId="ListBullet2">
    <w:name w:val="List Bullet 2"/>
    <w:basedOn w:val="List2"/>
    <w:rsid w:val="0080076A"/>
    <w:pPr>
      <w:numPr>
        <w:numId w:val="14"/>
      </w:numPr>
      <w:tabs>
        <w:tab w:val="clear" w:pos="680"/>
      </w:tabs>
    </w:pPr>
  </w:style>
  <w:style w:type="paragraph" w:customStyle="1" w:styleId="SuperHeading">
    <w:name w:val="SuperHeading"/>
    <w:basedOn w:val="Normal"/>
    <w:rsid w:val="0080076A"/>
    <w:pPr>
      <w:spacing w:before="240" w:after="120"/>
      <w:outlineLvl w:val="0"/>
    </w:pPr>
    <w:rPr>
      <w:rFonts w:ascii="Times New Roman" w:hAnsi="Times New Roman"/>
      <w:b/>
      <w:sz w:val="28"/>
    </w:rPr>
  </w:style>
  <w:style w:type="paragraph" w:customStyle="1" w:styleId="AllowPageBreak">
    <w:name w:val="AllowPageBreak"/>
    <w:rsid w:val="00800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076A"/>
    <w:rPr>
      <w:b/>
      <w:i/>
      <w:u w:val="none"/>
    </w:rPr>
  </w:style>
  <w:style w:type="character" w:customStyle="1" w:styleId="Heading2Char">
    <w:name w:val="Heading 2 Char"/>
    <w:basedOn w:val="DefaultParagraphFont"/>
    <w:link w:val="Heading2"/>
    <w:rsid w:val="00800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76A"/>
    <w:rPr>
      <w:rFonts w:ascii="Courier New" w:eastAsia="Times New Roman" w:hAnsi="Courier New" w:cs="Times New Roman"/>
      <w:i/>
      <w:szCs w:val="20"/>
      <w:lang w:eastAsia="en-US"/>
    </w:rPr>
  </w:style>
  <w:style w:type="paragraph" w:customStyle="1" w:styleId="HeadingBase">
    <w:name w:val="Heading Base"/>
    <w:rsid w:val="00800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76A"/>
    <w:pPr>
      <w:tabs>
        <w:tab w:val="right" w:leader="dot" w:pos="9072"/>
      </w:tabs>
      <w:ind w:left="567"/>
    </w:pPr>
    <w:rPr>
      <w:szCs w:val="22"/>
    </w:rPr>
  </w:style>
  <w:style w:type="paragraph" w:customStyle="1" w:styleId="TOCBase">
    <w:name w:val="TOC Base"/>
    <w:rsid w:val="00800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76A"/>
    <w:pPr>
      <w:tabs>
        <w:tab w:val="right" w:leader="dot" w:pos="9072"/>
      </w:tabs>
      <w:spacing w:before="40" w:after="40"/>
      <w:ind w:left="284"/>
    </w:pPr>
    <w:rPr>
      <w:rFonts w:ascii="Times New Roman" w:hAnsi="Times New Roman"/>
    </w:rPr>
  </w:style>
  <w:style w:type="paragraph" w:styleId="TOC1">
    <w:name w:val="toc 1"/>
    <w:basedOn w:val="TOCBase"/>
    <w:next w:val="Normal"/>
    <w:rsid w:val="008007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76A"/>
    <w:pPr>
      <w:spacing w:before="5040"/>
      <w:jc w:val="center"/>
    </w:pPr>
    <w:rPr>
      <w:sz w:val="48"/>
      <w:szCs w:val="72"/>
      <w:lang w:val="en-US"/>
    </w:rPr>
  </w:style>
  <w:style w:type="character" w:customStyle="1" w:styleId="TitleChar">
    <w:name w:val="Title Char"/>
    <w:basedOn w:val="DefaultParagraphFont"/>
    <w:link w:val="Title"/>
    <w:rsid w:val="00800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76A"/>
    <w:pPr>
      <w:tabs>
        <w:tab w:val="left" w:pos="3600"/>
        <w:tab w:val="left" w:pos="3958"/>
      </w:tabs>
    </w:pPr>
  </w:style>
  <w:style w:type="paragraph" w:customStyle="1" w:styleId="Note">
    <w:name w:val="Note"/>
    <w:basedOn w:val="BodyText"/>
    <w:rsid w:val="00800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76A"/>
    <w:pPr>
      <w:framePr w:wrap="auto" w:hAnchor="text" w:y="6049"/>
    </w:pPr>
    <w:rPr>
      <w:color w:val="000000"/>
      <w:sz w:val="40"/>
    </w:rPr>
  </w:style>
  <w:style w:type="paragraph" w:customStyle="1" w:styleId="TOCTitle">
    <w:name w:val="TOCTitle"/>
    <w:basedOn w:val="Heading1"/>
    <w:rsid w:val="0080076A"/>
    <w:pPr>
      <w:spacing w:after="240"/>
      <w:jc w:val="center"/>
      <w:outlineLvl w:val="9"/>
    </w:pPr>
    <w:rPr>
      <w:caps/>
    </w:rPr>
  </w:style>
  <w:style w:type="paragraph" w:customStyle="1" w:styleId="Version">
    <w:name w:val="Version"/>
    <w:rsid w:val="00800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76A"/>
    <w:pPr>
      <w:keepNext w:val="0"/>
      <w:tabs>
        <w:tab w:val="right" w:pos="4176"/>
      </w:tabs>
      <w:ind w:left="198" w:hanging="198"/>
    </w:pPr>
    <w:rPr>
      <w:rFonts w:ascii="Garamond" w:hAnsi="Garamond"/>
    </w:rPr>
  </w:style>
  <w:style w:type="paragraph" w:styleId="IndexHeading">
    <w:name w:val="index heading"/>
    <w:basedOn w:val="Normal"/>
    <w:next w:val="Index1"/>
    <w:semiHidden/>
    <w:rsid w:val="0080076A"/>
    <w:pPr>
      <w:spacing w:before="120" w:after="120"/>
    </w:pPr>
    <w:rPr>
      <w:rFonts w:ascii="Arial" w:hAnsi="Arial"/>
      <w:b/>
      <w:color w:val="918585"/>
      <w:sz w:val="24"/>
    </w:rPr>
  </w:style>
  <w:style w:type="paragraph" w:styleId="Header">
    <w:name w:val="header"/>
    <w:basedOn w:val="Normal"/>
    <w:link w:val="HeaderChar"/>
    <w:rsid w:val="00800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76A"/>
    <w:rPr>
      <w:rFonts w:ascii="Times New Roman" w:eastAsia="Times New Roman" w:hAnsi="Times New Roman" w:cs="Times New Roman"/>
      <w:sz w:val="16"/>
      <w:szCs w:val="20"/>
      <w:lang w:val="en-GB" w:eastAsia="en-US"/>
    </w:rPr>
  </w:style>
  <w:style w:type="paragraph" w:customStyle="1" w:styleId="Chapter">
    <w:name w:val="Chapter"/>
    <w:basedOn w:val="Normal"/>
    <w:rsid w:val="0080076A"/>
    <w:pPr>
      <w:spacing w:before="240"/>
    </w:pPr>
    <w:rPr>
      <w:rFonts w:ascii="Times New Roman" w:hAnsi="Times New Roman"/>
      <w:smallCaps/>
      <w:spacing w:val="80"/>
      <w:sz w:val="28"/>
    </w:rPr>
  </w:style>
  <w:style w:type="paragraph" w:customStyle="1" w:styleId="InChapter">
    <w:name w:val="InChapter"/>
    <w:basedOn w:val="Heading3"/>
    <w:rsid w:val="0080076A"/>
    <w:pPr>
      <w:spacing w:after="240"/>
      <w:outlineLvl w:val="9"/>
    </w:pPr>
    <w:rPr>
      <w:noProof/>
    </w:rPr>
  </w:style>
  <w:style w:type="paragraph" w:styleId="Index2">
    <w:name w:val="index 2"/>
    <w:basedOn w:val="Normal"/>
    <w:next w:val="Normal"/>
    <w:semiHidden/>
    <w:rsid w:val="0080076A"/>
    <w:pPr>
      <w:tabs>
        <w:tab w:val="right" w:pos="4176"/>
      </w:tabs>
      <w:ind w:left="568" w:hanging="284"/>
    </w:pPr>
    <w:rPr>
      <w:rFonts w:ascii="Garamond" w:hAnsi="Garamond"/>
    </w:rPr>
  </w:style>
  <w:style w:type="paragraph" w:customStyle="1" w:styleId="Byline">
    <w:name w:val="Byline"/>
    <w:rsid w:val="00800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76A"/>
    <w:pPr>
      <w:tabs>
        <w:tab w:val="clear" w:pos="3600"/>
        <w:tab w:val="clear" w:pos="3958"/>
      </w:tabs>
      <w:jc w:val="right"/>
    </w:pPr>
  </w:style>
  <w:style w:type="character" w:styleId="Emphasis">
    <w:name w:val="Emphasis"/>
    <w:basedOn w:val="DefaultParagraphFont"/>
    <w:qFormat/>
    <w:rsid w:val="0080076A"/>
    <w:rPr>
      <w:i/>
    </w:rPr>
  </w:style>
  <w:style w:type="paragraph" w:styleId="Caption">
    <w:name w:val="caption"/>
    <w:basedOn w:val="BodyText"/>
    <w:next w:val="Normal"/>
    <w:qFormat/>
    <w:rsid w:val="0080076A"/>
    <w:pPr>
      <w:framePr w:w="2268" w:hSpace="181" w:vSpace="181" w:wrap="around" w:vAnchor="text" w:hAnchor="page" w:x="1135" w:y="285" w:anchorLock="1"/>
    </w:pPr>
    <w:rPr>
      <w:i/>
    </w:rPr>
  </w:style>
  <w:style w:type="paragraph" w:customStyle="1" w:styleId="MiniTOCTitle">
    <w:name w:val="MiniTOCTitle"/>
    <w:basedOn w:val="Heading4"/>
    <w:rsid w:val="0080076A"/>
    <w:pPr>
      <w:spacing w:before="240"/>
      <w:outlineLvl w:val="9"/>
    </w:pPr>
    <w:rPr>
      <w:noProof/>
      <w:sz w:val="24"/>
    </w:rPr>
  </w:style>
  <w:style w:type="paragraph" w:customStyle="1" w:styleId="MiniTOCItem">
    <w:name w:val="MiniTOCItem"/>
    <w:basedOn w:val="ListBullet"/>
    <w:rsid w:val="0080076A"/>
    <w:pPr>
      <w:numPr>
        <w:numId w:val="0"/>
      </w:numPr>
      <w:tabs>
        <w:tab w:val="right" w:leader="dot" w:pos="6521"/>
      </w:tabs>
      <w:spacing w:before="0" w:after="0"/>
    </w:pPr>
  </w:style>
  <w:style w:type="paragraph" w:customStyle="1" w:styleId="TOFTitle">
    <w:name w:val="TOFTitle"/>
    <w:basedOn w:val="TOCTitle"/>
    <w:rsid w:val="0080076A"/>
  </w:style>
  <w:style w:type="paragraph" w:styleId="TableofFigures">
    <w:name w:val="table of figures"/>
    <w:basedOn w:val="Normal"/>
    <w:next w:val="Normal"/>
    <w:semiHidden/>
    <w:rsid w:val="0080076A"/>
    <w:pPr>
      <w:tabs>
        <w:tab w:val="right" w:leader="dot" w:pos="9072"/>
      </w:tabs>
      <w:ind w:left="970" w:hanging="403"/>
    </w:pPr>
    <w:rPr>
      <w:rFonts w:ascii="Times New Roman" w:hAnsi="Times New Roman"/>
      <w:b/>
    </w:rPr>
  </w:style>
  <w:style w:type="paragraph" w:styleId="ListNumber">
    <w:name w:val="List Number"/>
    <w:basedOn w:val="List"/>
    <w:rsid w:val="0080076A"/>
    <w:pPr>
      <w:numPr>
        <w:numId w:val="11"/>
      </w:numPr>
    </w:pPr>
  </w:style>
  <w:style w:type="character" w:customStyle="1" w:styleId="WingdingSymbols">
    <w:name w:val="Wingding Symbols"/>
    <w:rsid w:val="0080076A"/>
    <w:rPr>
      <w:rFonts w:ascii="Wingdings" w:hAnsi="Wingdings"/>
    </w:rPr>
  </w:style>
  <w:style w:type="paragraph" w:customStyle="1" w:styleId="TableHeading">
    <w:name w:val="Table Heading"/>
    <w:basedOn w:val="HeadingBase"/>
    <w:rsid w:val="0080076A"/>
    <w:pPr>
      <w:keepLines/>
      <w:pBdr>
        <w:bottom w:val="single" w:sz="6" w:space="1" w:color="918585"/>
      </w:pBdr>
      <w:spacing w:before="240"/>
    </w:pPr>
  </w:style>
  <w:style w:type="character" w:customStyle="1" w:styleId="HotSpot">
    <w:name w:val="HotSpot"/>
    <w:rsid w:val="0080076A"/>
    <w:rPr>
      <w:color w:val="0033CC"/>
      <w:u w:val="none"/>
    </w:rPr>
  </w:style>
  <w:style w:type="paragraph" w:customStyle="1" w:styleId="BodyTextRight">
    <w:name w:val="Body Text Right"/>
    <w:basedOn w:val="BodyText"/>
    <w:rsid w:val="0080076A"/>
    <w:pPr>
      <w:spacing w:before="0" w:after="0"/>
      <w:jc w:val="right"/>
    </w:pPr>
  </w:style>
  <w:style w:type="paragraph" w:styleId="Index3">
    <w:name w:val="index 3"/>
    <w:basedOn w:val="ListNumber2"/>
    <w:next w:val="Normal"/>
    <w:semiHidden/>
    <w:rsid w:val="0080076A"/>
    <w:pPr>
      <w:numPr>
        <w:numId w:val="0"/>
      </w:numPr>
      <w:tabs>
        <w:tab w:val="right" w:leader="dot" w:pos="4176"/>
      </w:tabs>
    </w:pPr>
  </w:style>
  <w:style w:type="paragraph" w:styleId="ListNumber2">
    <w:name w:val="List Number 2"/>
    <w:basedOn w:val="List2"/>
    <w:rsid w:val="0080076A"/>
    <w:pPr>
      <w:numPr>
        <w:numId w:val="10"/>
      </w:numPr>
      <w:tabs>
        <w:tab w:val="clear" w:pos="1060"/>
      </w:tabs>
    </w:pPr>
  </w:style>
  <w:style w:type="paragraph" w:customStyle="1" w:styleId="MarginNote">
    <w:name w:val="Margin Note"/>
    <w:basedOn w:val="BodyText"/>
    <w:rsid w:val="00800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76A"/>
    <w:rPr>
      <w:sz w:val="32"/>
    </w:rPr>
  </w:style>
  <w:style w:type="paragraph" w:customStyle="1" w:styleId="HeadingProcedure">
    <w:name w:val="Heading Procedure"/>
    <w:basedOn w:val="HeadingBase"/>
    <w:next w:val="Normal"/>
    <w:rsid w:val="0080076A"/>
    <w:pPr>
      <w:tabs>
        <w:tab w:val="left" w:pos="0"/>
      </w:tabs>
      <w:spacing w:before="120" w:after="60"/>
    </w:pPr>
    <w:rPr>
      <w:i/>
      <w:color w:val="918585"/>
      <w:sz w:val="22"/>
    </w:rPr>
  </w:style>
  <w:style w:type="paragraph" w:customStyle="1" w:styleId="TableBodyText">
    <w:name w:val="Table Body Text"/>
    <w:basedOn w:val="BodyText"/>
    <w:rsid w:val="0080076A"/>
    <w:pPr>
      <w:spacing w:before="60" w:after="60"/>
    </w:pPr>
  </w:style>
  <w:style w:type="paragraph" w:styleId="ListContinue">
    <w:name w:val="List Continue"/>
    <w:basedOn w:val="List"/>
    <w:rsid w:val="0080076A"/>
    <w:pPr>
      <w:ind w:firstLine="0"/>
    </w:pPr>
  </w:style>
  <w:style w:type="paragraph" w:customStyle="1" w:styleId="ListNote">
    <w:name w:val="List Note"/>
    <w:basedOn w:val="List"/>
    <w:rsid w:val="0080076A"/>
    <w:pPr>
      <w:pBdr>
        <w:top w:val="single" w:sz="6" w:space="2" w:color="918585"/>
        <w:bottom w:val="single" w:sz="6" w:space="2" w:color="918585"/>
      </w:pBdr>
      <w:tabs>
        <w:tab w:val="left" w:pos="1021"/>
      </w:tabs>
      <w:ind w:firstLine="0"/>
    </w:pPr>
  </w:style>
  <w:style w:type="paragraph" w:customStyle="1" w:styleId="Warning">
    <w:name w:val="Warning"/>
    <w:basedOn w:val="BodyText"/>
    <w:rsid w:val="0080076A"/>
    <w:pPr>
      <w:shd w:val="clear" w:color="auto" w:fill="D9D9D9"/>
      <w:tabs>
        <w:tab w:val="left" w:pos="992"/>
      </w:tabs>
      <w:ind w:left="119" w:right="119"/>
    </w:pPr>
    <w:rPr>
      <w:sz w:val="20"/>
    </w:rPr>
  </w:style>
  <w:style w:type="paragraph" w:customStyle="1" w:styleId="MarginIcons">
    <w:name w:val="Margin Icons"/>
    <w:basedOn w:val="BodyText"/>
    <w:rsid w:val="00800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76A"/>
    <w:rPr>
      <w:rFonts w:ascii="Courier New" w:hAnsi="Courier New"/>
    </w:rPr>
  </w:style>
  <w:style w:type="paragraph" w:customStyle="1" w:styleId="NoteBullet">
    <w:name w:val="Note Bullet"/>
    <w:basedOn w:val="Note"/>
    <w:rsid w:val="0080076A"/>
    <w:pPr>
      <w:tabs>
        <w:tab w:val="clear" w:pos="680"/>
      </w:tabs>
      <w:spacing w:before="60" w:after="60"/>
    </w:pPr>
  </w:style>
  <w:style w:type="paragraph" w:customStyle="1" w:styleId="SubHeading2">
    <w:name w:val="SubHeading2"/>
    <w:basedOn w:val="HeadingBase"/>
    <w:rsid w:val="0080076A"/>
    <w:pPr>
      <w:spacing w:before="240" w:after="60"/>
    </w:pPr>
    <w:rPr>
      <w:sz w:val="20"/>
    </w:rPr>
  </w:style>
  <w:style w:type="paragraph" w:customStyle="1" w:styleId="SubHeading1">
    <w:name w:val="SubHeading1"/>
    <w:basedOn w:val="HeadingBase"/>
    <w:rsid w:val="0080076A"/>
    <w:pPr>
      <w:spacing w:before="240" w:after="60"/>
    </w:pPr>
    <w:rPr>
      <w:color w:val="918585"/>
      <w:sz w:val="22"/>
    </w:rPr>
  </w:style>
  <w:style w:type="paragraph" w:customStyle="1" w:styleId="SideHeading">
    <w:name w:val="Side Heading"/>
    <w:basedOn w:val="HeadingBase"/>
    <w:rsid w:val="00800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76A"/>
    <w:pPr>
      <w:numPr>
        <w:numId w:val="12"/>
      </w:numPr>
    </w:pPr>
  </w:style>
  <w:style w:type="paragraph" w:styleId="PlainText">
    <w:name w:val="Plain Text"/>
    <w:basedOn w:val="Normal"/>
    <w:link w:val="PlainTextChar"/>
    <w:rsid w:val="0080076A"/>
    <w:rPr>
      <w:sz w:val="20"/>
    </w:rPr>
  </w:style>
  <w:style w:type="character" w:customStyle="1" w:styleId="PlainTextChar">
    <w:name w:val="Plain Text Char"/>
    <w:basedOn w:val="DefaultParagraphFont"/>
    <w:link w:val="PlainText"/>
    <w:rsid w:val="0080076A"/>
    <w:rPr>
      <w:rFonts w:ascii="Courier New" w:eastAsia="Times New Roman" w:hAnsi="Courier New" w:cs="Times New Roman"/>
      <w:sz w:val="20"/>
      <w:szCs w:val="20"/>
      <w:lang w:eastAsia="en-US"/>
    </w:rPr>
  </w:style>
  <w:style w:type="character" w:customStyle="1" w:styleId="MenuOption">
    <w:name w:val="Menu Option"/>
    <w:basedOn w:val="DefaultParagraphFont"/>
    <w:rsid w:val="0080076A"/>
    <w:rPr>
      <w:b/>
      <w:smallCaps/>
    </w:rPr>
  </w:style>
  <w:style w:type="paragraph" w:customStyle="1" w:styleId="TableListNumber">
    <w:name w:val="Table List Number"/>
    <w:basedOn w:val="ListNumber"/>
    <w:rsid w:val="0080076A"/>
    <w:pPr>
      <w:numPr>
        <w:numId w:val="0"/>
      </w:numPr>
    </w:pPr>
  </w:style>
  <w:style w:type="paragraph" w:styleId="TOC4">
    <w:name w:val="toc 4"/>
    <w:basedOn w:val="TOCBase"/>
    <w:next w:val="Normal"/>
    <w:semiHidden/>
    <w:rsid w:val="0080076A"/>
    <w:pPr>
      <w:tabs>
        <w:tab w:val="right" w:leader="dot" w:pos="9071"/>
      </w:tabs>
      <w:ind w:left="1701"/>
    </w:pPr>
  </w:style>
  <w:style w:type="paragraph" w:customStyle="1" w:styleId="ListAlpha">
    <w:name w:val="List Alpha"/>
    <w:basedOn w:val="List"/>
    <w:rsid w:val="0080076A"/>
    <w:pPr>
      <w:numPr>
        <w:numId w:val="9"/>
      </w:numPr>
    </w:pPr>
  </w:style>
  <w:style w:type="paragraph" w:customStyle="1" w:styleId="ListAlpha2">
    <w:name w:val="List Alpha 2"/>
    <w:basedOn w:val="List2"/>
    <w:rsid w:val="0080076A"/>
    <w:pPr>
      <w:numPr>
        <w:numId w:val="8"/>
      </w:numPr>
    </w:pPr>
  </w:style>
  <w:style w:type="paragraph" w:styleId="List2">
    <w:name w:val="List 2"/>
    <w:basedOn w:val="BodyText"/>
    <w:rsid w:val="0080076A"/>
    <w:pPr>
      <w:tabs>
        <w:tab w:val="left" w:pos="680"/>
      </w:tabs>
      <w:spacing w:before="60" w:after="60"/>
      <w:ind w:left="680" w:hanging="340"/>
    </w:pPr>
  </w:style>
  <w:style w:type="paragraph" w:styleId="List3">
    <w:name w:val="List 3"/>
    <w:basedOn w:val="BodyText"/>
    <w:rsid w:val="0080076A"/>
    <w:pPr>
      <w:tabs>
        <w:tab w:val="left" w:pos="1021"/>
      </w:tabs>
      <w:spacing w:before="60" w:after="60"/>
      <w:ind w:left="1020" w:hanging="340"/>
    </w:pPr>
  </w:style>
  <w:style w:type="paragraph" w:styleId="List4">
    <w:name w:val="List 4"/>
    <w:basedOn w:val="BodyText"/>
    <w:rsid w:val="0080076A"/>
    <w:pPr>
      <w:tabs>
        <w:tab w:val="left" w:pos="1361"/>
      </w:tabs>
      <w:spacing w:before="60" w:after="60"/>
      <w:ind w:left="1361" w:hanging="340"/>
    </w:pPr>
  </w:style>
  <w:style w:type="paragraph" w:styleId="List5">
    <w:name w:val="List 5"/>
    <w:basedOn w:val="BodyText"/>
    <w:rsid w:val="0080076A"/>
    <w:pPr>
      <w:tabs>
        <w:tab w:val="left" w:pos="1701"/>
      </w:tabs>
      <w:spacing w:before="60" w:after="60"/>
      <w:ind w:left="1701" w:hanging="340"/>
    </w:pPr>
  </w:style>
  <w:style w:type="paragraph" w:styleId="ListBullet3">
    <w:name w:val="List Bullet 3"/>
    <w:basedOn w:val="List3"/>
    <w:rsid w:val="0080076A"/>
    <w:pPr>
      <w:numPr>
        <w:numId w:val="15"/>
      </w:numPr>
      <w:tabs>
        <w:tab w:val="clear" w:pos="1021"/>
      </w:tabs>
      <w:ind w:left="1037" w:hanging="357"/>
    </w:pPr>
  </w:style>
  <w:style w:type="paragraph" w:styleId="ListBullet4">
    <w:name w:val="List Bullet 4"/>
    <w:basedOn w:val="List4"/>
    <w:rsid w:val="0080076A"/>
    <w:pPr>
      <w:numPr>
        <w:numId w:val="3"/>
      </w:numPr>
    </w:pPr>
  </w:style>
  <w:style w:type="paragraph" w:styleId="ListBullet5">
    <w:name w:val="List Bullet 5"/>
    <w:basedOn w:val="List5"/>
    <w:rsid w:val="0080076A"/>
    <w:pPr>
      <w:numPr>
        <w:numId w:val="4"/>
      </w:numPr>
    </w:pPr>
  </w:style>
  <w:style w:type="paragraph" w:styleId="ListContinue2">
    <w:name w:val="List Continue 2"/>
    <w:basedOn w:val="List2"/>
    <w:rsid w:val="0080076A"/>
    <w:pPr>
      <w:ind w:firstLine="0"/>
    </w:pPr>
  </w:style>
  <w:style w:type="paragraph" w:styleId="ListContinue3">
    <w:name w:val="List Continue 3"/>
    <w:basedOn w:val="List3"/>
    <w:rsid w:val="0080076A"/>
    <w:pPr>
      <w:ind w:left="1021" w:firstLine="0"/>
    </w:pPr>
  </w:style>
  <w:style w:type="paragraph" w:styleId="ListContinue4">
    <w:name w:val="List Continue 4"/>
    <w:basedOn w:val="List4"/>
    <w:rsid w:val="0080076A"/>
    <w:pPr>
      <w:ind w:firstLine="0"/>
    </w:pPr>
  </w:style>
  <w:style w:type="paragraph" w:styleId="ListContinue5">
    <w:name w:val="List Continue 5"/>
    <w:basedOn w:val="List5"/>
    <w:rsid w:val="0080076A"/>
    <w:pPr>
      <w:ind w:firstLine="0"/>
    </w:pPr>
  </w:style>
  <w:style w:type="paragraph" w:styleId="ListNumber3">
    <w:name w:val="List Number 3"/>
    <w:basedOn w:val="List3"/>
    <w:rsid w:val="0080076A"/>
    <w:pPr>
      <w:numPr>
        <w:numId w:val="5"/>
      </w:numPr>
    </w:pPr>
  </w:style>
  <w:style w:type="paragraph" w:styleId="ListNumber4">
    <w:name w:val="List Number 4"/>
    <w:basedOn w:val="List4"/>
    <w:rsid w:val="0080076A"/>
    <w:pPr>
      <w:numPr>
        <w:numId w:val="6"/>
      </w:numPr>
    </w:pPr>
  </w:style>
  <w:style w:type="paragraph" w:styleId="ListNumber5">
    <w:name w:val="List Number 5"/>
    <w:basedOn w:val="List5"/>
    <w:rsid w:val="0080076A"/>
    <w:pPr>
      <w:numPr>
        <w:numId w:val="7"/>
      </w:numPr>
    </w:pPr>
  </w:style>
  <w:style w:type="paragraph" w:styleId="BlockText">
    <w:name w:val="Block Text"/>
    <w:basedOn w:val="Normal"/>
    <w:rsid w:val="0080076A"/>
    <w:pPr>
      <w:spacing w:after="120"/>
      <w:ind w:left="1440" w:right="1440"/>
    </w:pPr>
  </w:style>
  <w:style w:type="character" w:customStyle="1" w:styleId="Subscript">
    <w:name w:val="Subscript"/>
    <w:basedOn w:val="DefaultParagraphFont"/>
    <w:rsid w:val="0080076A"/>
    <w:rPr>
      <w:sz w:val="16"/>
      <w:vertAlign w:val="subscript"/>
    </w:rPr>
  </w:style>
  <w:style w:type="character" w:customStyle="1" w:styleId="Superscript">
    <w:name w:val="Superscript"/>
    <w:basedOn w:val="DefaultParagraphFont"/>
    <w:rsid w:val="0080076A"/>
    <w:rPr>
      <w:sz w:val="16"/>
      <w:vertAlign w:val="superscript"/>
    </w:rPr>
  </w:style>
  <w:style w:type="character" w:customStyle="1" w:styleId="Symbols">
    <w:name w:val="Symbols"/>
    <w:basedOn w:val="DefaultParagraphFont"/>
    <w:rsid w:val="0080076A"/>
    <w:rPr>
      <w:rFonts w:ascii="Symbol" w:hAnsi="Symbol"/>
    </w:rPr>
  </w:style>
  <w:style w:type="character" w:customStyle="1" w:styleId="MenuOptions">
    <w:name w:val="Menu Options"/>
    <w:basedOn w:val="DefaultParagraphFont"/>
    <w:rsid w:val="0080076A"/>
    <w:rPr>
      <w:rFonts w:ascii="Arial Narrow" w:hAnsi="Arial Narrow"/>
      <w:smallCaps/>
    </w:rPr>
  </w:style>
  <w:style w:type="character" w:customStyle="1" w:styleId="Buttons">
    <w:name w:val="Buttons"/>
    <w:basedOn w:val="DefaultParagraphFont"/>
    <w:rsid w:val="0080076A"/>
    <w:rPr>
      <w:b/>
    </w:rPr>
  </w:style>
  <w:style w:type="character" w:customStyle="1" w:styleId="Underlined">
    <w:name w:val="Underlined"/>
    <w:basedOn w:val="DefaultParagraphFont"/>
    <w:rsid w:val="0080076A"/>
    <w:rPr>
      <w:u w:val="single"/>
    </w:rPr>
  </w:style>
  <w:style w:type="paragraph" w:customStyle="1" w:styleId="TableBodyTextRight">
    <w:name w:val="Table Body Text Right"/>
    <w:basedOn w:val="TableBodyText"/>
    <w:rsid w:val="0080076A"/>
    <w:pPr>
      <w:widowControl w:val="0"/>
      <w:autoSpaceDE w:val="0"/>
      <w:autoSpaceDN w:val="0"/>
      <w:adjustRightInd w:val="0"/>
      <w:jc w:val="right"/>
    </w:pPr>
    <w:rPr>
      <w:rFonts w:cs="Arial"/>
      <w:szCs w:val="18"/>
    </w:rPr>
  </w:style>
  <w:style w:type="paragraph" w:customStyle="1" w:styleId="CopyrightText">
    <w:name w:val="Copyright Text"/>
    <w:basedOn w:val="BodyText"/>
    <w:rsid w:val="0080076A"/>
    <w:rPr>
      <w:sz w:val="18"/>
    </w:rPr>
  </w:style>
  <w:style w:type="paragraph" w:customStyle="1" w:styleId="BodySmallRight">
    <w:name w:val="Body Small Right"/>
    <w:basedOn w:val="BodyTextRight"/>
    <w:rsid w:val="0080076A"/>
    <w:rPr>
      <w:sz w:val="18"/>
      <w:szCs w:val="18"/>
    </w:rPr>
  </w:style>
  <w:style w:type="paragraph" w:customStyle="1" w:styleId="MarginEdition">
    <w:name w:val="Margin Edition"/>
    <w:basedOn w:val="MarginNote"/>
    <w:rsid w:val="0080076A"/>
    <w:pPr>
      <w:spacing w:before="0" w:after="0"/>
    </w:pPr>
    <w:rPr>
      <w:rFonts w:ascii="Times New Roman" w:hAnsi="Times New Roman"/>
      <w:color w:val="999999"/>
    </w:rPr>
  </w:style>
  <w:style w:type="paragraph" w:customStyle="1" w:styleId="Spacer">
    <w:name w:val="Spacer"/>
    <w:basedOn w:val="Normal"/>
    <w:rsid w:val="0080076A"/>
    <w:rPr>
      <w:sz w:val="2"/>
      <w:szCs w:val="2"/>
    </w:rPr>
  </w:style>
  <w:style w:type="character" w:customStyle="1" w:styleId="Small">
    <w:name w:val="Small"/>
    <w:basedOn w:val="DefaultParagraphFont"/>
    <w:rsid w:val="0080076A"/>
    <w:rPr>
      <w:sz w:val="16"/>
    </w:rPr>
  </w:style>
  <w:style w:type="paragraph" w:customStyle="1" w:styleId="WideTable">
    <w:name w:val="Wide Table"/>
    <w:basedOn w:val="Normal"/>
    <w:rsid w:val="0080076A"/>
    <w:pPr>
      <w:ind w:left="-1418"/>
    </w:pPr>
    <w:rPr>
      <w:sz w:val="2"/>
      <w:szCs w:val="2"/>
    </w:rPr>
  </w:style>
  <w:style w:type="character" w:styleId="PageNumber">
    <w:name w:val="page number"/>
    <w:basedOn w:val="DefaultParagraphFont"/>
    <w:rsid w:val="0080076A"/>
  </w:style>
  <w:style w:type="paragraph" w:styleId="Quote">
    <w:name w:val="Quote"/>
    <w:basedOn w:val="Heading1"/>
    <w:link w:val="QuoteChar"/>
    <w:qFormat/>
    <w:rsid w:val="0080076A"/>
    <w:rPr>
      <w:b w:val="0"/>
      <w:sz w:val="72"/>
      <w:szCs w:val="72"/>
      <w:lang w:val="en-NZ"/>
    </w:rPr>
  </w:style>
  <w:style w:type="character" w:customStyle="1" w:styleId="QuoteChar">
    <w:name w:val="Quote Char"/>
    <w:basedOn w:val="DefaultParagraphFont"/>
    <w:link w:val="Quote"/>
    <w:rsid w:val="00800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76A"/>
    <w:pPr>
      <w:pageBreakBefore/>
    </w:pPr>
  </w:style>
  <w:style w:type="paragraph" w:customStyle="1" w:styleId="Border">
    <w:name w:val="Border"/>
    <w:basedOn w:val="Normal"/>
    <w:qFormat/>
    <w:rsid w:val="00800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76A"/>
    <w:rPr>
      <w:b/>
      <w:bCs/>
      <w:i/>
      <w:iCs/>
      <w:color w:val="auto"/>
    </w:rPr>
  </w:style>
  <w:style w:type="paragraph" w:styleId="IntenseQuote">
    <w:name w:val="Intense Quote"/>
    <w:basedOn w:val="Normal"/>
    <w:next w:val="Normal"/>
    <w:link w:val="IntenseQuoteChar"/>
    <w:uiPriority w:val="30"/>
    <w:qFormat/>
    <w:rsid w:val="00800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76A"/>
    <w:rPr>
      <w:smallCaps/>
      <w:color w:val="auto"/>
      <w:u w:val="single"/>
    </w:rPr>
  </w:style>
  <w:style w:type="character" w:styleId="IntenseReference">
    <w:name w:val="Intense Reference"/>
    <w:basedOn w:val="DefaultParagraphFont"/>
    <w:uiPriority w:val="32"/>
    <w:qFormat/>
    <w:rsid w:val="0080076A"/>
    <w:rPr>
      <w:b/>
      <w:bCs/>
      <w:smallCaps/>
      <w:color w:val="auto"/>
      <w:spacing w:val="5"/>
      <w:u w:val="single"/>
    </w:rPr>
  </w:style>
  <w:style w:type="paragraph" w:customStyle="1" w:styleId="2ColumnHeading">
    <w:name w:val="2Column Heading"/>
    <w:basedOn w:val="BodyText"/>
    <w:qFormat/>
    <w:rsid w:val="0080076A"/>
    <w:pPr>
      <w:spacing w:after="60"/>
      <w:ind w:left="-2268"/>
    </w:pPr>
    <w:rPr>
      <w:b/>
    </w:rPr>
  </w:style>
  <w:style w:type="paragraph" w:customStyle="1" w:styleId="Heading1TOC">
    <w:name w:val="Heading1 TOC"/>
    <w:basedOn w:val="Normal"/>
    <w:qFormat/>
    <w:rsid w:val="0080076A"/>
    <w:pPr>
      <w:spacing w:before="240" w:after="120"/>
    </w:pPr>
    <w:rPr>
      <w:rFonts w:ascii="Times New Roman" w:hAnsi="Times New Roman"/>
      <w:b/>
      <w:sz w:val="32"/>
    </w:rPr>
  </w:style>
  <w:style w:type="paragraph" w:customStyle="1" w:styleId="Heading2TOC">
    <w:name w:val="Heading2 TOC"/>
    <w:basedOn w:val="Normal"/>
    <w:qFormat/>
    <w:rsid w:val="0080076A"/>
    <w:pPr>
      <w:spacing w:before="240" w:after="60"/>
    </w:pPr>
    <w:rPr>
      <w:rFonts w:ascii="Times New Roman" w:hAnsi="Times New Roman"/>
      <w:b/>
      <w:sz w:val="28"/>
    </w:rPr>
  </w:style>
  <w:style w:type="character" w:customStyle="1" w:styleId="Underline">
    <w:name w:val="Underline"/>
    <w:basedOn w:val="DefaultParagraphFont"/>
    <w:qFormat/>
    <w:rsid w:val="0080076A"/>
    <w:rPr>
      <w:u w:val="single"/>
    </w:rPr>
  </w:style>
  <w:style w:type="paragraph" w:styleId="BalloonText">
    <w:name w:val="Balloon Text"/>
    <w:basedOn w:val="Normal"/>
    <w:link w:val="BalloonTextChar"/>
    <w:rsid w:val="0080076A"/>
    <w:rPr>
      <w:rFonts w:ascii="Tahoma" w:hAnsi="Tahoma" w:cs="Tahoma"/>
      <w:sz w:val="16"/>
      <w:szCs w:val="16"/>
    </w:rPr>
  </w:style>
  <w:style w:type="character" w:customStyle="1" w:styleId="BalloonTextChar">
    <w:name w:val="Balloon Text Char"/>
    <w:basedOn w:val="DefaultParagraphFont"/>
    <w:link w:val="BalloonText"/>
    <w:rsid w:val="00800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7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76A"/>
    <w:rPr>
      <w:b/>
      <w:color w:val="660033"/>
      <w:spacing w:val="0"/>
    </w:rPr>
  </w:style>
  <w:style w:type="paragraph" w:customStyle="1" w:styleId="Nameditemlist">
    <w:name w:val="Named item list"/>
    <w:basedOn w:val="BodyText"/>
    <w:qFormat/>
    <w:rsid w:val="008007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1030</Words>
  <Characters>6708</Characters>
  <Application>Microsoft Office Word</Application>
  <DocSecurity>0</DocSecurity>
  <Lines>227</Lines>
  <Paragraphs>147</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SIRXPRO504 Maximise product sales and market share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2012-06-14T07:35:00Z</dcterms:created>
  <dcterms:modified xsi:type="dcterms:W3CDTF">2012-06-14T07:35:00Z</dcterms:modified>
</cp:coreProperties>
</file>