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B9F" w:rsidP="00B81B9F">
      <w:pPr>
        <w:pStyle w:val="Title"/>
      </w:pPr>
      <w:bookmarkStart w:id="0" w:name="_GoBack"/>
      <w:bookmarkEnd w:id="0"/>
      <w:r>
        <w:fldChar w:fldCharType="begin"/>
      </w:r>
      <w:r>
        <w:instrText xml:space="preserve"> TITLE   \* MERGEFORMAT </w:instrText>
      </w:r>
      <w:r>
        <w:fldChar w:fldCharType="separate"/>
      </w:r>
      <w:r>
        <w:t>SIRXPRO401 Maximise sales of branded products and services</w:t>
      </w:r>
      <w:r>
        <w:fldChar w:fldCharType="end"/>
      </w:r>
    </w:p>
    <w:p w:rsidR="00B81B9F" w:rsidP="00B81B9F">
      <w:pPr>
        <w:pStyle w:val="Version"/>
        <w:sectPr w:rsidSect="00442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0E3" w:rsidP="004420E3">
      <w:pPr>
        <w:pStyle w:val="SuperHeading"/>
      </w:pPr>
      <w:r w:rsidRPr="004420E3">
        <w:t>SIRXPRO401 Maximise sales of branded products and services</w:t>
      </w:r>
    </w:p>
    <w:p w:rsidR="00000000" w:rsidRPr="004420E3" w:rsidP="004420E3">
      <w:pPr>
        <w:pStyle w:val="Heading1"/>
      </w:pPr>
      <w:bookmarkStart w:id="1" w:name="O_394877"/>
      <w:bookmarkEnd w:id="1"/>
      <w:r w:rsidRPr="004420E3">
        <w:t>Modification History</w:t>
      </w:r>
    </w:p>
    <w:p w:rsidR="00000000" w:rsidRPr="004420E3" w:rsidP="004420E3">
      <w:pPr>
        <w:pStyle w:val="BodyText"/>
      </w:pPr>
      <w:r w:rsidRPr="004420E3">
        <w:t xml:space="preserve">The version details of this endorsed unit are in the table below. The </w:t>
      </w:r>
      <w:r w:rsidRPr="004420E3">
        <w:t>latest information is at the top.</w:t>
      </w:r>
    </w:p>
    <w:tbl>
      <w:tblPr>
        <w:tblW w:w="0" w:type="auto"/>
        <w:tblCellMar>
          <w:left w:w="62" w:type="dxa"/>
          <w:right w:w="62" w:type="dxa"/>
        </w:tblCellMar>
        <w:tblLook w:val="0000"/>
      </w:tblPr>
      <w:tblGrid>
        <w:gridCol w:w="4609"/>
        <w:gridCol w:w="4587"/>
      </w:tblGrid>
      <w:tr w:rsidTr="00B81B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0E3" w:rsidP="004420E3">
            <w:pPr>
              <w:pStyle w:val="BodyText"/>
            </w:pPr>
            <w:r w:rsidRPr="004420E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0E3">
            <w:pPr>
              <w:pStyle w:val="BodyText"/>
              <w:rPr>
                <w:lang w:val="en-NZ"/>
              </w:rPr>
            </w:pPr>
            <w:r w:rsidRPr="004420E3">
              <w:rPr>
                <w:rStyle w:val="SpecialBold"/>
              </w:rPr>
              <w:t>Comments</w:t>
            </w:r>
          </w:p>
        </w:tc>
      </w:tr>
      <w:tr w:rsidTr="00B81B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0E3">
            <w:pPr>
              <w:pStyle w:val="BodyText"/>
              <w:rPr>
                <w:lang w:val="en-NZ"/>
              </w:rPr>
            </w:pPr>
            <w:r w:rsidRPr="004420E3">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0E3" w:rsidP="004420E3">
            <w:pPr>
              <w:pStyle w:val="BodyText"/>
            </w:pPr>
            <w:r w:rsidRPr="004420E3">
              <w:t>This is a revised unit, based on and equivalent to SIRXPRO001A Maximise sales of branded products.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2" w:name="O_394878"/>
      <w:bookmarkEnd w:id="2"/>
      <w:r w:rsidRPr="004420E3">
        <w:t>Unit Descriptor</w:t>
      </w:r>
    </w:p>
    <w:p w:rsidR="00000000" w:rsidRPr="004420E3" w:rsidP="004420E3">
      <w:pPr>
        <w:pStyle w:val="BodyText"/>
      </w:pPr>
      <w:r w:rsidRPr="004420E3">
        <w:t xml:space="preserve">This unit describes the performance outcomes, skills and knowledge required to ensure a business maximises service and sales of branded products using traditional or electronic sales and distribution mechanisms. </w:t>
      </w:r>
    </w:p>
    <w:p w:rsidR="00000000" w:rsidRPr="004420E3" w:rsidP="004420E3">
      <w:pPr>
        <w:pStyle w:val="BodyText"/>
      </w:pPr>
    </w:p>
    <w:p w:rsidR="00000000" w:rsidRPr="004420E3" w:rsidP="004420E3">
      <w:pPr>
        <w:pStyle w:val="BodyText"/>
      </w:pPr>
      <w:r w:rsidRPr="004420E3">
        <w:t>It covers setting sales objectives, develo</w:t>
      </w:r>
      <w:r w:rsidRPr="004420E3">
        <w:t>ping promotional strategies, monitoring sales and ensuring outcomes are achieved.</w:t>
      </w:r>
    </w:p>
    <w:p w:rsidR="00000000" w:rsidRPr="004420E3" w:rsidP="004420E3">
      <w:pPr>
        <w:pStyle w:val="AllowPageBreak"/>
      </w:pPr>
    </w:p>
    <w:p w:rsidR="00000000" w:rsidRPr="004420E3" w:rsidP="004420E3">
      <w:pPr>
        <w:pStyle w:val="Heading1"/>
      </w:pPr>
      <w:bookmarkStart w:id="3" w:name="O_394879"/>
      <w:bookmarkEnd w:id="3"/>
      <w:r w:rsidRPr="004420E3">
        <w:t>Application of the Unit</w:t>
      </w:r>
    </w:p>
    <w:p w:rsidR="00000000" w:rsidRPr="004420E3" w:rsidP="004420E3">
      <w:pPr>
        <w:pStyle w:val="BodyText"/>
      </w:pPr>
      <w:r w:rsidRPr="004420E3">
        <w:t>This unit applies to store managers and senior staff with a responsibility to develop strategies and objectives to ensure sales of br</w:t>
      </w:r>
      <w:r w:rsidRPr="004420E3">
        <w:t xml:space="preserve">anded products meet business targets. </w:t>
      </w:r>
    </w:p>
    <w:p w:rsidR="00000000" w:rsidRPr="004420E3" w:rsidP="004420E3">
      <w:pPr>
        <w:pStyle w:val="AllowPageBreak"/>
      </w:pPr>
    </w:p>
    <w:p w:rsidR="00000000" w:rsidRPr="004420E3" w:rsidP="004420E3">
      <w:pPr>
        <w:pStyle w:val="Heading1"/>
      </w:pPr>
      <w:bookmarkStart w:id="4" w:name="O_394880"/>
      <w:bookmarkEnd w:id="4"/>
      <w:r w:rsidRPr="004420E3">
        <w:t>Licensing/Regulatory Information</w:t>
      </w:r>
    </w:p>
    <w:p w:rsidR="00000000" w:rsidRPr="004420E3" w:rsidP="004420E3">
      <w:pPr>
        <w:pStyle w:val="BodyText"/>
      </w:pPr>
      <w:r w:rsidRPr="004420E3">
        <w:t>No licensing, legislative, regulatory or certification requirements apply to this unit at the time of endorsement.</w:t>
      </w:r>
    </w:p>
    <w:p w:rsidR="00000000" w:rsidRPr="004420E3" w:rsidP="004420E3">
      <w:pPr>
        <w:pStyle w:val="AllowPageBreak"/>
      </w:pPr>
    </w:p>
    <w:p w:rsidR="00000000" w:rsidRPr="004420E3" w:rsidP="004420E3">
      <w:pPr>
        <w:pStyle w:val="Heading1"/>
      </w:pPr>
      <w:bookmarkStart w:id="5" w:name="O_394881"/>
      <w:bookmarkEnd w:id="5"/>
      <w:r w:rsidRPr="004420E3">
        <w:t>Pre-Requisites</w:t>
      </w:r>
    </w:p>
    <w:p w:rsidR="00000000" w:rsidRPr="004420E3" w:rsidP="004420E3">
      <w:pPr>
        <w:pStyle w:val="BodyText"/>
      </w:pPr>
      <w:r w:rsidRPr="004420E3">
        <w:t>Nil</w:t>
      </w:r>
    </w:p>
    <w:p w:rsidR="00000000" w:rsidRPr="004420E3" w:rsidP="004420E3">
      <w:pPr>
        <w:pStyle w:val="AllowPageBreak"/>
      </w:pPr>
    </w:p>
    <w:p w:rsidR="00000000" w:rsidRPr="004420E3" w:rsidP="004420E3">
      <w:pPr>
        <w:pStyle w:val="Heading1"/>
      </w:pPr>
      <w:bookmarkStart w:id="6" w:name="O_394882"/>
      <w:bookmarkEnd w:id="6"/>
      <w:r w:rsidRPr="004420E3">
        <w:t>Employability Skills Information</w:t>
      </w:r>
    </w:p>
    <w:p w:rsidR="00000000" w:rsidRPr="004420E3" w:rsidP="004420E3">
      <w:pPr>
        <w:pStyle w:val="BodyText"/>
      </w:pPr>
      <w:r w:rsidRPr="004420E3">
        <w:t>This unit contains employability skills.</w:t>
      </w:r>
    </w:p>
    <w:p w:rsidR="00000000" w:rsidRPr="004420E3" w:rsidP="004420E3">
      <w:pPr>
        <w:pStyle w:val="AllowPageBreak"/>
      </w:pPr>
    </w:p>
    <w:p w:rsidR="00000000" w:rsidRPr="004420E3" w:rsidP="004420E3">
      <w:pPr>
        <w:pStyle w:val="Heading1"/>
      </w:pPr>
      <w:bookmarkStart w:id="7" w:name="O_394883"/>
      <w:bookmarkEnd w:id="7"/>
      <w:r w:rsidRPr="004420E3">
        <w:t>Elements and Performance Criteria Pre-Content</w:t>
      </w:r>
    </w:p>
    <w:p w:rsidR="00000000" w:rsidRPr="004420E3" w:rsidP="004420E3">
      <w:pPr>
        <w:pStyle w:val="Heading1"/>
      </w:pPr>
      <w:bookmarkStart w:id="8" w:name="O_394884"/>
      <w:bookmarkEnd w:id="8"/>
      <w:r w:rsidRPr="004420E3">
        <w:t>Elements and Performance Criteria</w:t>
      </w:r>
    </w:p>
    <w:tbl>
      <w:tblPr>
        <w:tblW w:w="0" w:type="auto"/>
        <w:tblCellMar>
          <w:left w:w="62" w:type="dxa"/>
          <w:right w:w="62" w:type="dxa"/>
        </w:tblCellMar>
        <w:tblLook w:val="0000"/>
      </w:tblPr>
      <w:tblGrid>
        <w:gridCol w:w="4002"/>
        <w:gridCol w:w="5194"/>
      </w:tblGrid>
      <w:tr w:rsidTr="00B81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Performance Criteria</w:t>
            </w:r>
          </w:p>
        </w:tc>
      </w:tr>
      <w:tr w:rsidTr="00B81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Performance criteria describe the performance needed to demonstrate achievement of the element. Where bold italicised text is used, further information is detailed in the required skills and</w:t>
            </w:r>
            <w:r w:rsidRPr="004420E3">
              <w:t xml:space="preserve"> knowledge section and the range statement. Assessment of performance is to be consistent with the evidence guide.</w:t>
            </w:r>
          </w:p>
        </w:tc>
      </w:tr>
      <w:tr w:rsidTr="00B81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1.</w:t>
            </w:r>
            <w:r w:rsidRPr="004420E3">
              <w:tab/>
              <w:t>Set and communicate sales objectives to meet targets.</w:t>
            </w:r>
          </w:p>
        </w:tc>
        <w:tc>
          <w:tcPr>
            <w:tcW w:w="0" w:type="auto"/>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 xml:space="preserve">1.1.Determine targeted </w:t>
            </w:r>
            <w:r w:rsidRPr="004420E3">
              <w:rPr>
                <w:rStyle w:val="BoldandItalics"/>
              </w:rPr>
              <w:t>business outcomes</w:t>
            </w:r>
            <w:r w:rsidRPr="004420E3">
              <w:t xml:space="preserve"> for </w:t>
            </w:r>
            <w:r w:rsidRPr="004420E3">
              <w:rPr>
                <w:rStyle w:val="BoldandItalics"/>
              </w:rPr>
              <w:t xml:space="preserve">branded </w:t>
            </w:r>
            <w:r w:rsidRPr="004420E3">
              <w:t>products and services.</w:t>
            </w:r>
          </w:p>
          <w:p w:rsidR="00000000" w:rsidRPr="004420E3" w:rsidP="004420E3">
            <w:pPr>
              <w:pStyle w:val="List"/>
            </w:pPr>
            <w:r w:rsidRPr="004420E3">
              <w:t>1.2.Det</w:t>
            </w:r>
            <w:r w:rsidRPr="004420E3">
              <w:t>ermine factors causing variations in sales figures for branded products.</w:t>
            </w:r>
          </w:p>
          <w:p w:rsidR="00000000" w:rsidRPr="004420E3" w:rsidP="004420E3">
            <w:pPr>
              <w:pStyle w:val="List"/>
            </w:pPr>
            <w:r w:rsidRPr="004420E3">
              <w:t xml:space="preserve">1.3.Determine specific branded product needs with </w:t>
            </w:r>
            <w:r w:rsidRPr="004420E3">
              <w:rPr>
                <w:rStyle w:val="BoldandItalics"/>
              </w:rPr>
              <w:t>customer representatives</w:t>
            </w:r>
            <w:r w:rsidRPr="004420E3">
              <w:t>.</w:t>
            </w:r>
          </w:p>
          <w:p w:rsidR="00000000" w:rsidRPr="004420E3" w:rsidP="004420E3">
            <w:pPr>
              <w:pStyle w:val="List"/>
            </w:pPr>
            <w:r w:rsidRPr="004420E3">
              <w:t xml:space="preserve">1.4.Adjust sales plan for specific branded products to meet </w:t>
            </w:r>
            <w:r w:rsidRPr="004420E3">
              <w:rPr>
                <w:rStyle w:val="BoldandItalics"/>
              </w:rPr>
              <w:t>customer or market needs</w:t>
            </w:r>
            <w:r w:rsidRPr="004420E3">
              <w:t>.</w:t>
            </w:r>
          </w:p>
          <w:p w:rsidR="00000000" w:rsidRPr="004420E3" w:rsidP="004420E3">
            <w:pPr>
              <w:pStyle w:val="List"/>
            </w:pPr>
            <w:r w:rsidRPr="004420E3">
              <w:t xml:space="preserve">1.5.Set </w:t>
            </w:r>
            <w:r w:rsidRPr="004420E3">
              <w:rPr>
                <w:rStyle w:val="BoldandItalics"/>
              </w:rPr>
              <w:t>sales objecti</w:t>
            </w:r>
            <w:r w:rsidRPr="004420E3">
              <w:rPr>
                <w:rStyle w:val="BoldandItalics"/>
              </w:rPr>
              <w:t>ves</w:t>
            </w:r>
            <w:r w:rsidRPr="004420E3">
              <w:t xml:space="preserve"> to achieve business outcomes.</w:t>
            </w:r>
          </w:p>
          <w:p w:rsidR="00000000" w:rsidP="004420E3">
            <w:pPr>
              <w:pStyle w:val="List"/>
              <w:rPr>
                <w:lang w:val="en-NZ"/>
              </w:rPr>
            </w:pPr>
            <w:r w:rsidRPr="004420E3">
              <w:t xml:space="preserve">1.6.Communicate sales objectives for branded products or services to sales and service </w:t>
            </w:r>
            <w:r w:rsidRPr="004420E3">
              <w:rPr>
                <w:rStyle w:val="BoldandItalics"/>
              </w:rPr>
              <w:t>staff</w:t>
            </w:r>
            <w:r w:rsidRPr="004420E3">
              <w:t>.</w:t>
            </w:r>
          </w:p>
        </w:tc>
      </w:tr>
      <w:tr w:rsidTr="00B81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2.</w:t>
            </w:r>
            <w:r w:rsidRPr="004420E3">
              <w:tab/>
              <w:t>Promote brands and monitor sales.</w:t>
            </w:r>
          </w:p>
        </w:tc>
        <w:tc>
          <w:tcPr>
            <w:tcW w:w="0" w:type="auto"/>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 xml:space="preserve">2.1.Develop </w:t>
            </w:r>
            <w:r w:rsidRPr="004420E3">
              <w:rPr>
                <w:rStyle w:val="BoldandItalics"/>
              </w:rPr>
              <w:t>commercial promotion strategies</w:t>
            </w:r>
            <w:r w:rsidRPr="004420E3">
              <w:t xml:space="preserve"> for branded products consistent with budget, m</w:t>
            </w:r>
            <w:r w:rsidRPr="004420E3">
              <w:t>arket share, performance against previous periods, sales strategies and marketing plans.</w:t>
            </w:r>
          </w:p>
          <w:p w:rsidR="00000000" w:rsidRPr="004420E3" w:rsidP="004420E3">
            <w:pPr>
              <w:pStyle w:val="List"/>
            </w:pPr>
            <w:r w:rsidRPr="004420E3">
              <w:t>2.2.Establish frameworks to review and monitor sales objectives for branded products.</w:t>
            </w:r>
          </w:p>
          <w:p w:rsidR="00000000" w:rsidP="004420E3">
            <w:pPr>
              <w:pStyle w:val="List"/>
              <w:rPr>
                <w:lang w:val="en-NZ"/>
              </w:rPr>
            </w:pPr>
            <w:r w:rsidRPr="004420E3">
              <w:t>2.3.Check sales</w:t>
            </w:r>
            <w:r w:rsidRPr="004420E3">
              <w:rPr>
                <w:rStyle w:val="BoldandItalics"/>
              </w:rPr>
              <w:t xml:space="preserve"> reports</w:t>
            </w:r>
            <w:r w:rsidRPr="004420E3">
              <w:t xml:space="preserve"> for branded products, according to </w:t>
            </w:r>
            <w:r w:rsidRPr="004420E3">
              <w:rPr>
                <w:rStyle w:val="BoldandItalics"/>
              </w:rPr>
              <w:t>business policy and pr</w:t>
            </w:r>
            <w:r w:rsidRPr="004420E3">
              <w:rPr>
                <w:rStyle w:val="BoldandItalics"/>
              </w:rPr>
              <w:t>ocedures</w:t>
            </w:r>
            <w:r w:rsidRPr="004420E3">
              <w:t>.</w:t>
            </w:r>
          </w:p>
        </w:tc>
      </w:tr>
      <w:tr w:rsidTr="00B81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3.</w:t>
            </w:r>
            <w:r w:rsidRPr="004420E3">
              <w:tab/>
              <w:t>Ensure sales of branded product deliver business outcomes.</w:t>
            </w:r>
          </w:p>
        </w:tc>
        <w:tc>
          <w:tcPr>
            <w:tcW w:w="0" w:type="auto"/>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3.1.Analyse factors limiting the success of sales strategies for branded products.</w:t>
            </w:r>
          </w:p>
          <w:p w:rsidR="00000000" w:rsidRPr="004420E3" w:rsidP="004420E3">
            <w:pPr>
              <w:pStyle w:val="List"/>
            </w:pPr>
            <w:r w:rsidRPr="004420E3">
              <w:t>3.2.Achieve sales objectives and targets in business and marketing plans.</w:t>
            </w:r>
          </w:p>
          <w:p w:rsidR="00000000" w:rsidRPr="004420E3" w:rsidP="004420E3">
            <w:pPr>
              <w:pStyle w:val="List"/>
            </w:pPr>
            <w:r w:rsidRPr="004420E3">
              <w:t>3.3.Achieve business outcomes for products or services.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9" w:name="O_394885"/>
      <w:bookmarkEnd w:id="9"/>
      <w:r w:rsidRPr="004420E3">
        <w:t>Required Skills and Knowledge</w:t>
      </w:r>
    </w:p>
    <w:tbl>
      <w:tblPr>
        <w:tblW w:w="0" w:type="auto"/>
        <w:tblLayout w:type="fixed"/>
        <w:tblCellMar>
          <w:left w:w="62" w:type="dxa"/>
          <w:right w:w="62" w:type="dxa"/>
        </w:tblCellMar>
        <w:tblLook w:val="0000"/>
      </w:tblPr>
      <w:tblGrid>
        <w:gridCol w:w="8930"/>
      </w:tblGrid>
      <w:tr w:rsidTr="004420E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This section describes the skills and knowledge required for this unit.</w:t>
            </w:r>
          </w:p>
        </w:tc>
      </w:tr>
      <w:tr w:rsidTr="004420E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Required skills</w:t>
            </w:r>
          </w:p>
        </w:tc>
      </w:tr>
      <w:tr w:rsidTr="004420E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communication and interpersonal skills to:</w:t>
            </w:r>
          </w:p>
          <w:p w:rsidR="00000000" w:rsidRPr="004420E3" w:rsidP="004420E3">
            <w:pPr>
              <w:pStyle w:val="ListBullet2"/>
            </w:pPr>
            <w:r w:rsidRPr="004420E3">
              <w:t>ask questions to identify and confirm requirements</w:t>
            </w:r>
          </w:p>
          <w:p w:rsidR="00000000" w:rsidRPr="004420E3" w:rsidP="004420E3">
            <w:pPr>
              <w:pStyle w:val="ListBullet2"/>
            </w:pPr>
            <w:r w:rsidRPr="004420E3">
              <w:t>communicate sales to staff through clear and direct communication</w:t>
            </w:r>
          </w:p>
          <w:p w:rsidR="00000000" w:rsidRPr="004420E3" w:rsidP="004420E3">
            <w:pPr>
              <w:pStyle w:val="ListBullet2"/>
            </w:pPr>
            <w:r w:rsidRPr="004420E3">
              <w:t>determine specific branded product needs</w:t>
            </w:r>
          </w:p>
          <w:p w:rsidR="00000000" w:rsidRPr="004420E3" w:rsidP="004420E3">
            <w:pPr>
              <w:pStyle w:val="ListBullet2"/>
            </w:pPr>
            <w:r w:rsidRPr="004420E3">
              <w:t>use and interpret non-verbal communication</w:t>
            </w:r>
          </w:p>
          <w:p w:rsidR="00000000" w:rsidRPr="004420E3" w:rsidP="004420E3">
            <w:pPr>
              <w:pStyle w:val="ListBullet2"/>
            </w:pPr>
            <w:r w:rsidRPr="004420E3">
              <w:t>use language and concepts appropriate to cultural diffe</w:t>
            </w:r>
            <w:r w:rsidRPr="004420E3">
              <w:t>rences</w:t>
            </w:r>
          </w:p>
          <w:p w:rsidR="00000000" w:rsidRPr="004420E3" w:rsidP="004420E3">
            <w:pPr>
              <w:pStyle w:val="ListBullet"/>
            </w:pPr>
            <w:r w:rsidRPr="004420E3">
              <w:t>literacy and numeracy skills to:</w:t>
            </w:r>
          </w:p>
          <w:p w:rsidR="00000000" w:rsidRPr="004420E3" w:rsidP="004420E3">
            <w:pPr>
              <w:pStyle w:val="ListBullet2"/>
            </w:pPr>
            <w:r w:rsidRPr="004420E3">
              <w:t>access and interpret client and sales information</w:t>
            </w:r>
          </w:p>
          <w:p w:rsidR="00000000" w:rsidRPr="004420E3" w:rsidP="004420E3">
            <w:pPr>
              <w:pStyle w:val="ListBullet2"/>
            </w:pPr>
            <w:r w:rsidRPr="004420E3">
              <w:t>calculate sales figures</w:t>
            </w:r>
          </w:p>
          <w:p w:rsidR="00000000" w:rsidRPr="004420E3" w:rsidP="004420E3">
            <w:pPr>
              <w:pStyle w:val="ListBullet2"/>
            </w:pPr>
            <w:r w:rsidRPr="004420E3">
              <w:t>estimate and project sales figures to set sales objectives</w:t>
            </w:r>
          </w:p>
          <w:p w:rsidR="00000000" w:rsidRPr="004420E3" w:rsidP="004420E3">
            <w:pPr>
              <w:pStyle w:val="ListBullet2"/>
            </w:pPr>
            <w:r w:rsidRPr="004420E3">
              <w:t>generate reports</w:t>
            </w:r>
          </w:p>
          <w:p w:rsidR="00000000" w:rsidRPr="004420E3" w:rsidP="004420E3">
            <w:pPr>
              <w:pStyle w:val="ListBullet2"/>
            </w:pPr>
            <w:r w:rsidRPr="004420E3">
              <w:t>read business policies and procedures</w:t>
            </w:r>
          </w:p>
          <w:p w:rsidR="00000000" w:rsidP="004420E3">
            <w:pPr>
              <w:pStyle w:val="ListBullet"/>
              <w:rPr>
                <w:lang w:val="en-NZ"/>
              </w:rPr>
            </w:pPr>
            <w:r w:rsidRPr="004420E3">
              <w:t>planning and organisation</w:t>
            </w:r>
            <w:r w:rsidRPr="004420E3">
              <w:t xml:space="preserve"> skills to plan and prioritise product promotion</w:t>
            </w:r>
          </w:p>
        </w:tc>
      </w:tr>
      <w:tr w:rsidTr="004420E3">
        <w:tblPrEx>
          <w:tblW w:w="0" w:type="auto"/>
          <w:tblLayout w:type="fixed"/>
          <w:tblCellMar>
            <w:left w:w="62" w:type="dxa"/>
            <w:right w:w="62" w:type="dxa"/>
          </w:tblCellMar>
          <w:tblLook w:val="0000"/>
        </w:tblPrEx>
        <w:trPr>
          <w:trHeight w:val="315"/>
        </w:trPr>
        <w:tc>
          <w:tcPr>
            <w:tcW w:w="8930"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Required knowledge</w:t>
            </w:r>
          </w:p>
        </w:tc>
      </w:tr>
      <w:tr w:rsidTr="004420E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brand value and brand penetration in marketplace</w:t>
            </w:r>
          </w:p>
          <w:p w:rsidR="00000000" w:rsidRPr="004420E3" w:rsidP="004420E3">
            <w:pPr>
              <w:pStyle w:val="ListBullet"/>
            </w:pPr>
            <w:r w:rsidRPr="004420E3">
              <w:t>comparative features and advantages of a brand</w:t>
            </w:r>
          </w:p>
          <w:p w:rsidR="00000000" w:rsidRPr="004420E3" w:rsidP="004420E3">
            <w:pPr>
              <w:pStyle w:val="ListBullet"/>
            </w:pPr>
            <w:r w:rsidRPr="004420E3">
              <w:t>factors limiting the success of sales strategies</w:t>
            </w:r>
          </w:p>
          <w:p w:rsidR="00000000" w:rsidRPr="004420E3" w:rsidP="004420E3">
            <w:pPr>
              <w:pStyle w:val="ListBullet"/>
            </w:pPr>
            <w:r w:rsidRPr="004420E3">
              <w:t>market share and current performance</w:t>
            </w:r>
          </w:p>
          <w:p w:rsidR="00000000" w:rsidRPr="004420E3" w:rsidP="004420E3">
            <w:pPr>
              <w:pStyle w:val="ListBullet"/>
            </w:pPr>
            <w:r w:rsidRPr="004420E3">
              <w:t>work health and safety (WHS) aspects to job</w:t>
            </w:r>
          </w:p>
          <w:p w:rsidR="00000000" w:rsidRPr="004420E3" w:rsidP="004420E3">
            <w:pPr>
              <w:pStyle w:val="ListBullet"/>
            </w:pPr>
            <w:r w:rsidRPr="004420E3">
              <w:t>range of products and services</w:t>
            </w:r>
          </w:p>
          <w:p w:rsidR="00000000" w:rsidRPr="004420E3" w:rsidP="004420E3">
            <w:pPr>
              <w:pStyle w:val="ListBullet"/>
            </w:pPr>
            <w:r w:rsidRPr="004420E3">
              <w:t>relevant commercial law and legislation relating to the sale of branded products</w:t>
            </w:r>
          </w:p>
          <w:p w:rsidR="00000000" w:rsidRPr="004420E3" w:rsidP="004420E3">
            <w:pPr>
              <w:pStyle w:val="ListBullet"/>
            </w:pPr>
            <w:r w:rsidRPr="004420E3">
              <w:t>relationship between sales of branded product and business outcomes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10" w:name="O_394886"/>
      <w:bookmarkEnd w:id="10"/>
      <w:r w:rsidRPr="004420E3">
        <w:t>Evidence Guide</w:t>
      </w:r>
    </w:p>
    <w:tbl>
      <w:tblPr>
        <w:tblW w:w="0" w:type="auto"/>
        <w:tblLayout w:type="fixed"/>
        <w:tblCellMar>
          <w:left w:w="62" w:type="dxa"/>
          <w:right w:w="62" w:type="dxa"/>
        </w:tblCellMar>
        <w:tblLook w:val="0000"/>
      </w:tblPr>
      <w:tblGrid>
        <w:gridCol w:w="2524"/>
        <w:gridCol w:w="6406"/>
      </w:tblGrid>
      <w:tr w:rsidTr="004420E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The evidence guide provides advice on assessment and must be read in conjunction with the performance criteria, required skills and knowledge, range statement and the Assessment Guidelines for the Training Package.</w:t>
            </w:r>
          </w:p>
        </w:tc>
      </w:tr>
      <w:tr w:rsidTr="004420E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Critical aspects for ass</w:t>
            </w:r>
            <w:r w:rsidRPr="004420E3">
              <w:rPr>
                <w:rStyle w:val="SpecialBold"/>
              </w:rPr>
              <w:t>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Evidence of the following is essential:</w:t>
            </w:r>
          </w:p>
          <w:p w:rsidR="00000000" w:rsidRPr="004420E3" w:rsidP="004420E3">
            <w:pPr>
              <w:pStyle w:val="ListBullet"/>
            </w:pPr>
            <w:r w:rsidRPr="004420E3">
              <w:t>develops sales objectives to achieve set business outcomes, according to business policy</w:t>
            </w:r>
          </w:p>
          <w:p w:rsidR="00000000" w:rsidRPr="004420E3" w:rsidP="004420E3">
            <w:pPr>
              <w:pStyle w:val="ListBullet"/>
            </w:pPr>
            <w:r w:rsidRPr="004420E3">
              <w:t>develops and monitors sales strategies for branded products in line with business policy and procedures</w:t>
            </w:r>
          </w:p>
          <w:p w:rsidR="00000000" w:rsidRPr="004420E3" w:rsidP="004420E3">
            <w:pPr>
              <w:pStyle w:val="ListBullet"/>
            </w:pPr>
            <w:r w:rsidRPr="004420E3">
              <w:t>communicates sales objectives and strategies to colleagues</w:t>
            </w:r>
          </w:p>
          <w:p w:rsidR="00000000" w:rsidRPr="004420E3" w:rsidP="004420E3">
            <w:pPr>
              <w:pStyle w:val="ListBullet"/>
            </w:pPr>
            <w:r w:rsidRPr="004420E3">
              <w:t>monitors and evaluates team sales performance and market requirements to maximise future sale</w:t>
            </w:r>
            <w:r w:rsidRPr="004420E3">
              <w:t>s</w:t>
            </w:r>
          </w:p>
          <w:p w:rsidR="00000000" w:rsidP="004420E3">
            <w:pPr>
              <w:pStyle w:val="ListBullet"/>
              <w:rPr>
                <w:lang w:val="en-NZ"/>
              </w:rPr>
            </w:pPr>
            <w:r w:rsidRPr="004420E3">
              <w:t>compiles and reports summary information on sales performance to relevant personnel when appropriate.</w:t>
            </w:r>
          </w:p>
        </w:tc>
      </w:tr>
      <w:tr w:rsidTr="004420E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Context of and specific resources for assessment</w:t>
            </w:r>
          </w:p>
        </w:tc>
        <w:tc>
          <w:tcPr>
            <w:tcW w:w="6406"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Assessment must ensure access to:</w:t>
            </w:r>
          </w:p>
          <w:p w:rsidR="00000000" w:rsidRPr="004420E3" w:rsidP="004420E3">
            <w:pPr>
              <w:pStyle w:val="ListBullet"/>
            </w:pPr>
            <w:r w:rsidRPr="004420E3">
              <w:t>a retail work environment</w:t>
            </w:r>
          </w:p>
          <w:p w:rsidR="00000000" w:rsidRPr="004420E3" w:rsidP="004420E3">
            <w:pPr>
              <w:pStyle w:val="ListBullet"/>
            </w:pPr>
            <w:r w:rsidRPr="004420E3">
              <w:t>relevant sources of product information</w:t>
            </w:r>
          </w:p>
          <w:p w:rsidR="00000000" w:rsidRPr="004420E3" w:rsidP="004420E3">
            <w:pPr>
              <w:pStyle w:val="ListBullet"/>
            </w:pPr>
            <w:r w:rsidRPr="004420E3">
              <w:t>r</w:t>
            </w:r>
            <w:r w:rsidRPr="004420E3">
              <w:t>elevant documentation, such as:</w:t>
            </w:r>
          </w:p>
          <w:p w:rsidR="00000000" w:rsidRPr="004420E3" w:rsidP="004420E3">
            <w:pPr>
              <w:pStyle w:val="ListBullet2"/>
            </w:pPr>
            <w:r w:rsidRPr="004420E3">
              <w:t>policy and procedures manuals</w:t>
            </w:r>
          </w:p>
          <w:p w:rsidR="00000000" w:rsidRPr="004420E3" w:rsidP="004420E3">
            <w:pPr>
              <w:pStyle w:val="ListBullet2"/>
            </w:pPr>
            <w:r w:rsidRPr="004420E3">
              <w:t>sales reports</w:t>
            </w:r>
          </w:p>
          <w:p w:rsidR="00000000" w:rsidRPr="004420E3" w:rsidP="004420E3">
            <w:pPr>
              <w:pStyle w:val="ListBullet"/>
            </w:pPr>
            <w:r w:rsidRPr="004420E3">
              <w:t>a range of customers with different requirements</w:t>
            </w:r>
          </w:p>
          <w:p w:rsidR="00000000" w:rsidP="004420E3">
            <w:pPr>
              <w:pStyle w:val="ListBullet"/>
              <w:rPr>
                <w:lang w:val="en-NZ"/>
              </w:rPr>
            </w:pPr>
            <w:r w:rsidRPr="004420E3">
              <w:t>a sales team.</w:t>
            </w:r>
          </w:p>
        </w:tc>
      </w:tr>
      <w:tr w:rsidTr="004420E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A range of assessment methods should be used to assess practical skills and knowledge. The following examples are appropriate for this unit:</w:t>
            </w:r>
          </w:p>
          <w:p w:rsidR="00000000" w:rsidRPr="004420E3" w:rsidP="004420E3">
            <w:pPr>
              <w:pStyle w:val="ListBullet"/>
            </w:pPr>
            <w:r w:rsidRPr="004420E3">
              <w:t>observation of performance in the workplace</w:t>
            </w:r>
          </w:p>
          <w:p w:rsidR="00000000" w:rsidRPr="004420E3" w:rsidP="004420E3">
            <w:pPr>
              <w:pStyle w:val="ListBullet"/>
            </w:pPr>
            <w:r w:rsidRPr="004420E3">
              <w:t>customer feedback</w:t>
            </w:r>
          </w:p>
          <w:p w:rsidR="00000000" w:rsidRPr="004420E3" w:rsidP="004420E3">
            <w:pPr>
              <w:pStyle w:val="ListBullet"/>
            </w:pPr>
            <w:r w:rsidRPr="004420E3">
              <w:t>written or verbal questioning to assess knowledge and understanding</w:t>
            </w:r>
          </w:p>
          <w:p w:rsidR="00000000" w:rsidP="004420E3">
            <w:pPr>
              <w:pStyle w:val="ListBullet"/>
              <w:rPr>
                <w:lang w:val="en-NZ"/>
              </w:rPr>
            </w:pPr>
            <w:r w:rsidRPr="004420E3">
              <w:t>review of portfolios of evidence and third-party workplace reports of on-the-job performance.</w:t>
            </w:r>
          </w:p>
        </w:tc>
      </w:tr>
      <w:tr w:rsidTr="004420E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Holistic assessment with other units relevant to the indu</w:t>
            </w:r>
            <w:r w:rsidRPr="004420E3">
              <w:t>stry sector, workplace and job role is recommended.</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11" w:name="O_394887"/>
      <w:bookmarkEnd w:id="11"/>
      <w:r w:rsidRPr="004420E3">
        <w:t>Range Statement</w:t>
      </w:r>
    </w:p>
    <w:tbl>
      <w:tblPr>
        <w:tblW w:w="0" w:type="auto"/>
        <w:tblLayout w:type="fixed"/>
        <w:tblCellMar>
          <w:left w:w="62" w:type="dxa"/>
          <w:right w:w="62" w:type="dxa"/>
        </w:tblCellMar>
        <w:tblLook w:val="0000"/>
      </w:tblPr>
      <w:tblGrid>
        <w:gridCol w:w="2542"/>
        <w:gridCol w:w="6388"/>
      </w:tblGrid>
      <w:tr w:rsidTr="004420E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The range statement relates to the unit of competency as a whole. It allows for different work environments and situations that may affect performance. Bold italicised w</w:t>
            </w:r>
            <w:r w:rsidRPr="004420E3">
              <w:t>ording, if used in the performance criteria, is detailed below. Essential operating conditions that may be present with training and assessment (depending on the work situation, needs of the individual, accessibility of the item, and local industry and reg</w:t>
            </w:r>
            <w:r w:rsidRPr="004420E3">
              <w:t>ional contexts) may also be included.</w:t>
            </w:r>
          </w:p>
        </w:tc>
      </w:tr>
      <w:tr w:rsidTr="004420E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Business outcomes</w:t>
            </w:r>
            <w:r w:rsidRPr="004420E3">
              <w:t xml:space="preserve"> may include:</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brand value</w:t>
            </w:r>
          </w:p>
          <w:p w:rsidR="00000000" w:rsidRPr="004420E3" w:rsidP="004420E3">
            <w:pPr>
              <w:pStyle w:val="ListBullet"/>
            </w:pPr>
            <w:r w:rsidRPr="004420E3">
              <w:t>key performance indicators</w:t>
            </w:r>
          </w:p>
          <w:p w:rsidR="00000000" w:rsidRPr="004420E3" w:rsidP="004420E3">
            <w:pPr>
              <w:pStyle w:val="ListBullet"/>
            </w:pPr>
            <w:r w:rsidRPr="004420E3">
              <w:t>market and sales indicators</w:t>
            </w:r>
          </w:p>
          <w:p w:rsidR="00000000" w:rsidRPr="004420E3" w:rsidP="004420E3">
            <w:pPr>
              <w:pStyle w:val="ListBullet"/>
            </w:pPr>
            <w:r w:rsidRPr="004420E3">
              <w:t>milestones</w:t>
            </w:r>
          </w:p>
          <w:p w:rsidR="00000000" w:rsidRPr="004420E3" w:rsidP="004420E3">
            <w:pPr>
              <w:pStyle w:val="ListBullet"/>
            </w:pPr>
            <w:r w:rsidRPr="004420E3">
              <w:t>performance benchmarks</w:t>
            </w:r>
          </w:p>
          <w:p w:rsidR="00000000" w:rsidRPr="004420E3" w:rsidP="004420E3">
            <w:pPr>
              <w:pStyle w:val="ListBullet"/>
            </w:pPr>
            <w:r w:rsidRPr="004420E3">
              <w:t>price</w:t>
            </w:r>
          </w:p>
          <w:p w:rsidR="00000000" w:rsidRPr="004420E3" w:rsidP="004420E3">
            <w:pPr>
              <w:pStyle w:val="ListBullet"/>
            </w:pPr>
            <w:r w:rsidRPr="004420E3">
              <w:t>quality standards and criteria</w:t>
            </w:r>
          </w:p>
          <w:p w:rsidR="00000000" w:rsidP="004420E3">
            <w:pPr>
              <w:pStyle w:val="ListBullet"/>
              <w:rPr>
                <w:lang w:val="en-NZ"/>
              </w:rPr>
            </w:pPr>
            <w:r w:rsidRPr="004420E3">
              <w:t>strategic objectives.</w:t>
            </w:r>
          </w:p>
        </w:tc>
      </w:tr>
      <w:tr w:rsidTr="004420E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Brand</w:t>
            </w:r>
            <w:r w:rsidRPr="004420E3">
              <w:t xml:space="preserve"> may include:</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company brands</w:t>
            </w:r>
          </w:p>
          <w:p w:rsidR="00000000" w:rsidRPr="004420E3" w:rsidP="004420E3">
            <w:pPr>
              <w:pStyle w:val="ListBullet"/>
            </w:pPr>
            <w:r w:rsidRPr="004420E3">
              <w:t>intellectual property</w:t>
            </w:r>
          </w:p>
          <w:p w:rsidR="00000000" w:rsidRPr="004420E3" w:rsidP="004420E3">
            <w:pPr>
              <w:pStyle w:val="ListBullet"/>
            </w:pPr>
            <w:r w:rsidRPr="004420E3">
              <w:t>product brands</w:t>
            </w:r>
          </w:p>
          <w:p w:rsidR="00000000" w:rsidRPr="004420E3" w:rsidP="004420E3">
            <w:pPr>
              <w:pStyle w:val="ListBullet"/>
            </w:pPr>
            <w:r w:rsidRPr="004420E3">
              <w:t>registered trademarks</w:t>
            </w:r>
          </w:p>
          <w:p w:rsidR="00000000" w:rsidP="004420E3">
            <w:pPr>
              <w:pStyle w:val="ListBullet"/>
              <w:rPr>
                <w:lang w:val="en-NZ"/>
              </w:rPr>
            </w:pPr>
            <w:r w:rsidRPr="004420E3">
              <w:t>supplier brands.</w:t>
            </w:r>
          </w:p>
        </w:tc>
      </w:tr>
      <w:tr w:rsidTr="004420E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Customer representatives</w:t>
            </w:r>
            <w:r w:rsidRPr="004420E3">
              <w:t xml:space="preserve"> may include:</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customers with routine or special requests</w:t>
            </w:r>
          </w:p>
          <w:p w:rsidR="00000000" w:rsidRPr="004420E3" w:rsidP="004420E3">
            <w:pPr>
              <w:pStyle w:val="ListBullet"/>
            </w:pPr>
            <w:r w:rsidRPr="004420E3">
              <w:t>internal and external contacts</w:t>
            </w:r>
          </w:p>
          <w:p w:rsidR="00000000" w:rsidRPr="004420E3" w:rsidP="004420E3">
            <w:pPr>
              <w:pStyle w:val="ListBullet"/>
            </w:pPr>
            <w:r w:rsidRPr="004420E3">
              <w:t>new or repeat contacts</w:t>
            </w:r>
          </w:p>
          <w:p w:rsidR="00000000" w:rsidRPr="004420E3" w:rsidP="004420E3">
            <w:pPr>
              <w:pStyle w:val="ListBullet"/>
            </w:pPr>
            <w:r w:rsidRPr="004420E3">
              <w:t>people from a range of socia</w:t>
            </w:r>
            <w:r w:rsidRPr="004420E3">
              <w:t>l, cultural and ethnic backgrounds</w:t>
            </w:r>
          </w:p>
          <w:p w:rsidR="00000000" w:rsidP="004420E3">
            <w:pPr>
              <w:pStyle w:val="ListBullet"/>
              <w:rPr>
                <w:lang w:val="en-NZ"/>
              </w:rPr>
            </w:pPr>
            <w:r w:rsidRPr="004420E3">
              <w:t>people with varying physical and mental abilities.</w:t>
            </w:r>
          </w:p>
        </w:tc>
      </w:tr>
      <w:tr w:rsidTr="004420E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Customer or market needs</w:t>
            </w:r>
            <w:r w:rsidRPr="004420E3">
              <w:t xml:space="preserve"> may vary according to:</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competition</w:t>
            </w:r>
          </w:p>
          <w:p w:rsidR="00000000" w:rsidRPr="004420E3" w:rsidP="004420E3">
            <w:pPr>
              <w:pStyle w:val="ListBullet"/>
            </w:pPr>
            <w:r w:rsidRPr="004420E3">
              <w:t>demographics</w:t>
            </w:r>
          </w:p>
          <w:p w:rsidR="00000000" w:rsidRPr="004420E3" w:rsidP="004420E3">
            <w:pPr>
              <w:pStyle w:val="ListBullet"/>
            </w:pPr>
            <w:r w:rsidRPr="004420E3">
              <w:t>economics</w:t>
            </w:r>
          </w:p>
          <w:p w:rsidR="00000000" w:rsidRPr="004420E3" w:rsidP="004420E3">
            <w:pPr>
              <w:pStyle w:val="ListBullet"/>
            </w:pPr>
            <w:r w:rsidRPr="004420E3">
              <w:t>legal factors</w:t>
            </w:r>
          </w:p>
          <w:p w:rsidR="00000000" w:rsidRPr="004420E3" w:rsidP="004420E3">
            <w:pPr>
              <w:pStyle w:val="ListBullet"/>
            </w:pPr>
            <w:r w:rsidRPr="004420E3">
              <w:t>natural factors</w:t>
            </w:r>
          </w:p>
          <w:p w:rsidR="00000000" w:rsidRPr="004420E3" w:rsidP="004420E3">
            <w:pPr>
              <w:pStyle w:val="ListBullet"/>
            </w:pPr>
            <w:r w:rsidRPr="004420E3">
              <w:t>political factors</w:t>
            </w:r>
          </w:p>
          <w:p w:rsidR="00000000" w:rsidRPr="004420E3" w:rsidP="004420E3">
            <w:pPr>
              <w:pStyle w:val="ListBullet"/>
            </w:pPr>
            <w:r w:rsidRPr="004420E3">
              <w:t>social and cultural factors</w:t>
            </w:r>
          </w:p>
          <w:p w:rsidR="00000000" w:rsidP="004420E3">
            <w:pPr>
              <w:pStyle w:val="ListBullet"/>
              <w:rPr>
                <w:lang w:val="en-NZ"/>
              </w:rPr>
            </w:pPr>
            <w:r w:rsidRPr="004420E3">
              <w:t>technology.</w:t>
            </w:r>
          </w:p>
        </w:tc>
      </w:tr>
      <w:tr w:rsidTr="004420E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Sales objectives</w:t>
            </w:r>
            <w:r w:rsidRPr="004420E3">
              <w:t xml:space="preserve"> may vary according to:</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merchandising or sales strategy</w:t>
            </w:r>
          </w:p>
          <w:p w:rsidR="00000000" w:rsidRPr="004420E3" w:rsidP="004420E3">
            <w:pPr>
              <w:pStyle w:val="ListBullet"/>
            </w:pPr>
            <w:r w:rsidRPr="004420E3">
              <w:t>product or service</w:t>
            </w:r>
          </w:p>
          <w:p w:rsidR="00000000" w:rsidRPr="004420E3" w:rsidP="004420E3">
            <w:pPr>
              <w:pStyle w:val="ListBullet"/>
            </w:pPr>
            <w:r w:rsidRPr="004420E3">
              <w:t>promotional strategies and their duration, cycle, territory coverage and product or service focus</w:t>
            </w:r>
          </w:p>
          <w:p w:rsidR="00000000" w:rsidP="004420E3">
            <w:pPr>
              <w:pStyle w:val="ListBullet"/>
              <w:rPr>
                <w:lang w:val="en-NZ"/>
              </w:rPr>
            </w:pPr>
            <w:r w:rsidRPr="004420E3">
              <w:t>sales.</w:t>
            </w:r>
          </w:p>
        </w:tc>
      </w:tr>
      <w:tr w:rsidTr="004420E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Staff</w:t>
            </w:r>
            <w:r w:rsidRPr="004420E3">
              <w:t xml:space="preserve"> may include:</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full</w:t>
            </w:r>
            <w:r w:rsidRPr="004420E3">
              <w:noBreakHyphen/>
            </w:r>
            <w:r w:rsidRPr="004420E3">
              <w:t>time, part-time casual or contract staff</w:t>
            </w:r>
          </w:p>
          <w:p w:rsidR="00000000" w:rsidRPr="004420E3" w:rsidP="004420E3">
            <w:pPr>
              <w:pStyle w:val="ListBullet"/>
            </w:pPr>
            <w:r w:rsidRPr="004420E3">
              <w:t>people from a range of cultural, social and ethnic backgrounds</w:t>
            </w:r>
          </w:p>
          <w:p w:rsidR="00000000" w:rsidRPr="004420E3" w:rsidP="004420E3">
            <w:pPr>
              <w:pStyle w:val="ListBullet"/>
            </w:pPr>
            <w:r w:rsidRPr="004420E3">
              <w:t>people with a range of responsibilities and job descriptions</w:t>
            </w:r>
          </w:p>
          <w:p w:rsidR="00000000" w:rsidP="004420E3">
            <w:pPr>
              <w:pStyle w:val="ListBullet"/>
              <w:rPr>
                <w:lang w:val="en-NZ"/>
              </w:rPr>
            </w:pPr>
            <w:r w:rsidRPr="004420E3">
              <w:t>people with varying degrees of language and literacy.</w:t>
            </w:r>
          </w:p>
        </w:tc>
      </w:tr>
      <w:tr w:rsidTr="004420E3">
        <w:tblPrEx>
          <w:tblW w:w="0" w:type="auto"/>
          <w:tblLayout w:type="fixed"/>
          <w:tblCellMar>
            <w:left w:w="62" w:type="dxa"/>
            <w:right w:w="62" w:type="dxa"/>
          </w:tblCellMar>
          <w:tblLook w:val="0000"/>
        </w:tblPrEx>
        <w:trPr>
          <w:trHeight w:val="525"/>
        </w:trPr>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Commercial promotion strategies</w:t>
            </w:r>
            <w:r w:rsidRPr="004420E3">
              <w:t xml:space="preserve"> may </w:t>
            </w:r>
            <w:r w:rsidRPr="004420E3">
              <w:t>include:</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approvals process</w:t>
            </w:r>
          </w:p>
          <w:p w:rsidR="00000000" w:rsidRPr="004420E3" w:rsidP="004420E3">
            <w:pPr>
              <w:pStyle w:val="ListBullet"/>
            </w:pPr>
            <w:r w:rsidRPr="004420E3">
              <w:t>consultation with key stakeholders</w:t>
            </w:r>
          </w:p>
          <w:p w:rsidR="00000000" w:rsidRPr="004420E3" w:rsidP="004420E3">
            <w:pPr>
              <w:pStyle w:val="ListBullet"/>
            </w:pPr>
            <w:r w:rsidRPr="004420E3">
              <w:t>contractual arrangements</w:t>
            </w:r>
          </w:p>
          <w:p w:rsidR="00000000" w:rsidRPr="004420E3" w:rsidP="004420E3">
            <w:pPr>
              <w:pStyle w:val="ListBullet"/>
            </w:pPr>
            <w:r w:rsidRPr="004420E3">
              <w:t>expenditure budget</w:t>
            </w:r>
          </w:p>
          <w:p w:rsidR="00000000" w:rsidRPr="004420E3" w:rsidP="004420E3">
            <w:pPr>
              <w:pStyle w:val="ListBullet"/>
            </w:pPr>
            <w:r w:rsidRPr="004420E3">
              <w:t>performance indicators</w:t>
            </w:r>
          </w:p>
          <w:p w:rsidR="00000000" w:rsidP="004420E3">
            <w:pPr>
              <w:pStyle w:val="ListBullet"/>
              <w:rPr>
                <w:lang w:val="en-NZ"/>
              </w:rPr>
            </w:pPr>
            <w:r w:rsidRPr="004420E3">
              <w:t xml:space="preserve">procurement process. </w:t>
            </w:r>
          </w:p>
        </w:tc>
      </w:tr>
      <w:tr w:rsidTr="004420E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Reports</w:t>
            </w:r>
            <w:r w:rsidRPr="004420E3">
              <w:t xml:space="preserve"> may include:</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annual</w:t>
            </w:r>
          </w:p>
          <w:p w:rsidR="00000000" w:rsidRPr="004420E3" w:rsidP="004420E3">
            <w:pPr>
              <w:pStyle w:val="ListBullet"/>
            </w:pPr>
            <w:r w:rsidRPr="004420E3">
              <w:t>electronic</w:t>
            </w:r>
          </w:p>
          <w:p w:rsidR="00000000" w:rsidRPr="004420E3" w:rsidP="004420E3">
            <w:pPr>
              <w:pStyle w:val="ListBullet"/>
            </w:pPr>
            <w:r w:rsidRPr="004420E3">
              <w:t>internal or external</w:t>
            </w:r>
          </w:p>
          <w:p w:rsidR="00000000" w:rsidRPr="004420E3" w:rsidP="004420E3">
            <w:pPr>
              <w:pStyle w:val="ListBullet"/>
            </w:pPr>
            <w:r w:rsidRPr="004420E3">
              <w:t>public notification</w:t>
            </w:r>
          </w:p>
          <w:p w:rsidR="00000000" w:rsidRPr="004420E3" w:rsidP="004420E3">
            <w:pPr>
              <w:pStyle w:val="ListBullet"/>
            </w:pPr>
            <w:r w:rsidRPr="004420E3">
              <w:t>statistical</w:t>
            </w:r>
          </w:p>
          <w:p w:rsidR="00000000" w:rsidP="004420E3">
            <w:pPr>
              <w:pStyle w:val="ListBullet"/>
              <w:rPr>
                <w:lang w:val="en-NZ"/>
              </w:rPr>
            </w:pPr>
            <w:r w:rsidRPr="004420E3">
              <w:t>verbal.</w:t>
            </w:r>
          </w:p>
        </w:tc>
      </w:tr>
      <w:tr w:rsidTr="004420E3">
        <w:tblPrEx>
          <w:tblW w:w="0" w:type="auto"/>
          <w:tblLayout w:type="fixed"/>
          <w:tblCellMar>
            <w:left w:w="62" w:type="dxa"/>
            <w:right w:w="62" w:type="dxa"/>
          </w:tblCellMar>
          <w:tblLook w:val="0000"/>
        </w:tblPrEx>
        <w:trPr>
          <w:trHeight w:val="525"/>
        </w:trPr>
        <w:tc>
          <w:tcPr>
            <w:tcW w:w="2542"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BoldandItalics"/>
              </w:rPr>
              <w:t>Business policy and procedures</w:t>
            </w:r>
            <w:r w:rsidRPr="004420E3">
              <w:t xml:space="preserve"> may relate to:</w:t>
            </w:r>
          </w:p>
        </w:tc>
        <w:tc>
          <w:tcPr>
            <w:tcW w:w="6388"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approval processes</w:t>
            </w:r>
          </w:p>
          <w:p w:rsidR="00000000" w:rsidRPr="004420E3" w:rsidP="004420E3">
            <w:pPr>
              <w:pStyle w:val="ListBullet"/>
            </w:pPr>
            <w:r w:rsidRPr="004420E3">
              <w:t>interaction with customers</w:t>
            </w:r>
          </w:p>
          <w:p w:rsidR="00000000" w:rsidRPr="004420E3" w:rsidP="004420E3">
            <w:pPr>
              <w:pStyle w:val="ListBullet"/>
            </w:pPr>
            <w:r w:rsidRPr="004420E3">
              <w:t>negotiating contracts and trading terms</w:t>
            </w:r>
          </w:p>
          <w:p w:rsidR="00000000" w:rsidRPr="004420E3" w:rsidP="004420E3">
            <w:pPr>
              <w:pStyle w:val="ListBullet"/>
            </w:pPr>
            <w:r w:rsidRPr="004420E3">
              <w:t>promotional and marketing programs</w:t>
            </w:r>
          </w:p>
          <w:p w:rsidR="00000000" w:rsidRPr="004420E3" w:rsidP="004420E3">
            <w:pPr>
              <w:pStyle w:val="ListBullet"/>
            </w:pPr>
            <w:r w:rsidRPr="004420E3">
              <w:t>sale and supply of products and services.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12" w:name="O_394888"/>
      <w:bookmarkEnd w:id="12"/>
      <w:r w:rsidRPr="004420E3">
        <w:t>Unit Sector(s)</w:t>
      </w:r>
    </w:p>
    <w:p w:rsidR="00000000" w:rsidRPr="004420E3" w:rsidP="004420E3">
      <w:pPr>
        <w:pStyle w:val="BodyText"/>
      </w:pPr>
      <w:r w:rsidRPr="004420E3">
        <w:t>Cross-Sector</w:t>
      </w:r>
    </w:p>
    <w:p w:rsidR="00000000" w:rsidRPr="004420E3" w:rsidP="004420E3">
      <w:pPr>
        <w:pStyle w:val="AllowPageBreak"/>
      </w:pPr>
    </w:p>
    <w:p w:rsidR="00000000" w:rsidRPr="004420E3" w:rsidP="004420E3">
      <w:pPr>
        <w:pStyle w:val="Heading1"/>
      </w:pPr>
      <w:bookmarkStart w:id="13" w:name="O_394889"/>
      <w:bookmarkEnd w:id="13"/>
      <w:r w:rsidRPr="004420E3">
        <w:t>Competency Field</w:t>
      </w:r>
    </w:p>
    <w:p w:rsidR="00000000" w:rsidRPr="004420E3" w:rsidP="004420E3">
      <w:pPr>
        <w:pStyle w:val="BodyText"/>
      </w:pPr>
      <w:r w:rsidRPr="004420E3">
        <w:t>Product Management</w:t>
      </w:r>
    </w:p>
    <w:p w:rsidR="00000000" w:rsidRPr="004420E3" w:rsidP="004420E3"/>
    <w:sectPr w:rsidSect="00442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B9F" w:rsidP="00B81B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9F" w:rsidP="004420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1B9F" w:rsidP="004420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81B9F" w:rsidP="004420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rsidRPr="00B81B9F" w:rsidP="00B81B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9F" w:rsidP="004420E3">
    <w:pPr>
      <w:pStyle w:val="Header"/>
      <w:framePr w:wrap="around"/>
    </w:pPr>
    <w:r>
      <w:fldChar w:fldCharType="begin"/>
    </w:r>
    <w:r>
      <w:instrText xml:space="preserve"> TITLE   \* MERGEFORMAT </w:instrText>
    </w:r>
    <w:r>
      <w:fldChar w:fldCharType="separate"/>
    </w:r>
    <w:r>
      <w:t>SIRXPRO401 Maximise sales of branded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81B9F" w:rsidP="00442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CA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49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234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0E3"/>
    <w:pPr>
      <w:spacing w:before="360" w:after="60"/>
      <w:outlineLvl w:val="0"/>
    </w:pPr>
    <w:rPr>
      <w:sz w:val="32"/>
    </w:rPr>
  </w:style>
  <w:style w:type="paragraph" w:styleId="Heading2">
    <w:name w:val="heading 2"/>
    <w:basedOn w:val="HeadingBase"/>
    <w:next w:val="BodyText"/>
    <w:link w:val="Heading2Char"/>
    <w:qFormat/>
    <w:rsid w:val="004420E3"/>
    <w:pPr>
      <w:keepLines/>
      <w:spacing w:before="240" w:after="120"/>
      <w:outlineLvl w:val="1"/>
    </w:pPr>
    <w:rPr>
      <w:sz w:val="28"/>
      <w:szCs w:val="40"/>
    </w:rPr>
  </w:style>
  <w:style w:type="paragraph" w:styleId="Heading3">
    <w:name w:val="heading 3"/>
    <w:basedOn w:val="HeadingBase"/>
    <w:next w:val="BodyText"/>
    <w:link w:val="Heading3Char"/>
    <w:qFormat/>
    <w:rsid w:val="004420E3"/>
    <w:pPr>
      <w:spacing w:before="180" w:after="120"/>
      <w:outlineLvl w:val="2"/>
    </w:pPr>
    <w:rPr>
      <w:spacing w:val="-10"/>
      <w:kern w:val="32"/>
    </w:rPr>
  </w:style>
  <w:style w:type="paragraph" w:styleId="Heading4">
    <w:name w:val="heading 4"/>
    <w:basedOn w:val="HeadingBase"/>
    <w:next w:val="BodyText"/>
    <w:link w:val="Heading4Char"/>
    <w:qFormat/>
    <w:rsid w:val="004420E3"/>
    <w:pPr>
      <w:spacing w:before="160" w:after="120"/>
      <w:outlineLvl w:val="3"/>
    </w:pPr>
    <w:rPr>
      <w:sz w:val="22"/>
    </w:rPr>
  </w:style>
  <w:style w:type="paragraph" w:styleId="Heading5">
    <w:name w:val="heading 5"/>
    <w:basedOn w:val="HeadingBase"/>
    <w:next w:val="Normal"/>
    <w:link w:val="Heading5Char"/>
    <w:qFormat/>
    <w:rsid w:val="004420E3"/>
    <w:pPr>
      <w:spacing w:before="80"/>
      <w:outlineLvl w:val="4"/>
    </w:pPr>
    <w:rPr>
      <w:color w:val="918585"/>
      <w:sz w:val="20"/>
    </w:rPr>
  </w:style>
  <w:style w:type="paragraph" w:styleId="Heading6">
    <w:name w:val="heading 6"/>
    <w:basedOn w:val="HeadingBase"/>
    <w:next w:val="Normal"/>
    <w:link w:val="Heading6Char"/>
    <w:qFormat/>
    <w:rsid w:val="004420E3"/>
    <w:pPr>
      <w:spacing w:before="60"/>
      <w:outlineLvl w:val="5"/>
    </w:pPr>
    <w:rPr>
      <w:color w:val="918585"/>
      <w:sz w:val="20"/>
    </w:rPr>
  </w:style>
  <w:style w:type="paragraph" w:styleId="Heading7">
    <w:name w:val="heading 7"/>
    <w:basedOn w:val="Normal"/>
    <w:next w:val="Normal"/>
    <w:link w:val="Heading7Char"/>
    <w:qFormat/>
    <w:rsid w:val="004420E3"/>
    <w:pPr>
      <w:ind w:left="720"/>
      <w:outlineLvl w:val="6"/>
    </w:pPr>
    <w:rPr>
      <w:i/>
    </w:rPr>
  </w:style>
  <w:style w:type="paragraph" w:styleId="Heading8">
    <w:name w:val="heading 8"/>
    <w:basedOn w:val="Normal"/>
    <w:next w:val="Normal"/>
    <w:link w:val="Heading8Char"/>
    <w:qFormat/>
    <w:rsid w:val="004420E3"/>
    <w:pPr>
      <w:ind w:left="720"/>
      <w:outlineLvl w:val="7"/>
    </w:pPr>
    <w:rPr>
      <w:i/>
    </w:rPr>
  </w:style>
  <w:style w:type="paragraph" w:styleId="Heading9">
    <w:name w:val="heading 9"/>
    <w:basedOn w:val="Normal"/>
    <w:next w:val="Normal"/>
    <w:link w:val="Heading9Char"/>
    <w:qFormat/>
    <w:rsid w:val="004420E3"/>
    <w:pPr>
      <w:ind w:left="720"/>
      <w:outlineLvl w:val="8"/>
    </w:pPr>
    <w:rPr>
      <w:i/>
    </w:rPr>
  </w:style>
  <w:style w:type="character" w:default="1" w:styleId="DefaultParagraphFont">
    <w:name w:val="Default Paragraph Font"/>
    <w:uiPriority w:val="1"/>
    <w:unhideWhenUsed/>
    <w:rsid w:val="00442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0E3"/>
  </w:style>
  <w:style w:type="character" w:customStyle="1" w:styleId="Heading1Char">
    <w:name w:val="Heading 1 Char"/>
    <w:basedOn w:val="DefaultParagraphFont"/>
    <w:link w:val="Heading1"/>
    <w:rsid w:val="004420E3"/>
    <w:rPr>
      <w:rFonts w:ascii="Times New Roman" w:eastAsia="Times New Roman" w:hAnsi="Times New Roman" w:cs="Times New Roman"/>
      <w:b/>
      <w:sz w:val="32"/>
      <w:szCs w:val="20"/>
      <w:lang w:eastAsia="en-US"/>
    </w:rPr>
  </w:style>
  <w:style w:type="paragraph" w:styleId="BodyText">
    <w:name w:val="Body Text"/>
    <w:basedOn w:val="Normal"/>
    <w:link w:val="BodyTextChar"/>
    <w:rsid w:val="00442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0E3"/>
    <w:rPr>
      <w:rFonts w:ascii="Times New Roman" w:eastAsia="Times New Roman" w:hAnsi="Times New Roman" w:cs="Times New Roman"/>
      <w:sz w:val="24"/>
      <w:lang w:eastAsia="en-US"/>
    </w:rPr>
  </w:style>
  <w:style w:type="paragraph" w:styleId="Footer">
    <w:name w:val="footer"/>
    <w:basedOn w:val="Normal"/>
    <w:link w:val="FooterChar"/>
    <w:rsid w:val="00442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0E3"/>
    <w:rPr>
      <w:rFonts w:ascii="Times New Roman" w:eastAsia="Times New Roman" w:hAnsi="Times New Roman" w:cs="Times New Roman"/>
      <w:sz w:val="16"/>
      <w:lang w:eastAsia="en-US"/>
    </w:rPr>
  </w:style>
  <w:style w:type="paragraph" w:styleId="List">
    <w:name w:val="List"/>
    <w:basedOn w:val="BodyText"/>
    <w:next w:val="BodyText"/>
    <w:rsid w:val="004420E3"/>
    <w:pPr>
      <w:tabs>
        <w:tab w:val="left" w:pos="340"/>
      </w:tabs>
      <w:spacing w:before="60" w:after="60"/>
      <w:ind w:left="340" w:hanging="340"/>
    </w:pPr>
  </w:style>
  <w:style w:type="paragraph" w:styleId="ListBullet">
    <w:name w:val="List Bullet"/>
    <w:basedOn w:val="List"/>
    <w:rsid w:val="004420E3"/>
    <w:pPr>
      <w:numPr>
        <w:numId w:val="13"/>
      </w:numPr>
      <w:tabs>
        <w:tab w:val="clear" w:pos="340"/>
      </w:tabs>
      <w:spacing w:before="40" w:after="40"/>
    </w:pPr>
  </w:style>
  <w:style w:type="character" w:customStyle="1" w:styleId="SpecialBold">
    <w:name w:val="Special Bold"/>
    <w:basedOn w:val="DefaultParagraphFont"/>
    <w:rsid w:val="004420E3"/>
    <w:rPr>
      <w:b/>
      <w:spacing w:val="0"/>
    </w:rPr>
  </w:style>
  <w:style w:type="paragraph" w:styleId="ListBullet2">
    <w:name w:val="List Bullet 2"/>
    <w:basedOn w:val="List2"/>
    <w:rsid w:val="004420E3"/>
    <w:pPr>
      <w:numPr>
        <w:numId w:val="14"/>
      </w:numPr>
      <w:tabs>
        <w:tab w:val="clear" w:pos="680"/>
      </w:tabs>
    </w:pPr>
  </w:style>
  <w:style w:type="paragraph" w:customStyle="1" w:styleId="SuperHeading">
    <w:name w:val="SuperHeading"/>
    <w:basedOn w:val="Normal"/>
    <w:rsid w:val="004420E3"/>
    <w:pPr>
      <w:spacing w:before="240" w:after="120"/>
      <w:outlineLvl w:val="0"/>
    </w:pPr>
    <w:rPr>
      <w:rFonts w:ascii="Times New Roman" w:hAnsi="Times New Roman"/>
      <w:b/>
      <w:sz w:val="28"/>
    </w:rPr>
  </w:style>
  <w:style w:type="paragraph" w:customStyle="1" w:styleId="AllowPageBreak">
    <w:name w:val="AllowPageBreak"/>
    <w:rsid w:val="00442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20E3"/>
    <w:rPr>
      <w:b/>
      <w:i/>
      <w:u w:val="none"/>
    </w:rPr>
  </w:style>
  <w:style w:type="character" w:customStyle="1" w:styleId="Heading2Char">
    <w:name w:val="Heading 2 Char"/>
    <w:basedOn w:val="DefaultParagraphFont"/>
    <w:link w:val="Heading2"/>
    <w:rsid w:val="00442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0E3"/>
    <w:rPr>
      <w:rFonts w:ascii="Courier New" w:eastAsia="Times New Roman" w:hAnsi="Courier New" w:cs="Times New Roman"/>
      <w:i/>
      <w:szCs w:val="20"/>
      <w:lang w:eastAsia="en-US"/>
    </w:rPr>
  </w:style>
  <w:style w:type="paragraph" w:customStyle="1" w:styleId="HeadingBase">
    <w:name w:val="Heading Base"/>
    <w:rsid w:val="00442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0E3"/>
    <w:pPr>
      <w:tabs>
        <w:tab w:val="right" w:leader="dot" w:pos="9072"/>
      </w:tabs>
      <w:ind w:left="567"/>
    </w:pPr>
    <w:rPr>
      <w:szCs w:val="22"/>
    </w:rPr>
  </w:style>
  <w:style w:type="paragraph" w:customStyle="1" w:styleId="TOCBase">
    <w:name w:val="TOC Base"/>
    <w:rsid w:val="00442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0E3"/>
    <w:pPr>
      <w:tabs>
        <w:tab w:val="right" w:leader="dot" w:pos="9072"/>
      </w:tabs>
      <w:spacing w:before="40" w:after="40"/>
      <w:ind w:left="284"/>
    </w:pPr>
    <w:rPr>
      <w:rFonts w:ascii="Times New Roman" w:hAnsi="Times New Roman"/>
    </w:rPr>
  </w:style>
  <w:style w:type="paragraph" w:styleId="TOC1">
    <w:name w:val="toc 1"/>
    <w:basedOn w:val="TOCBase"/>
    <w:next w:val="Normal"/>
    <w:rsid w:val="004420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0E3"/>
    <w:pPr>
      <w:spacing w:before="5040"/>
      <w:jc w:val="center"/>
    </w:pPr>
    <w:rPr>
      <w:sz w:val="48"/>
      <w:szCs w:val="72"/>
      <w:lang w:val="en-US"/>
    </w:rPr>
  </w:style>
  <w:style w:type="character" w:customStyle="1" w:styleId="TitleChar">
    <w:name w:val="Title Char"/>
    <w:basedOn w:val="DefaultParagraphFont"/>
    <w:link w:val="Title"/>
    <w:rsid w:val="00442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0E3"/>
    <w:pPr>
      <w:tabs>
        <w:tab w:val="left" w:pos="3600"/>
        <w:tab w:val="left" w:pos="3958"/>
      </w:tabs>
    </w:pPr>
  </w:style>
  <w:style w:type="paragraph" w:customStyle="1" w:styleId="Note">
    <w:name w:val="Note"/>
    <w:basedOn w:val="BodyText"/>
    <w:rsid w:val="00442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0E3"/>
    <w:pPr>
      <w:framePr w:wrap="auto" w:hAnchor="text" w:y="6049"/>
    </w:pPr>
    <w:rPr>
      <w:color w:val="000000"/>
      <w:sz w:val="40"/>
    </w:rPr>
  </w:style>
  <w:style w:type="paragraph" w:customStyle="1" w:styleId="TOCTitle">
    <w:name w:val="TOCTitle"/>
    <w:basedOn w:val="Heading1"/>
    <w:rsid w:val="004420E3"/>
    <w:pPr>
      <w:spacing w:after="240"/>
      <w:jc w:val="center"/>
      <w:outlineLvl w:val="9"/>
    </w:pPr>
    <w:rPr>
      <w:caps/>
    </w:rPr>
  </w:style>
  <w:style w:type="paragraph" w:customStyle="1" w:styleId="Version">
    <w:name w:val="Version"/>
    <w:rsid w:val="00442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0E3"/>
    <w:pPr>
      <w:keepNext w:val="0"/>
      <w:tabs>
        <w:tab w:val="right" w:pos="4176"/>
      </w:tabs>
      <w:ind w:left="198" w:hanging="198"/>
    </w:pPr>
    <w:rPr>
      <w:rFonts w:ascii="Garamond" w:hAnsi="Garamond"/>
    </w:rPr>
  </w:style>
  <w:style w:type="paragraph" w:styleId="IndexHeading">
    <w:name w:val="index heading"/>
    <w:basedOn w:val="Normal"/>
    <w:next w:val="Index1"/>
    <w:semiHidden/>
    <w:rsid w:val="004420E3"/>
    <w:pPr>
      <w:spacing w:before="120" w:after="120"/>
    </w:pPr>
    <w:rPr>
      <w:rFonts w:ascii="Arial" w:hAnsi="Arial"/>
      <w:b/>
      <w:color w:val="918585"/>
      <w:sz w:val="24"/>
    </w:rPr>
  </w:style>
  <w:style w:type="paragraph" w:styleId="Header">
    <w:name w:val="header"/>
    <w:basedOn w:val="Normal"/>
    <w:link w:val="HeaderChar"/>
    <w:rsid w:val="00442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0E3"/>
    <w:rPr>
      <w:rFonts w:ascii="Times New Roman" w:eastAsia="Times New Roman" w:hAnsi="Times New Roman" w:cs="Times New Roman"/>
      <w:sz w:val="16"/>
      <w:szCs w:val="20"/>
      <w:lang w:val="en-GB" w:eastAsia="en-US"/>
    </w:rPr>
  </w:style>
  <w:style w:type="paragraph" w:customStyle="1" w:styleId="Chapter">
    <w:name w:val="Chapter"/>
    <w:basedOn w:val="Normal"/>
    <w:rsid w:val="004420E3"/>
    <w:pPr>
      <w:spacing w:before="240"/>
    </w:pPr>
    <w:rPr>
      <w:rFonts w:ascii="Times New Roman" w:hAnsi="Times New Roman"/>
      <w:smallCaps/>
      <w:spacing w:val="80"/>
      <w:sz w:val="28"/>
    </w:rPr>
  </w:style>
  <w:style w:type="paragraph" w:customStyle="1" w:styleId="InChapter">
    <w:name w:val="InChapter"/>
    <w:basedOn w:val="Heading3"/>
    <w:rsid w:val="004420E3"/>
    <w:pPr>
      <w:spacing w:after="240"/>
      <w:outlineLvl w:val="9"/>
    </w:pPr>
    <w:rPr>
      <w:noProof/>
    </w:rPr>
  </w:style>
  <w:style w:type="paragraph" w:styleId="Index2">
    <w:name w:val="index 2"/>
    <w:basedOn w:val="Normal"/>
    <w:next w:val="Normal"/>
    <w:semiHidden/>
    <w:rsid w:val="004420E3"/>
    <w:pPr>
      <w:tabs>
        <w:tab w:val="right" w:pos="4176"/>
      </w:tabs>
      <w:ind w:left="568" w:hanging="284"/>
    </w:pPr>
    <w:rPr>
      <w:rFonts w:ascii="Garamond" w:hAnsi="Garamond"/>
    </w:rPr>
  </w:style>
  <w:style w:type="paragraph" w:customStyle="1" w:styleId="Byline">
    <w:name w:val="Byline"/>
    <w:rsid w:val="00442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0E3"/>
    <w:pPr>
      <w:tabs>
        <w:tab w:val="clear" w:pos="3600"/>
        <w:tab w:val="clear" w:pos="3958"/>
      </w:tabs>
      <w:jc w:val="right"/>
    </w:pPr>
  </w:style>
  <w:style w:type="character" w:styleId="Emphasis">
    <w:name w:val="Emphasis"/>
    <w:basedOn w:val="DefaultParagraphFont"/>
    <w:qFormat/>
    <w:rsid w:val="004420E3"/>
    <w:rPr>
      <w:i/>
    </w:rPr>
  </w:style>
  <w:style w:type="paragraph" w:styleId="Caption">
    <w:name w:val="caption"/>
    <w:basedOn w:val="BodyText"/>
    <w:next w:val="Normal"/>
    <w:qFormat/>
    <w:rsid w:val="004420E3"/>
    <w:pPr>
      <w:framePr w:w="2268" w:hSpace="181" w:vSpace="181" w:wrap="around" w:vAnchor="text" w:hAnchor="page" w:x="1135" w:y="285" w:anchorLock="1"/>
    </w:pPr>
    <w:rPr>
      <w:i/>
    </w:rPr>
  </w:style>
  <w:style w:type="paragraph" w:customStyle="1" w:styleId="MiniTOCTitle">
    <w:name w:val="MiniTOCTitle"/>
    <w:basedOn w:val="Heading4"/>
    <w:rsid w:val="004420E3"/>
    <w:pPr>
      <w:spacing w:before="240"/>
      <w:outlineLvl w:val="9"/>
    </w:pPr>
    <w:rPr>
      <w:noProof/>
      <w:sz w:val="24"/>
    </w:rPr>
  </w:style>
  <w:style w:type="paragraph" w:customStyle="1" w:styleId="MiniTOCItem">
    <w:name w:val="MiniTOCItem"/>
    <w:basedOn w:val="ListBullet"/>
    <w:rsid w:val="004420E3"/>
    <w:pPr>
      <w:numPr>
        <w:numId w:val="0"/>
      </w:numPr>
      <w:tabs>
        <w:tab w:val="right" w:leader="dot" w:pos="6521"/>
      </w:tabs>
      <w:spacing w:before="0" w:after="0"/>
    </w:pPr>
  </w:style>
  <w:style w:type="paragraph" w:customStyle="1" w:styleId="TOFTitle">
    <w:name w:val="TOFTitle"/>
    <w:basedOn w:val="TOCTitle"/>
    <w:rsid w:val="004420E3"/>
  </w:style>
  <w:style w:type="paragraph" w:styleId="TableofFigures">
    <w:name w:val="table of figures"/>
    <w:basedOn w:val="Normal"/>
    <w:next w:val="Normal"/>
    <w:semiHidden/>
    <w:rsid w:val="004420E3"/>
    <w:pPr>
      <w:tabs>
        <w:tab w:val="right" w:leader="dot" w:pos="9072"/>
      </w:tabs>
      <w:ind w:left="970" w:hanging="403"/>
    </w:pPr>
    <w:rPr>
      <w:rFonts w:ascii="Times New Roman" w:hAnsi="Times New Roman"/>
      <w:b/>
    </w:rPr>
  </w:style>
  <w:style w:type="paragraph" w:styleId="ListNumber">
    <w:name w:val="List Number"/>
    <w:basedOn w:val="List"/>
    <w:rsid w:val="004420E3"/>
    <w:pPr>
      <w:numPr>
        <w:numId w:val="11"/>
      </w:numPr>
    </w:pPr>
  </w:style>
  <w:style w:type="character" w:customStyle="1" w:styleId="WingdingSymbols">
    <w:name w:val="Wingding Symbols"/>
    <w:rsid w:val="004420E3"/>
    <w:rPr>
      <w:rFonts w:ascii="Wingdings" w:hAnsi="Wingdings"/>
    </w:rPr>
  </w:style>
  <w:style w:type="paragraph" w:customStyle="1" w:styleId="TableHeading">
    <w:name w:val="Table Heading"/>
    <w:basedOn w:val="HeadingBase"/>
    <w:rsid w:val="004420E3"/>
    <w:pPr>
      <w:keepLines/>
      <w:pBdr>
        <w:bottom w:val="single" w:sz="6" w:space="1" w:color="918585"/>
      </w:pBdr>
      <w:spacing w:before="240"/>
    </w:pPr>
  </w:style>
  <w:style w:type="character" w:customStyle="1" w:styleId="HotSpot">
    <w:name w:val="HotSpot"/>
    <w:rsid w:val="004420E3"/>
    <w:rPr>
      <w:color w:val="0033CC"/>
      <w:u w:val="none"/>
    </w:rPr>
  </w:style>
  <w:style w:type="paragraph" w:customStyle="1" w:styleId="BodyTextRight">
    <w:name w:val="Body Text Right"/>
    <w:basedOn w:val="BodyText"/>
    <w:rsid w:val="004420E3"/>
    <w:pPr>
      <w:spacing w:before="0" w:after="0"/>
      <w:jc w:val="right"/>
    </w:pPr>
  </w:style>
  <w:style w:type="paragraph" w:styleId="Index3">
    <w:name w:val="index 3"/>
    <w:basedOn w:val="ListNumber2"/>
    <w:next w:val="Normal"/>
    <w:semiHidden/>
    <w:rsid w:val="004420E3"/>
    <w:pPr>
      <w:numPr>
        <w:numId w:val="0"/>
      </w:numPr>
      <w:tabs>
        <w:tab w:val="right" w:leader="dot" w:pos="4176"/>
      </w:tabs>
    </w:pPr>
  </w:style>
  <w:style w:type="paragraph" w:styleId="ListNumber2">
    <w:name w:val="List Number 2"/>
    <w:basedOn w:val="List2"/>
    <w:rsid w:val="004420E3"/>
    <w:pPr>
      <w:numPr>
        <w:numId w:val="10"/>
      </w:numPr>
      <w:tabs>
        <w:tab w:val="clear" w:pos="1060"/>
      </w:tabs>
    </w:pPr>
  </w:style>
  <w:style w:type="paragraph" w:customStyle="1" w:styleId="MarginNote">
    <w:name w:val="Margin Note"/>
    <w:basedOn w:val="BodyText"/>
    <w:rsid w:val="00442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0E3"/>
    <w:rPr>
      <w:sz w:val="32"/>
    </w:rPr>
  </w:style>
  <w:style w:type="paragraph" w:customStyle="1" w:styleId="HeadingProcedure">
    <w:name w:val="Heading Procedure"/>
    <w:basedOn w:val="HeadingBase"/>
    <w:next w:val="Normal"/>
    <w:rsid w:val="004420E3"/>
    <w:pPr>
      <w:tabs>
        <w:tab w:val="left" w:pos="0"/>
      </w:tabs>
      <w:spacing w:before="120" w:after="60"/>
    </w:pPr>
    <w:rPr>
      <w:i/>
      <w:color w:val="918585"/>
      <w:sz w:val="22"/>
    </w:rPr>
  </w:style>
  <w:style w:type="paragraph" w:customStyle="1" w:styleId="TableBodyText">
    <w:name w:val="Table Body Text"/>
    <w:basedOn w:val="BodyText"/>
    <w:rsid w:val="004420E3"/>
    <w:pPr>
      <w:spacing w:before="60" w:after="60"/>
    </w:pPr>
  </w:style>
  <w:style w:type="paragraph" w:styleId="ListContinue">
    <w:name w:val="List Continue"/>
    <w:basedOn w:val="List"/>
    <w:rsid w:val="004420E3"/>
    <w:pPr>
      <w:ind w:firstLine="0"/>
    </w:pPr>
  </w:style>
  <w:style w:type="paragraph" w:customStyle="1" w:styleId="ListNote">
    <w:name w:val="List Note"/>
    <w:basedOn w:val="List"/>
    <w:rsid w:val="004420E3"/>
    <w:pPr>
      <w:pBdr>
        <w:top w:val="single" w:sz="6" w:space="2" w:color="918585"/>
        <w:bottom w:val="single" w:sz="6" w:space="2" w:color="918585"/>
      </w:pBdr>
      <w:tabs>
        <w:tab w:val="left" w:pos="1021"/>
      </w:tabs>
      <w:ind w:firstLine="0"/>
    </w:pPr>
  </w:style>
  <w:style w:type="paragraph" w:customStyle="1" w:styleId="Warning">
    <w:name w:val="Warning"/>
    <w:basedOn w:val="BodyText"/>
    <w:rsid w:val="004420E3"/>
    <w:pPr>
      <w:shd w:val="clear" w:color="auto" w:fill="D9D9D9"/>
      <w:tabs>
        <w:tab w:val="left" w:pos="992"/>
      </w:tabs>
      <w:ind w:left="119" w:right="119"/>
    </w:pPr>
    <w:rPr>
      <w:sz w:val="20"/>
    </w:rPr>
  </w:style>
  <w:style w:type="paragraph" w:customStyle="1" w:styleId="MarginIcons">
    <w:name w:val="Margin Icons"/>
    <w:basedOn w:val="BodyText"/>
    <w:rsid w:val="00442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0E3"/>
    <w:rPr>
      <w:rFonts w:ascii="Courier New" w:hAnsi="Courier New"/>
    </w:rPr>
  </w:style>
  <w:style w:type="paragraph" w:customStyle="1" w:styleId="NoteBullet">
    <w:name w:val="Note Bullet"/>
    <w:basedOn w:val="Note"/>
    <w:rsid w:val="004420E3"/>
    <w:pPr>
      <w:tabs>
        <w:tab w:val="clear" w:pos="680"/>
      </w:tabs>
      <w:spacing w:before="60" w:after="60"/>
    </w:pPr>
  </w:style>
  <w:style w:type="paragraph" w:customStyle="1" w:styleId="SubHeading2">
    <w:name w:val="SubHeading2"/>
    <w:basedOn w:val="HeadingBase"/>
    <w:rsid w:val="004420E3"/>
    <w:pPr>
      <w:spacing w:before="240" w:after="60"/>
    </w:pPr>
    <w:rPr>
      <w:sz w:val="20"/>
    </w:rPr>
  </w:style>
  <w:style w:type="paragraph" w:customStyle="1" w:styleId="SubHeading1">
    <w:name w:val="SubHeading1"/>
    <w:basedOn w:val="HeadingBase"/>
    <w:rsid w:val="004420E3"/>
    <w:pPr>
      <w:spacing w:before="240" w:after="60"/>
    </w:pPr>
    <w:rPr>
      <w:color w:val="918585"/>
      <w:sz w:val="22"/>
    </w:rPr>
  </w:style>
  <w:style w:type="paragraph" w:customStyle="1" w:styleId="SideHeading">
    <w:name w:val="Side Heading"/>
    <w:basedOn w:val="HeadingBase"/>
    <w:rsid w:val="00442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0E3"/>
    <w:pPr>
      <w:numPr>
        <w:numId w:val="12"/>
      </w:numPr>
    </w:pPr>
  </w:style>
  <w:style w:type="paragraph" w:styleId="PlainText">
    <w:name w:val="Plain Text"/>
    <w:basedOn w:val="Normal"/>
    <w:link w:val="PlainTextChar"/>
    <w:rsid w:val="004420E3"/>
    <w:rPr>
      <w:sz w:val="20"/>
    </w:rPr>
  </w:style>
  <w:style w:type="character" w:customStyle="1" w:styleId="PlainTextChar">
    <w:name w:val="Plain Text Char"/>
    <w:basedOn w:val="DefaultParagraphFont"/>
    <w:link w:val="PlainText"/>
    <w:rsid w:val="004420E3"/>
    <w:rPr>
      <w:rFonts w:ascii="Courier New" w:eastAsia="Times New Roman" w:hAnsi="Courier New" w:cs="Times New Roman"/>
      <w:sz w:val="20"/>
      <w:szCs w:val="20"/>
      <w:lang w:eastAsia="en-US"/>
    </w:rPr>
  </w:style>
  <w:style w:type="character" w:customStyle="1" w:styleId="MenuOption">
    <w:name w:val="Menu Option"/>
    <w:basedOn w:val="DefaultParagraphFont"/>
    <w:rsid w:val="004420E3"/>
    <w:rPr>
      <w:b/>
      <w:smallCaps/>
    </w:rPr>
  </w:style>
  <w:style w:type="paragraph" w:customStyle="1" w:styleId="TableListNumber">
    <w:name w:val="Table List Number"/>
    <w:basedOn w:val="ListNumber"/>
    <w:rsid w:val="004420E3"/>
    <w:pPr>
      <w:numPr>
        <w:numId w:val="0"/>
      </w:numPr>
    </w:pPr>
  </w:style>
  <w:style w:type="paragraph" w:styleId="TOC4">
    <w:name w:val="toc 4"/>
    <w:basedOn w:val="TOCBase"/>
    <w:next w:val="Normal"/>
    <w:semiHidden/>
    <w:rsid w:val="004420E3"/>
    <w:pPr>
      <w:tabs>
        <w:tab w:val="right" w:leader="dot" w:pos="9071"/>
      </w:tabs>
      <w:ind w:left="1701"/>
    </w:pPr>
  </w:style>
  <w:style w:type="paragraph" w:customStyle="1" w:styleId="ListAlpha">
    <w:name w:val="List Alpha"/>
    <w:basedOn w:val="List"/>
    <w:rsid w:val="004420E3"/>
    <w:pPr>
      <w:numPr>
        <w:numId w:val="9"/>
      </w:numPr>
    </w:pPr>
  </w:style>
  <w:style w:type="paragraph" w:customStyle="1" w:styleId="ListAlpha2">
    <w:name w:val="List Alpha 2"/>
    <w:basedOn w:val="List2"/>
    <w:rsid w:val="004420E3"/>
    <w:pPr>
      <w:numPr>
        <w:numId w:val="8"/>
      </w:numPr>
    </w:pPr>
  </w:style>
  <w:style w:type="paragraph" w:styleId="List2">
    <w:name w:val="List 2"/>
    <w:basedOn w:val="BodyText"/>
    <w:rsid w:val="004420E3"/>
    <w:pPr>
      <w:tabs>
        <w:tab w:val="left" w:pos="680"/>
      </w:tabs>
      <w:spacing w:before="60" w:after="60"/>
      <w:ind w:left="680" w:hanging="340"/>
    </w:pPr>
  </w:style>
  <w:style w:type="paragraph" w:styleId="List3">
    <w:name w:val="List 3"/>
    <w:basedOn w:val="BodyText"/>
    <w:rsid w:val="004420E3"/>
    <w:pPr>
      <w:tabs>
        <w:tab w:val="left" w:pos="1021"/>
      </w:tabs>
      <w:spacing w:before="60" w:after="60"/>
      <w:ind w:left="1020" w:hanging="340"/>
    </w:pPr>
  </w:style>
  <w:style w:type="paragraph" w:styleId="List4">
    <w:name w:val="List 4"/>
    <w:basedOn w:val="BodyText"/>
    <w:rsid w:val="004420E3"/>
    <w:pPr>
      <w:tabs>
        <w:tab w:val="left" w:pos="1361"/>
      </w:tabs>
      <w:spacing w:before="60" w:after="60"/>
      <w:ind w:left="1361" w:hanging="340"/>
    </w:pPr>
  </w:style>
  <w:style w:type="paragraph" w:styleId="List5">
    <w:name w:val="List 5"/>
    <w:basedOn w:val="BodyText"/>
    <w:rsid w:val="004420E3"/>
    <w:pPr>
      <w:tabs>
        <w:tab w:val="left" w:pos="1701"/>
      </w:tabs>
      <w:spacing w:before="60" w:after="60"/>
      <w:ind w:left="1701" w:hanging="340"/>
    </w:pPr>
  </w:style>
  <w:style w:type="paragraph" w:styleId="ListBullet3">
    <w:name w:val="List Bullet 3"/>
    <w:basedOn w:val="List3"/>
    <w:rsid w:val="004420E3"/>
    <w:pPr>
      <w:numPr>
        <w:numId w:val="15"/>
      </w:numPr>
      <w:tabs>
        <w:tab w:val="clear" w:pos="1021"/>
      </w:tabs>
      <w:ind w:left="1037" w:hanging="357"/>
    </w:pPr>
  </w:style>
  <w:style w:type="paragraph" w:styleId="ListBullet4">
    <w:name w:val="List Bullet 4"/>
    <w:basedOn w:val="List4"/>
    <w:rsid w:val="004420E3"/>
    <w:pPr>
      <w:numPr>
        <w:numId w:val="3"/>
      </w:numPr>
    </w:pPr>
  </w:style>
  <w:style w:type="paragraph" w:styleId="ListBullet5">
    <w:name w:val="List Bullet 5"/>
    <w:basedOn w:val="List5"/>
    <w:rsid w:val="004420E3"/>
    <w:pPr>
      <w:numPr>
        <w:numId w:val="4"/>
      </w:numPr>
    </w:pPr>
  </w:style>
  <w:style w:type="paragraph" w:styleId="ListContinue2">
    <w:name w:val="List Continue 2"/>
    <w:basedOn w:val="List2"/>
    <w:rsid w:val="004420E3"/>
    <w:pPr>
      <w:ind w:firstLine="0"/>
    </w:pPr>
  </w:style>
  <w:style w:type="paragraph" w:styleId="ListContinue3">
    <w:name w:val="List Continue 3"/>
    <w:basedOn w:val="List3"/>
    <w:rsid w:val="004420E3"/>
    <w:pPr>
      <w:ind w:left="1021" w:firstLine="0"/>
    </w:pPr>
  </w:style>
  <w:style w:type="paragraph" w:styleId="ListContinue4">
    <w:name w:val="List Continue 4"/>
    <w:basedOn w:val="List4"/>
    <w:rsid w:val="004420E3"/>
    <w:pPr>
      <w:ind w:firstLine="0"/>
    </w:pPr>
  </w:style>
  <w:style w:type="paragraph" w:styleId="ListContinue5">
    <w:name w:val="List Continue 5"/>
    <w:basedOn w:val="List5"/>
    <w:rsid w:val="004420E3"/>
    <w:pPr>
      <w:ind w:firstLine="0"/>
    </w:pPr>
  </w:style>
  <w:style w:type="paragraph" w:styleId="ListNumber3">
    <w:name w:val="List Number 3"/>
    <w:basedOn w:val="List3"/>
    <w:rsid w:val="004420E3"/>
    <w:pPr>
      <w:numPr>
        <w:numId w:val="5"/>
      </w:numPr>
    </w:pPr>
  </w:style>
  <w:style w:type="paragraph" w:styleId="ListNumber4">
    <w:name w:val="List Number 4"/>
    <w:basedOn w:val="List4"/>
    <w:rsid w:val="004420E3"/>
    <w:pPr>
      <w:numPr>
        <w:numId w:val="6"/>
      </w:numPr>
    </w:pPr>
  </w:style>
  <w:style w:type="paragraph" w:styleId="ListNumber5">
    <w:name w:val="List Number 5"/>
    <w:basedOn w:val="List5"/>
    <w:rsid w:val="004420E3"/>
    <w:pPr>
      <w:numPr>
        <w:numId w:val="7"/>
      </w:numPr>
    </w:pPr>
  </w:style>
  <w:style w:type="paragraph" w:styleId="BlockText">
    <w:name w:val="Block Text"/>
    <w:basedOn w:val="Normal"/>
    <w:rsid w:val="004420E3"/>
    <w:pPr>
      <w:spacing w:after="120"/>
      <w:ind w:left="1440" w:right="1440"/>
    </w:pPr>
  </w:style>
  <w:style w:type="character" w:customStyle="1" w:styleId="Subscript">
    <w:name w:val="Subscript"/>
    <w:basedOn w:val="DefaultParagraphFont"/>
    <w:rsid w:val="004420E3"/>
    <w:rPr>
      <w:sz w:val="16"/>
      <w:vertAlign w:val="subscript"/>
    </w:rPr>
  </w:style>
  <w:style w:type="character" w:customStyle="1" w:styleId="Superscript">
    <w:name w:val="Superscript"/>
    <w:basedOn w:val="DefaultParagraphFont"/>
    <w:rsid w:val="004420E3"/>
    <w:rPr>
      <w:sz w:val="16"/>
      <w:vertAlign w:val="superscript"/>
    </w:rPr>
  </w:style>
  <w:style w:type="character" w:customStyle="1" w:styleId="Symbols">
    <w:name w:val="Symbols"/>
    <w:basedOn w:val="DefaultParagraphFont"/>
    <w:rsid w:val="004420E3"/>
    <w:rPr>
      <w:rFonts w:ascii="Symbol" w:hAnsi="Symbol"/>
    </w:rPr>
  </w:style>
  <w:style w:type="character" w:customStyle="1" w:styleId="MenuOptions">
    <w:name w:val="Menu Options"/>
    <w:basedOn w:val="DefaultParagraphFont"/>
    <w:rsid w:val="004420E3"/>
    <w:rPr>
      <w:rFonts w:ascii="Arial Narrow" w:hAnsi="Arial Narrow"/>
      <w:smallCaps/>
    </w:rPr>
  </w:style>
  <w:style w:type="character" w:customStyle="1" w:styleId="Buttons">
    <w:name w:val="Buttons"/>
    <w:basedOn w:val="DefaultParagraphFont"/>
    <w:rsid w:val="004420E3"/>
    <w:rPr>
      <w:b/>
    </w:rPr>
  </w:style>
  <w:style w:type="character" w:customStyle="1" w:styleId="Underlined">
    <w:name w:val="Underlined"/>
    <w:basedOn w:val="DefaultParagraphFont"/>
    <w:rsid w:val="004420E3"/>
    <w:rPr>
      <w:u w:val="single"/>
    </w:rPr>
  </w:style>
  <w:style w:type="paragraph" w:customStyle="1" w:styleId="TableBodyTextRight">
    <w:name w:val="Table Body Text Right"/>
    <w:basedOn w:val="TableBodyText"/>
    <w:rsid w:val="004420E3"/>
    <w:pPr>
      <w:widowControl w:val="0"/>
      <w:autoSpaceDE w:val="0"/>
      <w:autoSpaceDN w:val="0"/>
      <w:adjustRightInd w:val="0"/>
      <w:jc w:val="right"/>
    </w:pPr>
    <w:rPr>
      <w:rFonts w:cs="Arial"/>
      <w:szCs w:val="18"/>
    </w:rPr>
  </w:style>
  <w:style w:type="paragraph" w:customStyle="1" w:styleId="CopyrightText">
    <w:name w:val="Copyright Text"/>
    <w:basedOn w:val="BodyText"/>
    <w:rsid w:val="004420E3"/>
    <w:rPr>
      <w:sz w:val="18"/>
    </w:rPr>
  </w:style>
  <w:style w:type="paragraph" w:customStyle="1" w:styleId="BodySmallRight">
    <w:name w:val="Body Small Right"/>
    <w:basedOn w:val="BodyTextRight"/>
    <w:rsid w:val="004420E3"/>
    <w:rPr>
      <w:sz w:val="18"/>
      <w:szCs w:val="18"/>
    </w:rPr>
  </w:style>
  <w:style w:type="paragraph" w:customStyle="1" w:styleId="MarginEdition">
    <w:name w:val="Margin Edition"/>
    <w:basedOn w:val="MarginNote"/>
    <w:rsid w:val="004420E3"/>
    <w:pPr>
      <w:spacing w:before="0" w:after="0"/>
    </w:pPr>
    <w:rPr>
      <w:rFonts w:ascii="Times New Roman" w:hAnsi="Times New Roman"/>
      <w:color w:val="999999"/>
    </w:rPr>
  </w:style>
  <w:style w:type="paragraph" w:customStyle="1" w:styleId="Spacer">
    <w:name w:val="Spacer"/>
    <w:basedOn w:val="Normal"/>
    <w:rsid w:val="004420E3"/>
    <w:rPr>
      <w:sz w:val="2"/>
      <w:szCs w:val="2"/>
    </w:rPr>
  </w:style>
  <w:style w:type="character" w:customStyle="1" w:styleId="Small">
    <w:name w:val="Small"/>
    <w:basedOn w:val="DefaultParagraphFont"/>
    <w:rsid w:val="004420E3"/>
    <w:rPr>
      <w:sz w:val="16"/>
    </w:rPr>
  </w:style>
  <w:style w:type="paragraph" w:customStyle="1" w:styleId="WideTable">
    <w:name w:val="Wide Table"/>
    <w:basedOn w:val="Normal"/>
    <w:rsid w:val="004420E3"/>
    <w:pPr>
      <w:ind w:left="-1418"/>
    </w:pPr>
    <w:rPr>
      <w:sz w:val="2"/>
      <w:szCs w:val="2"/>
    </w:rPr>
  </w:style>
  <w:style w:type="character" w:styleId="PageNumber">
    <w:name w:val="page number"/>
    <w:basedOn w:val="DefaultParagraphFont"/>
    <w:rsid w:val="004420E3"/>
  </w:style>
  <w:style w:type="paragraph" w:styleId="Quote">
    <w:name w:val="Quote"/>
    <w:basedOn w:val="Heading1"/>
    <w:link w:val="QuoteChar"/>
    <w:qFormat/>
    <w:rsid w:val="004420E3"/>
    <w:rPr>
      <w:b w:val="0"/>
      <w:sz w:val="72"/>
      <w:szCs w:val="72"/>
      <w:lang w:val="en-NZ"/>
    </w:rPr>
  </w:style>
  <w:style w:type="character" w:customStyle="1" w:styleId="QuoteChar">
    <w:name w:val="Quote Char"/>
    <w:basedOn w:val="DefaultParagraphFont"/>
    <w:link w:val="Quote"/>
    <w:rsid w:val="00442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0E3"/>
    <w:pPr>
      <w:pageBreakBefore/>
    </w:pPr>
  </w:style>
  <w:style w:type="paragraph" w:customStyle="1" w:styleId="Border">
    <w:name w:val="Border"/>
    <w:basedOn w:val="Normal"/>
    <w:qFormat/>
    <w:rsid w:val="00442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0E3"/>
    <w:rPr>
      <w:b/>
      <w:bCs/>
      <w:i/>
      <w:iCs/>
      <w:color w:val="auto"/>
    </w:rPr>
  </w:style>
  <w:style w:type="paragraph" w:styleId="IntenseQuote">
    <w:name w:val="Intense Quote"/>
    <w:basedOn w:val="Normal"/>
    <w:next w:val="Normal"/>
    <w:link w:val="IntenseQuoteChar"/>
    <w:uiPriority w:val="30"/>
    <w:qFormat/>
    <w:rsid w:val="00442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0E3"/>
    <w:rPr>
      <w:smallCaps/>
      <w:color w:val="auto"/>
      <w:u w:val="single"/>
    </w:rPr>
  </w:style>
  <w:style w:type="character" w:styleId="IntenseReference">
    <w:name w:val="Intense Reference"/>
    <w:basedOn w:val="DefaultParagraphFont"/>
    <w:uiPriority w:val="32"/>
    <w:qFormat/>
    <w:rsid w:val="004420E3"/>
    <w:rPr>
      <w:b/>
      <w:bCs/>
      <w:smallCaps/>
      <w:color w:val="auto"/>
      <w:spacing w:val="5"/>
      <w:u w:val="single"/>
    </w:rPr>
  </w:style>
  <w:style w:type="paragraph" w:customStyle="1" w:styleId="2ColumnHeading">
    <w:name w:val="2Column Heading"/>
    <w:basedOn w:val="BodyText"/>
    <w:qFormat/>
    <w:rsid w:val="004420E3"/>
    <w:pPr>
      <w:spacing w:after="60"/>
      <w:ind w:left="-2268"/>
    </w:pPr>
    <w:rPr>
      <w:b/>
    </w:rPr>
  </w:style>
  <w:style w:type="paragraph" w:customStyle="1" w:styleId="Heading1TOC">
    <w:name w:val="Heading1 TOC"/>
    <w:basedOn w:val="Normal"/>
    <w:qFormat/>
    <w:rsid w:val="004420E3"/>
    <w:pPr>
      <w:spacing w:before="240" w:after="120"/>
    </w:pPr>
    <w:rPr>
      <w:rFonts w:ascii="Times New Roman" w:hAnsi="Times New Roman"/>
      <w:b/>
      <w:sz w:val="32"/>
    </w:rPr>
  </w:style>
  <w:style w:type="paragraph" w:customStyle="1" w:styleId="Heading2TOC">
    <w:name w:val="Heading2 TOC"/>
    <w:basedOn w:val="Normal"/>
    <w:qFormat/>
    <w:rsid w:val="004420E3"/>
    <w:pPr>
      <w:spacing w:before="240" w:after="60"/>
    </w:pPr>
    <w:rPr>
      <w:rFonts w:ascii="Times New Roman" w:hAnsi="Times New Roman"/>
      <w:b/>
      <w:sz w:val="28"/>
    </w:rPr>
  </w:style>
  <w:style w:type="character" w:customStyle="1" w:styleId="Underline">
    <w:name w:val="Underline"/>
    <w:basedOn w:val="DefaultParagraphFont"/>
    <w:qFormat/>
    <w:rsid w:val="004420E3"/>
    <w:rPr>
      <w:u w:val="single"/>
    </w:rPr>
  </w:style>
  <w:style w:type="paragraph" w:styleId="BalloonText">
    <w:name w:val="Balloon Text"/>
    <w:basedOn w:val="Normal"/>
    <w:link w:val="BalloonTextChar"/>
    <w:rsid w:val="004420E3"/>
    <w:rPr>
      <w:rFonts w:ascii="Tahoma" w:hAnsi="Tahoma" w:cs="Tahoma"/>
      <w:sz w:val="16"/>
      <w:szCs w:val="16"/>
    </w:rPr>
  </w:style>
  <w:style w:type="character" w:customStyle="1" w:styleId="BalloonTextChar">
    <w:name w:val="Balloon Text Char"/>
    <w:basedOn w:val="DefaultParagraphFont"/>
    <w:link w:val="BalloonText"/>
    <w:rsid w:val="00442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0E3"/>
    <w:rPr>
      <w:b/>
      <w:color w:val="660033"/>
      <w:spacing w:val="0"/>
    </w:rPr>
  </w:style>
  <w:style w:type="paragraph" w:customStyle="1" w:styleId="Nameditemlist">
    <w:name w:val="Named item list"/>
    <w:basedOn w:val="BodyText"/>
    <w:qFormat/>
    <w:rsid w:val="004420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6841</Characters>
  <Application>Microsoft Office Word</Application>
  <DocSecurity>0</DocSecurity>
  <Lines>239</Lines>
  <Paragraphs>158</Paragraphs>
  <ScaleCrop>false</ScaleCrop>
  <Company>Author-it Software Corporation Ltd.</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SIRXPRO401 Maximise sales of branded products and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2012-06-14T08:05:00Z</dcterms:created>
  <dcterms:modified xsi:type="dcterms:W3CDTF">2012-06-14T08:05:00Z</dcterms:modified>
</cp:coreProperties>
</file>