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D4B" w:rsidP="00D07D4B">
      <w:pPr>
        <w:pStyle w:val="Title"/>
      </w:pPr>
      <w:r>
        <w:fldChar w:fldCharType="begin"/>
      </w:r>
      <w:r>
        <w:instrText xml:space="preserve"> TITLE   \* MERGEFORMAT </w:instrText>
      </w:r>
      <w:r>
        <w:fldChar w:fldCharType="separate"/>
      </w:r>
      <w:r>
        <w:t>SIRXPRO004A Maximise product sales and market share</w:t>
      </w:r>
      <w:r>
        <w:fldChar w:fldCharType="end"/>
      </w:r>
    </w:p>
    <w:p w:rsidR="00D07D4B" w:rsidP="00D07D4B">
      <w:pPr>
        <w:pStyle w:val="Version"/>
        <w:sectPr w:rsidSect="00893B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3B8B" w:rsidP="00893B8B">
      <w:pPr>
        <w:pStyle w:val="SuperHeading"/>
      </w:pPr>
      <w:r w:rsidRPr="00893B8B">
        <w:t>SIRXPRO004A Maximise product sales and market share</w:t>
      </w:r>
    </w:p>
    <w:p w:rsidR="00000000" w:rsidRPr="00893B8B" w:rsidP="00893B8B">
      <w:pPr>
        <w:pStyle w:val="SuperHeading"/>
      </w:pPr>
    </w:p>
    <w:p w:rsidR="00000000" w:rsidRPr="00893B8B" w:rsidP="00893B8B">
      <w:pPr>
        <w:pStyle w:val="Heading1"/>
      </w:pPr>
      <w:bookmarkStart w:id="1" w:name="O_139035"/>
      <w:bookmarkEnd w:id="1"/>
      <w:r w:rsidRPr="00893B8B">
        <w:t>Modification History</w:t>
      </w:r>
    </w:p>
    <w:p w:rsidR="00000000" w:rsidRPr="00893B8B" w:rsidP="00893B8B">
      <w:pPr>
        <w:pStyle w:val="BodyText"/>
      </w:pPr>
      <w:r w:rsidRPr="00893B8B">
        <w:t>Not applicable.</w:t>
      </w:r>
    </w:p>
    <w:p w:rsidR="00000000" w:rsidRPr="00893B8B" w:rsidP="00893B8B">
      <w:pPr>
        <w:pStyle w:val="AllowPageBreak"/>
      </w:pPr>
    </w:p>
    <w:p w:rsidR="00000000" w:rsidRPr="00893B8B" w:rsidP="00893B8B">
      <w:pPr>
        <w:pStyle w:val="Heading1"/>
      </w:pPr>
      <w:bookmarkStart w:id="2" w:name="O_139036"/>
      <w:bookmarkEnd w:id="2"/>
      <w:r w:rsidRPr="00893B8B">
        <w:t>Unit Descriptor</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This unit describes the performance outcomes, skills and knowledge required to analyse and improve</w:t>
            </w:r>
            <w:r w:rsidRPr="00893B8B">
              <w:t xml:space="preserve"> market share and sales performance for retail or wholesale products and services.</w:t>
            </w:r>
          </w:p>
        </w:tc>
      </w:tr>
      <w:tr w:rsidTr="00D07D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3" w:name="O_139037"/>
      <w:bookmarkEnd w:id="3"/>
      <w:r w:rsidRPr="00893B8B">
        <w:t>Application of the Unit</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This unit involves identifying, evaluating and utilising position, promotion and pricing strategies to achieve agreed business outcomes, and recognising and communicating ways to improve market performance for a retail or wholesale product or service.</w:t>
            </w:r>
          </w:p>
        </w:tc>
      </w:tr>
      <w:tr w:rsidTr="00D07D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4" w:name="O_139038"/>
      <w:bookmarkEnd w:id="4"/>
      <w:r w:rsidRPr="00893B8B">
        <w:t>Licensing/Regulatory Information</w:t>
      </w:r>
    </w:p>
    <w:p w:rsidR="00000000" w:rsidRPr="00893B8B" w:rsidP="00893B8B">
      <w:pPr>
        <w:pStyle w:val="BodyText"/>
      </w:pPr>
      <w:r w:rsidRPr="00893B8B">
        <w:t>Not applicable.</w:t>
      </w:r>
    </w:p>
    <w:p w:rsidR="00000000" w:rsidRPr="00893B8B" w:rsidP="00893B8B">
      <w:pPr>
        <w:pStyle w:val="AllowPageBreak"/>
      </w:pPr>
    </w:p>
    <w:p w:rsidR="00000000" w:rsidRPr="00893B8B" w:rsidP="00893B8B">
      <w:pPr>
        <w:pStyle w:val="Heading1"/>
      </w:pPr>
      <w:bookmarkStart w:id="5" w:name="O_139039"/>
      <w:bookmarkEnd w:id="5"/>
      <w:r w:rsidRPr="00893B8B">
        <w:t>Pre-Requisites</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Nil</w:t>
            </w:r>
          </w:p>
        </w:tc>
      </w:tr>
      <w:tr w:rsidTr="00D07D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6" w:name="O_139040"/>
      <w:bookmarkEnd w:id="6"/>
      <w:r w:rsidRPr="00893B8B">
        <w:t>Employability Skills Information</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The required outcomes described in this unit contain applicable facets of employability skills. The Employability Skills Summary of the qualification in which this unit is packaged will assist in identifying employability skills requirements.</w:t>
            </w:r>
          </w:p>
        </w:tc>
      </w:tr>
      <w:tr w:rsidTr="00D07D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7" w:name="O_139041"/>
      <w:bookmarkEnd w:id="7"/>
      <w:r w:rsidRPr="00893B8B">
        <w:t>Elements and Performance Criteria Pre-Content</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 xml:space="preserve">Performance criteria describe the required performance needed to demonstrate achievement of the element. Where </w:t>
            </w:r>
            <w:r w:rsidRPr="00893B8B">
              <w:rPr>
                <w:rStyle w:val="BoldandItalics"/>
              </w:rPr>
              <w:t>bold italicised</w:t>
            </w:r>
            <w:r w:rsidRPr="00893B8B">
              <w:t xml:space="preserve"> t</w:t>
            </w:r>
            <w:r w:rsidRPr="00893B8B">
              <w:t>ext is used, further information is detailed in the required skills and knowledge and/or the range statement. Assessment of performance is to be consistent with the evidence guide.</w:t>
            </w: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8" w:name="O_139042"/>
      <w:bookmarkEnd w:id="8"/>
      <w:r w:rsidRPr="00893B8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07D4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93B8B" w:rsidP="00893B8B">
            <w:pPr>
              <w:pStyle w:val="List"/>
            </w:pPr>
            <w:r w:rsidRPr="00893B8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rPr>
                <w:rStyle w:val="SpecialBold"/>
              </w:rPr>
              <w:t>PERFORMANCE CRITERIA</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1</w:t>
            </w:r>
          </w:p>
        </w:tc>
        <w:tc>
          <w:tcPr>
            <w:tcW w:w="2410" w:type="dxa"/>
            <w:vMerge w:val="restart"/>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Analyse retail or wholesale product and service performance.</w:t>
            </w: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1.1</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 xml:space="preserve">Analyse and review </w:t>
            </w:r>
            <w:r w:rsidRPr="00893B8B">
              <w:rPr>
                <w:rStyle w:val="BoldandItalics"/>
              </w:rPr>
              <w:t>factors affecting category performance</w:t>
            </w:r>
            <w:r w:rsidRPr="00893B8B">
              <w:t>.</w:t>
            </w:r>
          </w:p>
        </w:tc>
      </w:tr>
      <w:tr w:rsidTr="00D07D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1.2</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Analyse factors affecting range performance.</w:t>
            </w:r>
          </w:p>
        </w:tc>
      </w:tr>
      <w:tr w:rsidTr="00D07D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1.3</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Analyse factors affecting product performance.</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2</w:t>
            </w:r>
          </w:p>
        </w:tc>
        <w:tc>
          <w:tcPr>
            <w:tcW w:w="2410" w:type="dxa"/>
            <w:vMerge w:val="restart"/>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Assess retail or wholesale market position strategies.</w:t>
            </w: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2.1</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Determine placement of product and service in the marketplace.</w:t>
            </w:r>
          </w:p>
        </w:tc>
      </w:tr>
      <w:tr w:rsidTr="00D07D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2.2</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 xml:space="preserve">Review appropriateness of </w:t>
            </w:r>
            <w:r w:rsidRPr="00893B8B">
              <w:rPr>
                <w:rStyle w:val="BoldandItalics"/>
              </w:rPr>
              <w:t>sales and marketing strategies</w:t>
            </w:r>
            <w:r w:rsidRPr="00893B8B">
              <w:t xml:space="preserve"> given placement of product or service in marketplace.</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3</w:t>
            </w:r>
          </w:p>
        </w:tc>
        <w:tc>
          <w:tcPr>
            <w:tcW w:w="2410" w:type="dxa"/>
            <w:vMerge w:val="restart"/>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Assess product and service promotion strategies.</w:t>
            </w: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3.1</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 xml:space="preserve">Review </w:t>
            </w:r>
            <w:r w:rsidRPr="00893B8B">
              <w:rPr>
                <w:rStyle w:val="BoldandItalics"/>
              </w:rPr>
              <w:t>promotional strategies</w:t>
            </w:r>
            <w:r w:rsidRPr="00893B8B">
              <w:t xml:space="preserve"> for product and service.</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93B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893B8B" w:rsidP="00893B8B">
            <w:pPr>
              <w:pStyle w:val="List"/>
            </w:pPr>
            <w:r w:rsidRPr="00893B8B">
              <w:t>3.2</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rPr>
                <w:rStyle w:val="BoldandItalics"/>
              </w:rPr>
              <w:t>Report</w:t>
            </w:r>
            <w:r w:rsidRPr="00893B8B">
              <w:t xml:space="preserve"> recommendations to improve promotional programs to </w:t>
            </w:r>
            <w:r w:rsidRPr="00893B8B">
              <w:rPr>
                <w:rStyle w:val="BoldandItalics"/>
              </w:rPr>
              <w:t>relevant personnel</w:t>
            </w:r>
            <w:r w:rsidRPr="00893B8B">
              <w:t>.</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4</w:t>
            </w:r>
          </w:p>
        </w:tc>
        <w:tc>
          <w:tcPr>
            <w:tcW w:w="2410"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Develop competitive pricing structures.</w:t>
            </w: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4.1</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Translate strategic guidelines for product or service price and performance into management benchmarks.</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4.2</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Ensure strategic targets for a product or service support enterprise marketing guidelines.</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5</w:t>
            </w:r>
          </w:p>
        </w:tc>
        <w:tc>
          <w:tcPr>
            <w:tcW w:w="2410" w:type="dxa"/>
            <w:vMerge w:val="restart"/>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Implement retail or wholesale product and service plans.</w:t>
            </w: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5.1</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 xml:space="preserve">Define </w:t>
            </w:r>
            <w:r w:rsidRPr="00893B8B">
              <w:rPr>
                <w:rStyle w:val="BoldandItalics"/>
              </w:rPr>
              <w:t>market and individual customer needs</w:t>
            </w:r>
            <w:r w:rsidRPr="00893B8B">
              <w:t>.</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93B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5.2</w:t>
            </w:r>
          </w:p>
        </w:tc>
        <w:tc>
          <w:tcPr>
            <w:tcW w:w="577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 xml:space="preserve">Promote, distribute and sell retail or wholesale products and services to achieve </w:t>
            </w:r>
            <w:r w:rsidRPr="00893B8B">
              <w:rPr>
                <w:rStyle w:val="BoldandItalics"/>
              </w:rPr>
              <w:t>market and business targets</w:t>
            </w:r>
            <w:r w:rsidRPr="00893B8B">
              <w:t>.</w:t>
            </w:r>
          </w:p>
        </w:tc>
      </w:tr>
      <w:tr w:rsidTr="00D07D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93B8B">
            <w:pPr>
              <w:pStyle w:val="List"/>
              <w:rPr>
                <w:lang w:val="en-NZ"/>
              </w:rPr>
            </w:pPr>
            <w:r w:rsidRPr="00893B8B">
              <w:t>5.3</w:t>
            </w:r>
          </w:p>
        </w:tc>
        <w:tc>
          <w:tcPr>
            <w:tcW w:w="5777" w:type="dxa"/>
            <w:tcBorders>
              <w:top w:val="nil"/>
              <w:left w:val="nil"/>
              <w:bottom w:val="nil"/>
              <w:right w:val="nil"/>
            </w:tcBorders>
            <w:tcMar>
              <w:top w:w="0" w:type="dxa"/>
              <w:left w:w="62" w:type="dxa"/>
              <w:bottom w:w="0" w:type="dxa"/>
              <w:right w:w="62" w:type="dxa"/>
            </w:tcMar>
          </w:tcPr>
          <w:p w:rsidR="00000000" w:rsidRPr="00893B8B" w:rsidP="00893B8B">
            <w:pPr>
              <w:pStyle w:val="List"/>
            </w:pPr>
            <w:r w:rsidRPr="00893B8B">
              <w:t>Achieve price, position and placement strategies for a retail or wholesale product or service.</w:t>
            </w: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9" w:name="O_139043"/>
      <w:bookmarkEnd w:id="9"/>
      <w:r w:rsidRPr="00893B8B">
        <w:t>Required Skills and Knowledge</w:t>
      </w:r>
    </w:p>
    <w:tbl>
      <w:tblPr>
        <w:tblW w:w="0" w:type="auto"/>
        <w:tblLayout w:type="fixed"/>
        <w:tblCellMar>
          <w:left w:w="62" w:type="dxa"/>
          <w:right w:w="62" w:type="dxa"/>
        </w:tblCellMar>
        <w:tblLook w:val="0000"/>
      </w:tblPr>
      <w:tblGrid>
        <w:gridCol w:w="9180"/>
      </w:tblGrid>
      <w:tr w:rsidTr="00D07D4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REQUIRED SKILLS AND KNOWLEDGE</w:t>
            </w:r>
          </w:p>
        </w:tc>
      </w:tr>
      <w:tr w:rsidTr="00D07D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This section describes the es</w:t>
            </w:r>
            <w:r w:rsidRPr="00893B8B">
              <w:t>sential skills and knowledge and their level, required for this unit.</w:t>
            </w:r>
          </w:p>
        </w:tc>
      </w:tr>
      <w:tr w:rsidTr="00D07D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The following skills must be assessed as part of this unit:</w:t>
            </w:r>
          </w:p>
          <w:p w:rsidR="00000000" w:rsidRPr="00893B8B" w:rsidP="00893B8B">
            <w:pPr>
              <w:pStyle w:val="ListBullet2"/>
            </w:pPr>
            <w:r w:rsidRPr="00893B8B">
              <w:t xml:space="preserve">interpersonal communication skills to: </w:t>
            </w:r>
          </w:p>
          <w:p w:rsidR="00000000" w:rsidRPr="00893B8B" w:rsidP="00893B8B">
            <w:pPr>
              <w:pStyle w:val="ListBullet3"/>
            </w:pPr>
            <w:r w:rsidRPr="00893B8B">
              <w:t>report recommendations through clear and direct communication</w:t>
            </w:r>
          </w:p>
          <w:p w:rsidR="00000000" w:rsidRPr="00893B8B" w:rsidP="00893B8B">
            <w:pPr>
              <w:pStyle w:val="ListBullet3"/>
            </w:pPr>
            <w:r w:rsidRPr="00893B8B">
              <w:t>ask questions to identify and confirm requirements</w:t>
            </w:r>
          </w:p>
          <w:p w:rsidR="00000000" w:rsidRPr="00893B8B" w:rsidP="00893B8B">
            <w:pPr>
              <w:pStyle w:val="ListBullet3"/>
            </w:pPr>
            <w:r w:rsidRPr="00893B8B">
              <w:t>use language and concepts appropriate to cultural differences</w:t>
            </w:r>
          </w:p>
          <w:p w:rsidR="00000000" w:rsidRPr="00893B8B" w:rsidP="00893B8B">
            <w:pPr>
              <w:pStyle w:val="ListBullet3"/>
            </w:pPr>
            <w:r w:rsidRPr="00893B8B">
              <w:t>use and interpret non-verbal communication</w:t>
            </w:r>
          </w:p>
          <w:p w:rsidR="00000000" w:rsidRPr="00893B8B" w:rsidP="00893B8B">
            <w:pPr>
              <w:pStyle w:val="ListBullet2"/>
            </w:pPr>
            <w:r w:rsidRPr="00893B8B">
              <w:t>literacy and numeracy skills in regard to:</w:t>
            </w:r>
          </w:p>
          <w:p w:rsidR="00000000" w:rsidRPr="00893B8B" w:rsidP="00893B8B">
            <w:pPr>
              <w:pStyle w:val="ListBullet3"/>
            </w:pPr>
            <w:r w:rsidRPr="00893B8B">
              <w:t>reading and understanding a range of workplace document</w:t>
            </w:r>
            <w:r w:rsidRPr="00893B8B">
              <w:t>ation</w:t>
            </w:r>
          </w:p>
          <w:p w:rsidR="00000000" w:rsidRPr="00893B8B" w:rsidP="00893B8B">
            <w:pPr>
              <w:pStyle w:val="ListBullet3"/>
            </w:pPr>
            <w:r w:rsidRPr="00893B8B">
              <w:t xml:space="preserve">accessing and interpreting marketing and promotional information </w:t>
            </w:r>
          </w:p>
          <w:p w:rsidR="00000000" w:rsidRPr="00893B8B" w:rsidP="00893B8B">
            <w:pPr>
              <w:pStyle w:val="ListBullet3"/>
            </w:pPr>
            <w:r w:rsidRPr="00893B8B">
              <w:t>generating reports</w:t>
            </w:r>
          </w:p>
          <w:p w:rsidR="00000000" w:rsidRPr="00893B8B" w:rsidP="00893B8B">
            <w:pPr>
              <w:pStyle w:val="ListBullet2"/>
            </w:pPr>
            <w:r w:rsidRPr="00893B8B">
              <w:t>time management</w:t>
            </w:r>
          </w:p>
          <w:p w:rsidR="00000000" w:rsidRPr="00893B8B" w:rsidP="00893B8B">
            <w:pPr>
              <w:pStyle w:val="ListBullet2"/>
            </w:pPr>
            <w:r w:rsidRPr="00893B8B">
              <w:t>strategising, planning and prioritising</w:t>
            </w:r>
          </w:p>
          <w:p w:rsidR="00000000" w:rsidRPr="00893B8B" w:rsidP="00893B8B">
            <w:pPr>
              <w:pStyle w:val="ListBullet2"/>
            </w:pPr>
            <w:r w:rsidRPr="00893B8B">
              <w:t xml:space="preserve">collecting and organising information </w:t>
            </w:r>
          </w:p>
          <w:p w:rsidR="00000000" w:rsidP="00893B8B">
            <w:pPr>
              <w:pStyle w:val="ListBullet2"/>
              <w:rPr>
                <w:lang w:val="en-NZ"/>
              </w:rPr>
            </w:pPr>
            <w:r w:rsidRPr="00893B8B">
              <w:t>analysing and evaluating information.</w:t>
            </w:r>
          </w:p>
        </w:tc>
      </w:tr>
      <w:tr w:rsidTr="00D07D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The following knowledge must be assessed as part of this unit:</w:t>
            </w:r>
          </w:p>
          <w:p w:rsidR="00000000" w:rsidRPr="00893B8B" w:rsidP="00893B8B">
            <w:pPr>
              <w:pStyle w:val="ListBullet2"/>
            </w:pPr>
            <w:r w:rsidRPr="00893B8B">
              <w:t>factors affecting product and service performance</w:t>
            </w:r>
          </w:p>
          <w:p w:rsidR="00000000" w:rsidRPr="00893B8B" w:rsidP="00893B8B">
            <w:pPr>
              <w:pStyle w:val="ListBullet2"/>
            </w:pPr>
            <w:r w:rsidRPr="00893B8B">
              <w:t xml:space="preserve">principles and techniques in analysis, assessment, development and implementation of ideas </w:t>
            </w:r>
          </w:p>
          <w:p w:rsidR="00000000" w:rsidRPr="00893B8B" w:rsidP="00893B8B">
            <w:pPr>
              <w:pStyle w:val="ListBullet2"/>
            </w:pPr>
            <w:r w:rsidRPr="00893B8B">
              <w:t>processes for defining market and customer needs</w:t>
            </w:r>
          </w:p>
          <w:p w:rsidR="00000000" w:rsidRPr="00893B8B" w:rsidP="00893B8B">
            <w:pPr>
              <w:pStyle w:val="ListBullet2"/>
            </w:pPr>
            <w:r w:rsidRPr="00893B8B">
              <w:t>O</w:t>
            </w:r>
            <w:r w:rsidRPr="00893B8B">
              <w:t xml:space="preserve">HS aspects of job </w:t>
            </w:r>
          </w:p>
          <w:p w:rsidR="00000000" w:rsidRPr="00893B8B" w:rsidP="00893B8B">
            <w:pPr>
              <w:pStyle w:val="ListBullet2"/>
            </w:pPr>
            <w:r w:rsidRPr="00893B8B">
              <w:t>relevant commercial law and legislation.</w:t>
            </w:r>
          </w:p>
        </w:tc>
      </w:tr>
    </w:tbl>
    <w:p w:rsidR="00D07D4B" w:rsidP="00893B8B">
      <w:pPr>
        <w:pStyle w:val="BodyText"/>
      </w:pPr>
    </w:p>
    <w:p w:rsidR="00D07D4B" w:rsidP="00893B8B">
      <w:pPr>
        <w:pStyle w:val="BodyText"/>
      </w:pPr>
    </w:p>
    <w:p w:rsidR="00000000" w:rsidRPr="00893B8B" w:rsidP="00893B8B">
      <w:pPr>
        <w:pStyle w:val="Heading1"/>
      </w:pPr>
      <w:bookmarkStart w:id="10" w:name="O_139044"/>
      <w:bookmarkEnd w:id="10"/>
      <w:r w:rsidRPr="00893B8B">
        <w:t>Evidence Guide</w:t>
      </w:r>
    </w:p>
    <w:tbl>
      <w:tblPr>
        <w:tblW w:w="0" w:type="auto"/>
        <w:tblLayout w:type="fixed"/>
        <w:tblCellMar>
          <w:left w:w="62" w:type="dxa"/>
          <w:right w:w="62" w:type="dxa"/>
        </w:tblCellMar>
        <w:tblLook w:val="0000"/>
      </w:tblPr>
      <w:tblGrid>
        <w:gridCol w:w="3345"/>
        <w:gridCol w:w="5835"/>
      </w:tblGrid>
      <w:tr w:rsidTr="00D07D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EVIDENCE GUIDE</w:t>
            </w:r>
          </w:p>
        </w:tc>
      </w:tr>
      <w:tr w:rsidTr="00D07D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 xml:space="preserve">The evidence guide provides advice on assessment and must be read in conjunction with the performance criteria, required skills and knowledge, </w:t>
            </w:r>
            <w:r w:rsidRPr="00893B8B">
              <w:t>the range statement and the Assessment Guidelines for this Training Package.</w:t>
            </w:r>
          </w:p>
        </w:tc>
      </w:tr>
      <w:tr w:rsidTr="00D07D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Evidence of the following is essential:</w:t>
            </w:r>
          </w:p>
          <w:p w:rsidR="00000000" w:rsidRPr="00893B8B" w:rsidP="00893B8B">
            <w:pPr>
              <w:pStyle w:val="ListBullet2"/>
            </w:pPr>
            <w:r w:rsidRPr="00893B8B">
              <w:t xml:space="preserve">determines market position of a product </w:t>
            </w:r>
            <w:r w:rsidRPr="00893B8B">
              <w:t xml:space="preserve">or service, and describes factors affecting market position </w:t>
            </w:r>
          </w:p>
          <w:p w:rsidR="00000000" w:rsidRPr="00893B8B" w:rsidP="00893B8B">
            <w:pPr>
              <w:pStyle w:val="ListBullet2"/>
            </w:pPr>
            <w:r w:rsidRPr="00893B8B">
              <w:t xml:space="preserve">accesses and interprets enterprise strategic guidelines to develop competitive pricing strategies </w:t>
            </w:r>
          </w:p>
          <w:p w:rsidR="00000000" w:rsidRPr="00893B8B" w:rsidP="00893B8B">
            <w:pPr>
              <w:pStyle w:val="ListBullet2"/>
            </w:pPr>
            <w:r w:rsidRPr="00893B8B">
              <w:t>describes factors affecting sales and market performance for a product or service to build market share over time</w:t>
            </w:r>
          </w:p>
          <w:p w:rsidR="00000000" w:rsidP="00893B8B">
            <w:pPr>
              <w:pStyle w:val="ListBullet2"/>
              <w:rPr>
                <w:lang w:val="en-NZ"/>
              </w:rPr>
            </w:pPr>
            <w:r w:rsidRPr="00893B8B">
              <w:t>evaluates product or service performance across a range of category factors over time and reports recommendations to improve performance in ag</w:t>
            </w:r>
            <w:r w:rsidRPr="00893B8B">
              <w:t>reed format.</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Assessment must ensure access to:</w:t>
            </w:r>
          </w:p>
          <w:p w:rsidR="00000000" w:rsidRPr="00893B8B" w:rsidP="00893B8B">
            <w:pPr>
              <w:pStyle w:val="ListBullet2"/>
            </w:pPr>
            <w:r w:rsidRPr="00893B8B">
              <w:t>a sales-oriented work environment</w:t>
            </w:r>
          </w:p>
          <w:p w:rsidR="00000000" w:rsidRPr="00893B8B" w:rsidP="00893B8B">
            <w:pPr>
              <w:pStyle w:val="ListBullet2"/>
            </w:pPr>
            <w:r w:rsidRPr="00893B8B">
              <w:t>relevant sources of product information</w:t>
            </w:r>
          </w:p>
          <w:p w:rsidR="00000000" w:rsidRPr="00893B8B" w:rsidP="00893B8B">
            <w:pPr>
              <w:pStyle w:val="ListBullet2"/>
            </w:pPr>
            <w:r w:rsidRPr="00893B8B">
              <w:t>relevant documentation, such as:</w:t>
            </w:r>
          </w:p>
          <w:p w:rsidR="00000000" w:rsidRPr="00893B8B" w:rsidP="00893B8B">
            <w:pPr>
              <w:pStyle w:val="ListBullet3"/>
            </w:pPr>
            <w:r w:rsidRPr="00893B8B">
              <w:t>policy and procedures manuals</w:t>
            </w:r>
          </w:p>
          <w:p w:rsidR="00000000" w:rsidRPr="00893B8B" w:rsidP="00893B8B">
            <w:pPr>
              <w:pStyle w:val="ListBullet3"/>
            </w:pPr>
            <w:r w:rsidRPr="00893B8B">
              <w:t>sales reports</w:t>
            </w:r>
          </w:p>
          <w:p w:rsidR="00000000" w:rsidRPr="00893B8B" w:rsidP="00893B8B">
            <w:pPr>
              <w:pStyle w:val="ListBullet3"/>
            </w:pPr>
            <w:r w:rsidRPr="00893B8B">
              <w:t>marketing guidelines</w:t>
            </w:r>
          </w:p>
          <w:p w:rsidR="00000000" w:rsidRPr="00893B8B" w:rsidP="00893B8B">
            <w:pPr>
              <w:pStyle w:val="ListBullet2"/>
            </w:pPr>
            <w:r w:rsidRPr="00893B8B">
              <w:t>a range of products and services</w:t>
            </w:r>
          </w:p>
          <w:p w:rsidR="00000000" w:rsidP="00893B8B">
            <w:pPr>
              <w:pStyle w:val="ListBullet2"/>
              <w:rPr>
                <w:lang w:val="en-NZ"/>
              </w:rPr>
            </w:pPr>
            <w:r w:rsidRPr="00893B8B">
              <w:t>a market.</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 xml:space="preserve">A range of assessment methods should be used to assess practical skills and knowledge. The following examples are appropriate for this unit: </w:t>
            </w:r>
          </w:p>
          <w:p w:rsidR="00000000" w:rsidRPr="00893B8B" w:rsidP="00893B8B">
            <w:pPr>
              <w:pStyle w:val="ListBullet2"/>
            </w:pPr>
            <w:r w:rsidRPr="00893B8B">
              <w:t>observation of performance in the workplace</w:t>
            </w:r>
          </w:p>
          <w:p w:rsidR="00000000" w:rsidRPr="00893B8B" w:rsidP="00893B8B">
            <w:pPr>
              <w:pStyle w:val="ListBullet2"/>
            </w:pPr>
            <w:r w:rsidRPr="00893B8B">
              <w:t>third-party reports from a supervisor</w:t>
            </w:r>
          </w:p>
          <w:p w:rsidR="00000000" w:rsidRPr="00893B8B" w:rsidP="00893B8B">
            <w:pPr>
              <w:pStyle w:val="ListBullet2"/>
            </w:pPr>
            <w:r w:rsidRPr="00893B8B">
              <w:t>written or verbal questioning to assess knowledge and understanding</w:t>
            </w:r>
          </w:p>
          <w:p w:rsidR="00000000" w:rsidRPr="00893B8B" w:rsidP="00893B8B">
            <w:pPr>
              <w:pStyle w:val="ListBullet2"/>
            </w:pPr>
            <w:r w:rsidRPr="00893B8B">
              <w:t>review of portfolios of evidence and third-party workplace reports of on-the-job performance.</w:t>
            </w:r>
          </w:p>
          <w:p w:rsidR="00000000" w:rsidP="00893B8B">
            <w:pPr>
              <w:pStyle w:val="BodyText"/>
              <w:rPr>
                <w:lang w:val="en-NZ"/>
              </w:rPr>
            </w:pPr>
            <w:r w:rsidRPr="00893B8B">
              <w:t>Holistic ass</w:t>
            </w:r>
            <w:r w:rsidRPr="00893B8B">
              <w:t>essment with other units relevant to the industry sector, workplace and job role is recommended.</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93B8B" w:rsidP="00893B8B">
            <w:pPr>
              <w:pStyle w:val="BodyText"/>
            </w:pPr>
            <w:r w:rsidRPr="00893B8B">
              <w:t>Emp</w:t>
            </w:r>
            <w:r w:rsidRPr="00893B8B">
              <w:t>loyability skills embedded in this unit should be assessed holistically in the context of the job role and with other relevant units that make up the skill set or qualification.</w:t>
            </w:r>
          </w:p>
        </w:tc>
      </w:tr>
    </w:tbl>
    <w:p w:rsidR="00D07D4B" w:rsidP="00893B8B">
      <w:pPr>
        <w:pStyle w:val="BodyText"/>
      </w:pPr>
    </w:p>
    <w:p w:rsidR="00D07D4B" w:rsidP="00893B8B">
      <w:pPr>
        <w:pStyle w:val="BodyText"/>
      </w:pPr>
    </w:p>
    <w:p w:rsidR="00000000" w:rsidRPr="00893B8B" w:rsidP="00893B8B">
      <w:pPr>
        <w:pStyle w:val="Heading1"/>
      </w:pPr>
      <w:bookmarkStart w:id="11" w:name="O_139045"/>
      <w:bookmarkEnd w:id="11"/>
      <w:r w:rsidRPr="00893B8B">
        <w:t>Range Statement</w:t>
      </w:r>
    </w:p>
    <w:tbl>
      <w:tblPr>
        <w:tblW w:w="0" w:type="auto"/>
        <w:tblLayout w:type="fixed"/>
        <w:tblCellMar>
          <w:left w:w="62" w:type="dxa"/>
          <w:right w:w="62" w:type="dxa"/>
        </w:tblCellMar>
        <w:tblLook w:val="0000"/>
      </w:tblPr>
      <w:tblGrid>
        <w:gridCol w:w="3345"/>
        <w:gridCol w:w="5835"/>
      </w:tblGrid>
      <w:tr w:rsidTr="00D07D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RANGE STATEMENT</w:t>
            </w:r>
          </w:p>
        </w:tc>
      </w:tr>
      <w:tr w:rsidTr="00D07D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 xml:space="preserve">The range statement relates to the unit of competency as a whole. It allows for different work environments and situations that may affect performance. </w:t>
            </w:r>
            <w:r w:rsidRPr="00893B8B">
              <w:rPr>
                <w:rStyle w:val="BoldandItalics"/>
              </w:rPr>
              <w:t>Bold italicised</w:t>
            </w:r>
            <w:r w:rsidRPr="00893B8B">
              <w:t xml:space="preserve"> wording in the performance criteria is detailed below.</w:t>
            </w:r>
          </w:p>
        </w:tc>
      </w:tr>
      <w:tr w:rsidTr="00D07D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Factors affecting category performance</w:t>
            </w:r>
            <w:r w:rsidRPr="00893B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promotional activities</w:t>
            </w:r>
          </w:p>
          <w:p w:rsidR="00000000" w:rsidRPr="00893B8B" w:rsidP="00893B8B">
            <w:pPr>
              <w:pStyle w:val="ListBullet2"/>
            </w:pPr>
            <w:r w:rsidRPr="00893B8B">
              <w:t>competitors' activities</w:t>
            </w:r>
          </w:p>
          <w:p w:rsidR="00000000" w:rsidRPr="00893B8B" w:rsidP="00893B8B">
            <w:pPr>
              <w:pStyle w:val="ListBullet2"/>
            </w:pPr>
            <w:r w:rsidRPr="00893B8B">
              <w:t>partnerships</w:t>
            </w:r>
          </w:p>
          <w:p w:rsidR="00000000" w:rsidRPr="00893B8B" w:rsidP="00893B8B">
            <w:pPr>
              <w:pStyle w:val="ListBullet2"/>
            </w:pPr>
            <w:r w:rsidRPr="00893B8B">
              <w:t xml:space="preserve">price </w:t>
            </w:r>
          </w:p>
          <w:p w:rsidR="00000000" w:rsidRPr="00893B8B" w:rsidP="00893B8B">
            <w:pPr>
              <w:pStyle w:val="ListBullet2"/>
            </w:pPr>
            <w:r w:rsidRPr="00893B8B">
              <w:t>market share</w:t>
            </w:r>
          </w:p>
          <w:p w:rsidR="00000000" w:rsidRPr="00893B8B" w:rsidP="00893B8B">
            <w:pPr>
              <w:pStyle w:val="ListBullet2"/>
            </w:pPr>
            <w:r w:rsidRPr="00893B8B">
              <w:t>growth</w:t>
            </w:r>
          </w:p>
          <w:p w:rsidR="00000000" w:rsidRPr="00893B8B" w:rsidP="00893B8B">
            <w:pPr>
              <w:pStyle w:val="ListBullet2"/>
            </w:pPr>
            <w:r w:rsidRPr="00893B8B">
              <w:t>trends</w:t>
            </w:r>
          </w:p>
          <w:p w:rsidR="00000000" w:rsidP="00893B8B">
            <w:pPr>
              <w:pStyle w:val="ListBullet2"/>
              <w:rPr>
                <w:lang w:val="en-NZ"/>
              </w:rPr>
            </w:pPr>
            <w:r w:rsidRPr="00893B8B">
              <w:t>brand performance.</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Sales and marketing strategies</w:t>
            </w:r>
            <w:r w:rsidRPr="00893B8B">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product or service</w:t>
            </w:r>
          </w:p>
          <w:p w:rsidR="00000000" w:rsidRPr="00893B8B" w:rsidP="00893B8B">
            <w:pPr>
              <w:pStyle w:val="ListBullet2"/>
            </w:pPr>
            <w:r w:rsidRPr="00893B8B">
              <w:t>merchandising and sales strategy</w:t>
            </w:r>
          </w:p>
          <w:p w:rsidR="00000000" w:rsidRPr="00893B8B" w:rsidP="00893B8B">
            <w:pPr>
              <w:pStyle w:val="ListBullet2"/>
            </w:pPr>
            <w:r w:rsidRPr="00893B8B">
              <w:t>sales outcomes</w:t>
            </w:r>
          </w:p>
          <w:p w:rsidR="00000000" w:rsidP="00893B8B">
            <w:pPr>
              <w:pStyle w:val="ListBullet2"/>
              <w:rPr>
                <w:lang w:val="en-NZ"/>
              </w:rPr>
            </w:pPr>
            <w:r w:rsidRPr="00893B8B">
              <w:t>promotional strategies and their duration, cycle, territory coverage and product or service focus.</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Promotional strategies</w:t>
            </w:r>
            <w:r w:rsidRPr="00893B8B">
              <w:t xml:space="preserve"> may include consideration of:</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timing of promotion</w:t>
            </w:r>
          </w:p>
          <w:p w:rsidR="00000000" w:rsidRPr="00893B8B" w:rsidP="00893B8B">
            <w:pPr>
              <w:pStyle w:val="ListBullet2"/>
            </w:pPr>
            <w:r w:rsidRPr="00893B8B">
              <w:t xml:space="preserve">promotion type (event, seasonal, new lines, new outlet) </w:t>
            </w:r>
          </w:p>
          <w:p w:rsidR="00000000" w:rsidRPr="00893B8B" w:rsidP="00893B8B">
            <w:pPr>
              <w:pStyle w:val="ListBullet2"/>
            </w:pPr>
            <w:r w:rsidRPr="00893B8B">
              <w:t>supply volume requirements</w:t>
            </w:r>
          </w:p>
          <w:p w:rsidR="00000000" w:rsidP="00893B8B">
            <w:pPr>
              <w:pStyle w:val="ListBullet2"/>
              <w:rPr>
                <w:lang w:val="en-NZ"/>
              </w:rPr>
            </w:pPr>
            <w:r w:rsidRPr="00893B8B">
              <w:t>planning times and cycles.</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Reports</w:t>
            </w:r>
            <w:r w:rsidRPr="00893B8B">
              <w:t xml:space="preserve"> may be delivered:</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verbally</w:t>
            </w:r>
          </w:p>
          <w:p w:rsidR="00000000" w:rsidRPr="00893B8B" w:rsidP="00893B8B">
            <w:pPr>
              <w:pStyle w:val="ListBullet2"/>
            </w:pPr>
            <w:r w:rsidRPr="00893B8B">
              <w:t>in writing</w:t>
            </w:r>
          </w:p>
          <w:p w:rsidR="00000000" w:rsidRPr="00893B8B" w:rsidP="00893B8B">
            <w:pPr>
              <w:pStyle w:val="ListBullet2"/>
            </w:pPr>
            <w:r w:rsidRPr="00893B8B">
              <w:t>in groups</w:t>
            </w:r>
          </w:p>
          <w:p w:rsidR="00000000" w:rsidP="00893B8B">
            <w:pPr>
              <w:pStyle w:val="ListBullet2"/>
              <w:rPr>
                <w:lang w:val="en-NZ"/>
              </w:rPr>
            </w:pPr>
            <w:r w:rsidRPr="00893B8B">
              <w:t>individually.</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Relevant personnel</w:t>
            </w:r>
            <w:r w:rsidRPr="00893B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manager or supervisor</w:t>
            </w:r>
          </w:p>
          <w:p w:rsidR="00000000" w:rsidRPr="00893B8B" w:rsidP="00893B8B">
            <w:pPr>
              <w:pStyle w:val="ListBullet2"/>
            </w:pPr>
            <w:r w:rsidRPr="00893B8B">
              <w:t>colleagues</w:t>
            </w:r>
          </w:p>
          <w:p w:rsidR="00000000" w:rsidRPr="00893B8B" w:rsidP="00893B8B">
            <w:pPr>
              <w:pStyle w:val="ListBullet2"/>
            </w:pPr>
            <w:r w:rsidRPr="00893B8B">
              <w:t>business or area manager</w:t>
            </w:r>
          </w:p>
          <w:p w:rsidR="00000000" w:rsidRPr="00893B8B" w:rsidP="00893B8B">
            <w:pPr>
              <w:pStyle w:val="ListBullet2"/>
            </w:pPr>
            <w:r w:rsidRPr="00893B8B">
              <w:t>marketing personnel</w:t>
            </w:r>
          </w:p>
          <w:p w:rsidR="00000000" w:rsidP="00893B8B">
            <w:pPr>
              <w:pStyle w:val="ListBullet2"/>
              <w:rPr>
                <w:lang w:val="en-NZ"/>
              </w:rPr>
            </w:pPr>
            <w:r w:rsidRPr="00893B8B">
              <w:t>external personnel with marketing expertise.</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Market and individual customer needs</w:t>
            </w:r>
            <w:r w:rsidRPr="00893B8B">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demographics</w:t>
            </w:r>
          </w:p>
          <w:p w:rsidR="00000000" w:rsidRPr="00893B8B" w:rsidP="00893B8B">
            <w:pPr>
              <w:pStyle w:val="ListBullet2"/>
            </w:pPr>
            <w:r w:rsidRPr="00893B8B">
              <w:t>economics</w:t>
            </w:r>
          </w:p>
          <w:p w:rsidR="00000000" w:rsidRPr="00893B8B" w:rsidP="00893B8B">
            <w:pPr>
              <w:pStyle w:val="ListBullet2"/>
            </w:pPr>
            <w:r w:rsidRPr="00893B8B">
              <w:t>competition</w:t>
            </w:r>
          </w:p>
          <w:p w:rsidR="00000000" w:rsidRPr="00893B8B" w:rsidP="00893B8B">
            <w:pPr>
              <w:pStyle w:val="ListBullet2"/>
            </w:pPr>
            <w:r w:rsidRPr="00893B8B">
              <w:t>social and cultural factors</w:t>
            </w:r>
          </w:p>
          <w:p w:rsidR="00000000" w:rsidRPr="00893B8B" w:rsidP="00893B8B">
            <w:pPr>
              <w:pStyle w:val="ListBullet2"/>
            </w:pPr>
            <w:r w:rsidRPr="00893B8B">
              <w:t>political influences</w:t>
            </w:r>
          </w:p>
          <w:p w:rsidR="00000000" w:rsidRPr="00893B8B" w:rsidP="00893B8B">
            <w:pPr>
              <w:pStyle w:val="ListBullet2"/>
            </w:pPr>
            <w:r w:rsidRPr="00893B8B">
              <w:t>legal factors</w:t>
            </w:r>
          </w:p>
          <w:p w:rsidR="00000000" w:rsidRPr="00893B8B" w:rsidP="00893B8B">
            <w:pPr>
              <w:pStyle w:val="ListBullet2"/>
            </w:pPr>
            <w:r w:rsidRPr="00893B8B">
              <w:t>natural factors</w:t>
            </w:r>
          </w:p>
          <w:p w:rsidR="00000000" w:rsidP="00893B8B">
            <w:pPr>
              <w:pStyle w:val="ListBullet2"/>
              <w:rPr>
                <w:lang w:val="en-NZ"/>
              </w:rPr>
            </w:pPr>
            <w:r w:rsidRPr="00893B8B">
              <w:t>technology.</w:t>
            </w: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p>
        </w:tc>
      </w:tr>
      <w:tr w:rsidTr="00D07D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BoldandItalics"/>
              </w:rPr>
              <w:t>Market and business targets</w:t>
            </w:r>
            <w:r w:rsidRPr="00893B8B">
              <w:t xml:space="preserve"> may be measured against:</w:t>
            </w:r>
          </w:p>
        </w:tc>
        <w:tc>
          <w:tcPr>
            <w:tcW w:w="5835" w:type="dxa"/>
            <w:tcBorders>
              <w:top w:val="nil"/>
              <w:left w:val="nil"/>
              <w:bottom w:val="nil"/>
              <w:right w:val="nil"/>
            </w:tcBorders>
            <w:tcMar>
              <w:top w:w="0" w:type="dxa"/>
              <w:left w:w="62" w:type="dxa"/>
              <w:bottom w:w="0" w:type="dxa"/>
              <w:right w:w="62" w:type="dxa"/>
            </w:tcMar>
          </w:tcPr>
          <w:p w:rsidR="00000000" w:rsidRPr="00893B8B" w:rsidP="00893B8B">
            <w:pPr>
              <w:pStyle w:val="ListBullet2"/>
            </w:pPr>
            <w:r w:rsidRPr="00893B8B">
              <w:t>key performance indicators</w:t>
            </w:r>
          </w:p>
          <w:p w:rsidR="00000000" w:rsidRPr="00893B8B" w:rsidP="00893B8B">
            <w:pPr>
              <w:pStyle w:val="ListBullet2"/>
            </w:pPr>
            <w:r w:rsidRPr="00893B8B">
              <w:t>strategic objectives</w:t>
            </w:r>
          </w:p>
          <w:p w:rsidR="00000000" w:rsidRPr="00893B8B" w:rsidP="00893B8B">
            <w:pPr>
              <w:pStyle w:val="ListBullet2"/>
            </w:pPr>
            <w:r w:rsidRPr="00893B8B">
              <w:t>market and sales indicators</w:t>
            </w:r>
          </w:p>
          <w:p w:rsidR="00000000" w:rsidRPr="00893B8B" w:rsidP="00893B8B">
            <w:pPr>
              <w:pStyle w:val="ListBullet2"/>
            </w:pPr>
            <w:r w:rsidRPr="00893B8B">
              <w:t>brand value</w:t>
            </w:r>
          </w:p>
          <w:p w:rsidR="00000000" w:rsidRPr="00893B8B" w:rsidP="00893B8B">
            <w:pPr>
              <w:pStyle w:val="ListBullet2"/>
            </w:pPr>
            <w:r w:rsidRPr="00893B8B">
              <w:t>quality standards and criteria</w:t>
            </w:r>
          </w:p>
          <w:p w:rsidR="00000000" w:rsidRPr="00893B8B" w:rsidP="00893B8B">
            <w:pPr>
              <w:pStyle w:val="ListBullet2"/>
            </w:pPr>
            <w:r w:rsidRPr="00893B8B">
              <w:t>performance benchmarks</w:t>
            </w:r>
          </w:p>
          <w:p w:rsidR="00000000" w:rsidRPr="00893B8B" w:rsidP="00893B8B">
            <w:pPr>
              <w:pStyle w:val="ListBullet2"/>
            </w:pPr>
            <w:r w:rsidRPr="00893B8B">
              <w:t>milestones.</w:t>
            </w:r>
          </w:p>
        </w:tc>
      </w:tr>
    </w:tbl>
    <w:p w:rsidR="00D07D4B" w:rsidP="00893B8B">
      <w:pPr>
        <w:pStyle w:val="BodyText"/>
      </w:pPr>
    </w:p>
    <w:p w:rsidR="00D07D4B" w:rsidP="00893B8B">
      <w:pPr>
        <w:pStyle w:val="BodyText"/>
      </w:pPr>
    </w:p>
    <w:p w:rsidR="00000000" w:rsidRPr="00893B8B" w:rsidP="00893B8B">
      <w:pPr>
        <w:pStyle w:val="Heading1"/>
      </w:pPr>
      <w:bookmarkStart w:id="12" w:name="O_139046"/>
      <w:bookmarkEnd w:id="12"/>
      <w:r w:rsidRPr="00893B8B">
        <w:t>Unit Sector(s)</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r w:rsidRPr="00893B8B">
              <w:t>Cross-Sector</w:t>
            </w:r>
          </w:p>
        </w:tc>
      </w:tr>
    </w:tbl>
    <w:p w:rsidR="00000000" w:rsidRPr="00893B8B" w:rsidP="00893B8B">
      <w:pPr>
        <w:pStyle w:val="BodyText"/>
      </w:pPr>
    </w:p>
    <w:p w:rsidR="00000000" w:rsidRPr="00893B8B" w:rsidP="00893B8B">
      <w:pPr>
        <w:pStyle w:val="AllowPageBreak"/>
      </w:pPr>
    </w:p>
    <w:p w:rsidR="00000000" w:rsidRPr="00893B8B" w:rsidP="00893B8B">
      <w:pPr>
        <w:pStyle w:val="Heading1"/>
      </w:pPr>
      <w:bookmarkStart w:id="13" w:name="O_162671"/>
      <w:bookmarkEnd w:id="13"/>
      <w:r w:rsidRPr="00893B8B">
        <w:t>Competency field</w:t>
      </w:r>
    </w:p>
    <w:tbl>
      <w:tblPr>
        <w:tblW w:w="0" w:type="auto"/>
        <w:tblLayout w:type="fixed"/>
        <w:tblCellMar>
          <w:left w:w="62" w:type="dxa"/>
          <w:right w:w="62" w:type="dxa"/>
        </w:tblCellMar>
        <w:tblLook w:val="0000"/>
      </w:tblPr>
      <w:tblGrid>
        <w:gridCol w:w="2836"/>
        <w:gridCol w:w="6344"/>
      </w:tblGrid>
      <w:tr w:rsidTr="00D07D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93B8B">
            <w:pPr>
              <w:pStyle w:val="BodyText"/>
              <w:rPr>
                <w:lang w:val="en-NZ"/>
              </w:rPr>
            </w:pPr>
            <w:r w:rsidRPr="00893B8B">
              <w:t>Product Management</w:t>
            </w:r>
          </w:p>
        </w:tc>
      </w:tr>
      <w:tr w:rsidTr="00D07D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93B8B" w:rsidP="00893B8B">
            <w:pPr>
              <w:pStyle w:val="BodyText"/>
            </w:pPr>
          </w:p>
        </w:tc>
      </w:tr>
    </w:tbl>
    <w:p w:rsidR="00000000" w:rsidRPr="00893B8B" w:rsidP="00893B8B">
      <w:pPr>
        <w:pStyle w:val="BodyText"/>
      </w:pPr>
    </w:p>
    <w:p w:rsidR="00000000" w:rsidRPr="00893B8B" w:rsidP="00893B8B"/>
    <w:sectPr w:rsidSect="00893B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D4B" w:rsidP="00D07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D4B" w:rsidP="00893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7D4B" w:rsidP="00893B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7D4B" w:rsidP="00893B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D4B" w:rsidP="00D07D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D4B" w:rsidP="00893B8B">
    <w:pPr>
      <w:pStyle w:val="Header"/>
      <w:framePr w:wrap="around"/>
    </w:pPr>
    <w:r>
      <w:fldChar w:fldCharType="begin"/>
    </w:r>
    <w:r>
      <w:instrText xml:space="preserve"> TITLE   \* MERGEFORMAT </w:instrText>
    </w:r>
    <w:r>
      <w:fldChar w:fldCharType="separate"/>
    </w:r>
    <w:r>
      <w:t>SIRXPRO004A Maximise product sales and market share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7D4B" w:rsidP="00893B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43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6BC5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B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3B8B"/>
    <w:pPr>
      <w:spacing w:before="360" w:after="60"/>
      <w:outlineLvl w:val="0"/>
    </w:pPr>
    <w:rPr>
      <w:sz w:val="32"/>
    </w:rPr>
  </w:style>
  <w:style w:type="paragraph" w:styleId="Heading2">
    <w:name w:val="heading 2"/>
    <w:basedOn w:val="HeadingBase"/>
    <w:next w:val="BodyText"/>
    <w:link w:val="Heading2Char"/>
    <w:qFormat/>
    <w:rsid w:val="00893B8B"/>
    <w:pPr>
      <w:keepLines/>
      <w:spacing w:before="240" w:after="120"/>
      <w:outlineLvl w:val="1"/>
    </w:pPr>
    <w:rPr>
      <w:sz w:val="28"/>
      <w:szCs w:val="40"/>
    </w:rPr>
  </w:style>
  <w:style w:type="paragraph" w:styleId="Heading3">
    <w:name w:val="heading 3"/>
    <w:basedOn w:val="HeadingBase"/>
    <w:next w:val="BodyText"/>
    <w:link w:val="Heading3Char"/>
    <w:qFormat/>
    <w:rsid w:val="00893B8B"/>
    <w:pPr>
      <w:spacing w:before="180" w:after="120"/>
      <w:outlineLvl w:val="2"/>
    </w:pPr>
    <w:rPr>
      <w:spacing w:val="-10"/>
      <w:kern w:val="32"/>
    </w:rPr>
  </w:style>
  <w:style w:type="paragraph" w:styleId="Heading4">
    <w:name w:val="heading 4"/>
    <w:basedOn w:val="HeadingBase"/>
    <w:next w:val="BodyText"/>
    <w:link w:val="Heading4Char"/>
    <w:qFormat/>
    <w:rsid w:val="00893B8B"/>
    <w:pPr>
      <w:spacing w:before="160" w:after="120"/>
      <w:outlineLvl w:val="3"/>
    </w:pPr>
    <w:rPr>
      <w:sz w:val="22"/>
    </w:rPr>
  </w:style>
  <w:style w:type="paragraph" w:styleId="Heading5">
    <w:name w:val="heading 5"/>
    <w:basedOn w:val="HeadingBase"/>
    <w:next w:val="Normal"/>
    <w:link w:val="Heading5Char"/>
    <w:qFormat/>
    <w:rsid w:val="00893B8B"/>
    <w:pPr>
      <w:spacing w:before="80"/>
      <w:outlineLvl w:val="4"/>
    </w:pPr>
    <w:rPr>
      <w:color w:val="918585"/>
      <w:sz w:val="20"/>
    </w:rPr>
  </w:style>
  <w:style w:type="paragraph" w:styleId="Heading6">
    <w:name w:val="heading 6"/>
    <w:basedOn w:val="HeadingBase"/>
    <w:next w:val="Normal"/>
    <w:link w:val="Heading6Char"/>
    <w:qFormat/>
    <w:rsid w:val="00893B8B"/>
    <w:pPr>
      <w:spacing w:before="60"/>
      <w:outlineLvl w:val="5"/>
    </w:pPr>
    <w:rPr>
      <w:color w:val="918585"/>
      <w:sz w:val="20"/>
    </w:rPr>
  </w:style>
  <w:style w:type="paragraph" w:styleId="Heading7">
    <w:name w:val="heading 7"/>
    <w:basedOn w:val="Normal"/>
    <w:next w:val="Normal"/>
    <w:link w:val="Heading7Char"/>
    <w:qFormat/>
    <w:rsid w:val="00893B8B"/>
    <w:pPr>
      <w:ind w:left="720"/>
      <w:outlineLvl w:val="6"/>
    </w:pPr>
    <w:rPr>
      <w:i/>
    </w:rPr>
  </w:style>
  <w:style w:type="paragraph" w:styleId="Heading8">
    <w:name w:val="heading 8"/>
    <w:basedOn w:val="Normal"/>
    <w:next w:val="Normal"/>
    <w:link w:val="Heading8Char"/>
    <w:qFormat/>
    <w:rsid w:val="00893B8B"/>
    <w:pPr>
      <w:ind w:left="720"/>
      <w:outlineLvl w:val="7"/>
    </w:pPr>
    <w:rPr>
      <w:i/>
    </w:rPr>
  </w:style>
  <w:style w:type="paragraph" w:styleId="Heading9">
    <w:name w:val="heading 9"/>
    <w:basedOn w:val="Normal"/>
    <w:next w:val="Normal"/>
    <w:link w:val="Heading9Char"/>
    <w:qFormat/>
    <w:rsid w:val="00893B8B"/>
    <w:pPr>
      <w:ind w:left="720"/>
      <w:outlineLvl w:val="8"/>
    </w:pPr>
    <w:rPr>
      <w:i/>
    </w:rPr>
  </w:style>
  <w:style w:type="character" w:default="1" w:styleId="DefaultParagraphFont">
    <w:name w:val="Default Paragraph Font"/>
    <w:uiPriority w:val="1"/>
    <w:unhideWhenUsed/>
    <w:rsid w:val="00893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B8B"/>
  </w:style>
  <w:style w:type="character" w:customStyle="1" w:styleId="Heading1Char">
    <w:name w:val="Heading 1 Char"/>
    <w:basedOn w:val="DefaultParagraphFont"/>
    <w:link w:val="Heading1"/>
    <w:rsid w:val="00893B8B"/>
    <w:rPr>
      <w:rFonts w:ascii="Times New Roman" w:eastAsia="Times New Roman" w:hAnsi="Times New Roman" w:cs="Times New Roman"/>
      <w:b/>
      <w:sz w:val="32"/>
      <w:szCs w:val="20"/>
      <w:lang w:eastAsia="en-US"/>
    </w:rPr>
  </w:style>
  <w:style w:type="paragraph" w:styleId="BodyText">
    <w:name w:val="Body Text"/>
    <w:basedOn w:val="Normal"/>
    <w:link w:val="BodyTextChar"/>
    <w:rsid w:val="00893B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B8B"/>
    <w:rPr>
      <w:rFonts w:ascii="Times New Roman" w:eastAsia="Times New Roman" w:hAnsi="Times New Roman" w:cs="Times New Roman"/>
      <w:sz w:val="24"/>
      <w:lang w:val="en-US" w:eastAsia="en-US"/>
    </w:rPr>
  </w:style>
  <w:style w:type="paragraph" w:styleId="Footer">
    <w:name w:val="footer"/>
    <w:basedOn w:val="Normal"/>
    <w:link w:val="FooterChar"/>
    <w:rsid w:val="00893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B8B"/>
    <w:rPr>
      <w:rFonts w:ascii="Times New Roman" w:eastAsia="Times New Roman" w:hAnsi="Times New Roman" w:cs="Times New Roman"/>
      <w:sz w:val="16"/>
      <w:lang w:val="en-US" w:eastAsia="en-US"/>
    </w:rPr>
  </w:style>
  <w:style w:type="paragraph" w:styleId="List">
    <w:name w:val="List"/>
    <w:basedOn w:val="BodyText"/>
    <w:next w:val="BodyText"/>
    <w:rsid w:val="00893B8B"/>
    <w:pPr>
      <w:tabs>
        <w:tab w:val="left" w:pos="340"/>
      </w:tabs>
      <w:spacing w:before="60" w:after="60"/>
      <w:ind w:left="340" w:hanging="340"/>
    </w:pPr>
  </w:style>
  <w:style w:type="character" w:customStyle="1" w:styleId="SpecialBold">
    <w:name w:val="Special Bold"/>
    <w:basedOn w:val="DefaultParagraphFont"/>
    <w:rsid w:val="00893B8B"/>
    <w:rPr>
      <w:b/>
      <w:spacing w:val="0"/>
    </w:rPr>
  </w:style>
  <w:style w:type="paragraph" w:styleId="ListBullet2">
    <w:name w:val="List Bullet 2"/>
    <w:basedOn w:val="List2"/>
    <w:rsid w:val="00893B8B"/>
    <w:pPr>
      <w:numPr>
        <w:numId w:val="14"/>
      </w:numPr>
      <w:tabs>
        <w:tab w:val="clear" w:pos="680"/>
      </w:tabs>
    </w:pPr>
  </w:style>
  <w:style w:type="paragraph" w:styleId="Header">
    <w:name w:val="header"/>
    <w:basedOn w:val="Normal"/>
    <w:link w:val="HeaderChar"/>
    <w:rsid w:val="00893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B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3B8B"/>
    <w:pPr>
      <w:spacing w:before="240" w:after="120"/>
      <w:outlineLvl w:val="0"/>
    </w:pPr>
    <w:rPr>
      <w:rFonts w:ascii="Times New Roman" w:hAnsi="Times New Roman"/>
      <w:b/>
      <w:sz w:val="28"/>
    </w:rPr>
  </w:style>
  <w:style w:type="paragraph" w:customStyle="1" w:styleId="AllowPageBreak">
    <w:name w:val="AllowPageBreak"/>
    <w:rsid w:val="00893B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3B8B"/>
    <w:pPr>
      <w:numPr>
        <w:numId w:val="2"/>
      </w:numPr>
      <w:tabs>
        <w:tab w:val="clear" w:pos="1021"/>
      </w:tabs>
      <w:ind w:left="1037" w:hanging="357"/>
    </w:pPr>
  </w:style>
  <w:style w:type="character" w:customStyle="1" w:styleId="BoldandItalics">
    <w:name w:val="Bold and Italics"/>
    <w:qFormat/>
    <w:rsid w:val="00893B8B"/>
    <w:rPr>
      <w:b/>
      <w:i/>
      <w:u w:val="none"/>
    </w:rPr>
  </w:style>
  <w:style w:type="character" w:customStyle="1" w:styleId="Heading2Char">
    <w:name w:val="Heading 2 Char"/>
    <w:basedOn w:val="DefaultParagraphFont"/>
    <w:link w:val="Heading2"/>
    <w:rsid w:val="00893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B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3B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3B8B"/>
    <w:rPr>
      <w:rFonts w:ascii="Courier New" w:eastAsia="Times New Roman" w:hAnsi="Courier New" w:cs="Times New Roman"/>
      <w:i/>
      <w:szCs w:val="20"/>
      <w:lang w:val="en-US" w:eastAsia="en-US"/>
    </w:rPr>
  </w:style>
  <w:style w:type="paragraph" w:customStyle="1" w:styleId="HeadingBase">
    <w:name w:val="Heading Base"/>
    <w:rsid w:val="00893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B8B"/>
    <w:pPr>
      <w:tabs>
        <w:tab w:val="right" w:leader="dot" w:pos="9072"/>
      </w:tabs>
      <w:ind w:left="567"/>
    </w:pPr>
    <w:rPr>
      <w:szCs w:val="22"/>
    </w:rPr>
  </w:style>
  <w:style w:type="paragraph" w:customStyle="1" w:styleId="TOCBase">
    <w:name w:val="TOC Base"/>
    <w:rsid w:val="00893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B8B"/>
    <w:pPr>
      <w:tabs>
        <w:tab w:val="right" w:leader="dot" w:pos="9072"/>
      </w:tabs>
      <w:spacing w:before="40" w:after="40"/>
      <w:ind w:left="284"/>
    </w:pPr>
    <w:rPr>
      <w:rFonts w:ascii="Times New Roman" w:hAnsi="Times New Roman"/>
    </w:rPr>
  </w:style>
  <w:style w:type="paragraph" w:styleId="TOC1">
    <w:name w:val="toc 1"/>
    <w:basedOn w:val="TOCBase"/>
    <w:next w:val="Normal"/>
    <w:rsid w:val="00893B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3B8B"/>
    <w:pPr>
      <w:spacing w:before="5040"/>
      <w:jc w:val="center"/>
    </w:pPr>
    <w:rPr>
      <w:sz w:val="48"/>
      <w:szCs w:val="72"/>
      <w:lang w:val="en-US"/>
    </w:rPr>
  </w:style>
  <w:style w:type="character" w:customStyle="1" w:styleId="TitleChar">
    <w:name w:val="Title Char"/>
    <w:basedOn w:val="DefaultParagraphFont"/>
    <w:link w:val="Title"/>
    <w:rsid w:val="00893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B8B"/>
    <w:pPr>
      <w:tabs>
        <w:tab w:val="left" w:pos="3600"/>
        <w:tab w:val="left" w:pos="3958"/>
      </w:tabs>
    </w:pPr>
  </w:style>
  <w:style w:type="paragraph" w:styleId="ListBullet">
    <w:name w:val="List Bullet"/>
    <w:basedOn w:val="List"/>
    <w:rsid w:val="00893B8B"/>
    <w:pPr>
      <w:numPr>
        <w:numId w:val="13"/>
      </w:numPr>
      <w:tabs>
        <w:tab w:val="clear" w:pos="340"/>
      </w:tabs>
      <w:spacing w:before="40" w:after="40"/>
    </w:pPr>
  </w:style>
  <w:style w:type="paragraph" w:customStyle="1" w:styleId="Note">
    <w:name w:val="Note"/>
    <w:basedOn w:val="BodyText"/>
    <w:rsid w:val="00893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B8B"/>
    <w:pPr>
      <w:framePr w:wrap="auto" w:hAnchor="text" w:y="6049"/>
    </w:pPr>
    <w:rPr>
      <w:color w:val="000000"/>
      <w:sz w:val="40"/>
    </w:rPr>
  </w:style>
  <w:style w:type="paragraph" w:customStyle="1" w:styleId="TOCTitle">
    <w:name w:val="TOCTitle"/>
    <w:basedOn w:val="Heading1"/>
    <w:rsid w:val="00893B8B"/>
    <w:pPr>
      <w:spacing w:after="240"/>
      <w:jc w:val="center"/>
      <w:outlineLvl w:val="9"/>
    </w:pPr>
    <w:rPr>
      <w:caps/>
    </w:rPr>
  </w:style>
  <w:style w:type="paragraph" w:customStyle="1" w:styleId="Version">
    <w:name w:val="Version"/>
    <w:rsid w:val="00893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B8B"/>
    <w:pPr>
      <w:keepNext w:val="0"/>
      <w:tabs>
        <w:tab w:val="right" w:pos="4176"/>
      </w:tabs>
      <w:ind w:left="198" w:hanging="198"/>
    </w:pPr>
    <w:rPr>
      <w:rFonts w:ascii="Garamond" w:hAnsi="Garamond"/>
    </w:rPr>
  </w:style>
  <w:style w:type="paragraph" w:styleId="IndexHeading">
    <w:name w:val="index heading"/>
    <w:basedOn w:val="Normal"/>
    <w:next w:val="Index1"/>
    <w:semiHidden/>
    <w:rsid w:val="00893B8B"/>
    <w:pPr>
      <w:spacing w:before="120" w:after="120"/>
    </w:pPr>
    <w:rPr>
      <w:rFonts w:ascii="Arial" w:hAnsi="Arial"/>
      <w:b/>
      <w:color w:val="918585"/>
      <w:sz w:val="24"/>
    </w:rPr>
  </w:style>
  <w:style w:type="paragraph" w:customStyle="1" w:styleId="Chapter">
    <w:name w:val="Chapter"/>
    <w:basedOn w:val="Normal"/>
    <w:rsid w:val="00893B8B"/>
    <w:pPr>
      <w:spacing w:before="240"/>
    </w:pPr>
    <w:rPr>
      <w:rFonts w:ascii="Times New Roman" w:hAnsi="Times New Roman"/>
      <w:smallCaps/>
      <w:spacing w:val="80"/>
      <w:sz w:val="28"/>
    </w:rPr>
  </w:style>
  <w:style w:type="paragraph" w:customStyle="1" w:styleId="InChapter">
    <w:name w:val="InChapter"/>
    <w:basedOn w:val="Heading3"/>
    <w:rsid w:val="00893B8B"/>
    <w:pPr>
      <w:spacing w:after="240"/>
      <w:outlineLvl w:val="9"/>
    </w:pPr>
    <w:rPr>
      <w:noProof/>
    </w:rPr>
  </w:style>
  <w:style w:type="paragraph" w:styleId="Index2">
    <w:name w:val="index 2"/>
    <w:basedOn w:val="Normal"/>
    <w:next w:val="Normal"/>
    <w:semiHidden/>
    <w:rsid w:val="00893B8B"/>
    <w:pPr>
      <w:tabs>
        <w:tab w:val="right" w:pos="4176"/>
      </w:tabs>
      <w:ind w:left="568" w:hanging="284"/>
    </w:pPr>
    <w:rPr>
      <w:rFonts w:ascii="Garamond" w:hAnsi="Garamond"/>
    </w:rPr>
  </w:style>
  <w:style w:type="paragraph" w:customStyle="1" w:styleId="Byline">
    <w:name w:val="Byline"/>
    <w:rsid w:val="00893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B8B"/>
    <w:pPr>
      <w:tabs>
        <w:tab w:val="clear" w:pos="3600"/>
        <w:tab w:val="clear" w:pos="3958"/>
      </w:tabs>
      <w:jc w:val="right"/>
    </w:pPr>
  </w:style>
  <w:style w:type="character" w:styleId="Emphasis">
    <w:name w:val="Emphasis"/>
    <w:basedOn w:val="DefaultParagraphFont"/>
    <w:qFormat/>
    <w:rsid w:val="00893B8B"/>
    <w:rPr>
      <w:i/>
    </w:rPr>
  </w:style>
  <w:style w:type="paragraph" w:styleId="Caption">
    <w:name w:val="caption"/>
    <w:basedOn w:val="BodyText"/>
    <w:next w:val="Normal"/>
    <w:qFormat/>
    <w:rsid w:val="00893B8B"/>
    <w:pPr>
      <w:framePr w:w="2268" w:hSpace="181" w:vSpace="181" w:wrap="around" w:vAnchor="text" w:hAnchor="page" w:x="1135" w:y="285" w:anchorLock="1"/>
    </w:pPr>
    <w:rPr>
      <w:i/>
    </w:rPr>
  </w:style>
  <w:style w:type="paragraph" w:customStyle="1" w:styleId="MiniTOCTitle">
    <w:name w:val="MiniTOCTitle"/>
    <w:basedOn w:val="Heading4"/>
    <w:rsid w:val="00893B8B"/>
    <w:pPr>
      <w:spacing w:before="240"/>
      <w:outlineLvl w:val="9"/>
    </w:pPr>
    <w:rPr>
      <w:noProof/>
      <w:sz w:val="24"/>
    </w:rPr>
  </w:style>
  <w:style w:type="paragraph" w:customStyle="1" w:styleId="MiniTOCItem">
    <w:name w:val="MiniTOCItem"/>
    <w:basedOn w:val="ListBullet"/>
    <w:rsid w:val="00893B8B"/>
    <w:pPr>
      <w:numPr>
        <w:numId w:val="0"/>
      </w:numPr>
      <w:tabs>
        <w:tab w:val="right" w:leader="dot" w:pos="6521"/>
      </w:tabs>
      <w:spacing w:before="0" w:after="0"/>
    </w:pPr>
  </w:style>
  <w:style w:type="paragraph" w:customStyle="1" w:styleId="TOFTitle">
    <w:name w:val="TOFTitle"/>
    <w:basedOn w:val="TOCTitle"/>
    <w:rsid w:val="00893B8B"/>
  </w:style>
  <w:style w:type="paragraph" w:styleId="TableofFigures">
    <w:name w:val="table of figures"/>
    <w:basedOn w:val="Normal"/>
    <w:next w:val="Normal"/>
    <w:semiHidden/>
    <w:rsid w:val="00893B8B"/>
    <w:pPr>
      <w:tabs>
        <w:tab w:val="right" w:leader="dot" w:pos="9072"/>
      </w:tabs>
      <w:ind w:left="970" w:hanging="403"/>
    </w:pPr>
    <w:rPr>
      <w:rFonts w:ascii="Times New Roman" w:hAnsi="Times New Roman"/>
      <w:b/>
    </w:rPr>
  </w:style>
  <w:style w:type="paragraph" w:styleId="ListNumber">
    <w:name w:val="List Number"/>
    <w:basedOn w:val="List"/>
    <w:rsid w:val="00893B8B"/>
    <w:pPr>
      <w:numPr>
        <w:numId w:val="11"/>
      </w:numPr>
    </w:pPr>
  </w:style>
  <w:style w:type="character" w:customStyle="1" w:styleId="WingdingSymbols">
    <w:name w:val="Wingding Symbols"/>
    <w:rsid w:val="00893B8B"/>
    <w:rPr>
      <w:rFonts w:ascii="Wingdings" w:hAnsi="Wingdings"/>
    </w:rPr>
  </w:style>
  <w:style w:type="paragraph" w:customStyle="1" w:styleId="TableHeading">
    <w:name w:val="Table Heading"/>
    <w:basedOn w:val="HeadingBase"/>
    <w:rsid w:val="00893B8B"/>
    <w:pPr>
      <w:keepLines/>
      <w:pBdr>
        <w:bottom w:val="single" w:sz="6" w:space="1" w:color="918585"/>
      </w:pBdr>
      <w:spacing w:before="240"/>
    </w:pPr>
  </w:style>
  <w:style w:type="character" w:customStyle="1" w:styleId="HotSpot">
    <w:name w:val="HotSpot"/>
    <w:rsid w:val="00893B8B"/>
    <w:rPr>
      <w:color w:val="0033CC"/>
      <w:u w:val="none"/>
    </w:rPr>
  </w:style>
  <w:style w:type="paragraph" w:customStyle="1" w:styleId="BodyTextRight">
    <w:name w:val="Body Text Right"/>
    <w:basedOn w:val="BodyText"/>
    <w:rsid w:val="00893B8B"/>
    <w:pPr>
      <w:spacing w:before="0" w:after="0"/>
      <w:jc w:val="right"/>
    </w:pPr>
  </w:style>
  <w:style w:type="paragraph" w:styleId="Index3">
    <w:name w:val="index 3"/>
    <w:basedOn w:val="ListNumber2"/>
    <w:next w:val="Normal"/>
    <w:semiHidden/>
    <w:rsid w:val="00893B8B"/>
    <w:pPr>
      <w:numPr>
        <w:numId w:val="0"/>
      </w:numPr>
      <w:tabs>
        <w:tab w:val="right" w:leader="dot" w:pos="4176"/>
      </w:tabs>
    </w:pPr>
  </w:style>
  <w:style w:type="paragraph" w:styleId="ListNumber2">
    <w:name w:val="List Number 2"/>
    <w:basedOn w:val="List2"/>
    <w:rsid w:val="00893B8B"/>
    <w:pPr>
      <w:numPr>
        <w:numId w:val="10"/>
      </w:numPr>
      <w:tabs>
        <w:tab w:val="clear" w:pos="1060"/>
      </w:tabs>
    </w:pPr>
  </w:style>
  <w:style w:type="paragraph" w:customStyle="1" w:styleId="MarginNote">
    <w:name w:val="Margin Note"/>
    <w:basedOn w:val="BodyText"/>
    <w:rsid w:val="00893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B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3B8B"/>
    <w:rPr>
      <w:sz w:val="32"/>
    </w:rPr>
  </w:style>
  <w:style w:type="paragraph" w:customStyle="1" w:styleId="HeadingProcedure">
    <w:name w:val="Heading Procedure"/>
    <w:basedOn w:val="HeadingBase"/>
    <w:next w:val="Normal"/>
    <w:rsid w:val="00893B8B"/>
    <w:pPr>
      <w:tabs>
        <w:tab w:val="left" w:pos="0"/>
      </w:tabs>
      <w:spacing w:before="120" w:after="60"/>
    </w:pPr>
    <w:rPr>
      <w:i/>
      <w:color w:val="918585"/>
      <w:sz w:val="22"/>
    </w:rPr>
  </w:style>
  <w:style w:type="paragraph" w:customStyle="1" w:styleId="TableBodyText">
    <w:name w:val="Table Body Text"/>
    <w:basedOn w:val="BodyText"/>
    <w:rsid w:val="00893B8B"/>
    <w:pPr>
      <w:spacing w:before="60" w:after="60"/>
    </w:pPr>
  </w:style>
  <w:style w:type="paragraph" w:styleId="ListContinue">
    <w:name w:val="List Continue"/>
    <w:basedOn w:val="List"/>
    <w:rsid w:val="00893B8B"/>
    <w:pPr>
      <w:ind w:firstLine="0"/>
    </w:pPr>
  </w:style>
  <w:style w:type="paragraph" w:customStyle="1" w:styleId="ListNote">
    <w:name w:val="List Note"/>
    <w:basedOn w:val="List"/>
    <w:rsid w:val="00893B8B"/>
    <w:pPr>
      <w:pBdr>
        <w:top w:val="single" w:sz="6" w:space="2" w:color="918585"/>
        <w:bottom w:val="single" w:sz="6" w:space="2" w:color="918585"/>
      </w:pBdr>
      <w:tabs>
        <w:tab w:val="left" w:pos="1021"/>
      </w:tabs>
      <w:ind w:firstLine="0"/>
    </w:pPr>
  </w:style>
  <w:style w:type="paragraph" w:customStyle="1" w:styleId="Warning">
    <w:name w:val="Warning"/>
    <w:basedOn w:val="BodyText"/>
    <w:rsid w:val="00893B8B"/>
    <w:pPr>
      <w:shd w:val="clear" w:color="auto" w:fill="D9D9D9"/>
      <w:tabs>
        <w:tab w:val="left" w:pos="992"/>
      </w:tabs>
      <w:ind w:left="119" w:right="119"/>
    </w:pPr>
    <w:rPr>
      <w:sz w:val="20"/>
    </w:rPr>
  </w:style>
  <w:style w:type="paragraph" w:customStyle="1" w:styleId="MarginIcons">
    <w:name w:val="Margin Icons"/>
    <w:basedOn w:val="BodyText"/>
    <w:rsid w:val="00893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B8B"/>
    <w:rPr>
      <w:rFonts w:ascii="Courier New" w:hAnsi="Courier New"/>
    </w:rPr>
  </w:style>
  <w:style w:type="paragraph" w:customStyle="1" w:styleId="NoteBullet">
    <w:name w:val="Note Bullet"/>
    <w:basedOn w:val="Note"/>
    <w:rsid w:val="00893B8B"/>
    <w:pPr>
      <w:tabs>
        <w:tab w:val="clear" w:pos="680"/>
      </w:tabs>
      <w:spacing w:before="60" w:after="60"/>
    </w:pPr>
  </w:style>
  <w:style w:type="paragraph" w:customStyle="1" w:styleId="SubHeading2">
    <w:name w:val="SubHeading2"/>
    <w:basedOn w:val="HeadingBase"/>
    <w:rsid w:val="00893B8B"/>
    <w:pPr>
      <w:spacing w:before="240" w:after="60"/>
    </w:pPr>
    <w:rPr>
      <w:sz w:val="20"/>
    </w:rPr>
  </w:style>
  <w:style w:type="paragraph" w:customStyle="1" w:styleId="SubHeading1">
    <w:name w:val="SubHeading1"/>
    <w:basedOn w:val="HeadingBase"/>
    <w:rsid w:val="00893B8B"/>
    <w:pPr>
      <w:spacing w:before="240" w:after="60"/>
    </w:pPr>
    <w:rPr>
      <w:color w:val="918585"/>
      <w:sz w:val="22"/>
    </w:rPr>
  </w:style>
  <w:style w:type="paragraph" w:customStyle="1" w:styleId="SideHeading">
    <w:name w:val="Side Heading"/>
    <w:basedOn w:val="HeadingBase"/>
    <w:rsid w:val="00893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B8B"/>
    <w:pPr>
      <w:numPr>
        <w:numId w:val="12"/>
      </w:numPr>
    </w:pPr>
  </w:style>
  <w:style w:type="paragraph" w:styleId="PlainText">
    <w:name w:val="Plain Text"/>
    <w:basedOn w:val="Normal"/>
    <w:link w:val="PlainTextChar"/>
    <w:rsid w:val="00893B8B"/>
    <w:rPr>
      <w:sz w:val="20"/>
    </w:rPr>
  </w:style>
  <w:style w:type="character" w:customStyle="1" w:styleId="PlainTextChar">
    <w:name w:val="Plain Text Char"/>
    <w:basedOn w:val="DefaultParagraphFont"/>
    <w:link w:val="PlainText"/>
    <w:rsid w:val="00893B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3B8B"/>
    <w:rPr>
      <w:b/>
      <w:smallCaps/>
    </w:rPr>
  </w:style>
  <w:style w:type="paragraph" w:customStyle="1" w:styleId="TableListNumber">
    <w:name w:val="Table List Number"/>
    <w:basedOn w:val="ListNumber"/>
    <w:rsid w:val="00893B8B"/>
    <w:pPr>
      <w:numPr>
        <w:numId w:val="0"/>
      </w:numPr>
    </w:pPr>
  </w:style>
  <w:style w:type="paragraph" w:styleId="TOC4">
    <w:name w:val="toc 4"/>
    <w:basedOn w:val="TOCBase"/>
    <w:next w:val="Normal"/>
    <w:semiHidden/>
    <w:rsid w:val="00893B8B"/>
    <w:pPr>
      <w:tabs>
        <w:tab w:val="right" w:leader="dot" w:pos="9071"/>
      </w:tabs>
      <w:ind w:left="1701"/>
    </w:pPr>
  </w:style>
  <w:style w:type="paragraph" w:customStyle="1" w:styleId="ListAlpha">
    <w:name w:val="List Alpha"/>
    <w:basedOn w:val="List"/>
    <w:rsid w:val="00893B8B"/>
    <w:pPr>
      <w:numPr>
        <w:numId w:val="9"/>
      </w:numPr>
    </w:pPr>
  </w:style>
  <w:style w:type="paragraph" w:customStyle="1" w:styleId="ListAlpha2">
    <w:name w:val="List Alpha 2"/>
    <w:basedOn w:val="List2"/>
    <w:rsid w:val="00893B8B"/>
    <w:pPr>
      <w:numPr>
        <w:numId w:val="8"/>
      </w:numPr>
    </w:pPr>
  </w:style>
  <w:style w:type="paragraph" w:styleId="List2">
    <w:name w:val="List 2"/>
    <w:basedOn w:val="BodyText"/>
    <w:rsid w:val="00893B8B"/>
    <w:pPr>
      <w:tabs>
        <w:tab w:val="left" w:pos="680"/>
      </w:tabs>
      <w:spacing w:before="60" w:after="60"/>
      <w:ind w:left="680" w:hanging="340"/>
    </w:pPr>
  </w:style>
  <w:style w:type="paragraph" w:styleId="List3">
    <w:name w:val="List 3"/>
    <w:basedOn w:val="BodyText"/>
    <w:rsid w:val="00893B8B"/>
    <w:pPr>
      <w:tabs>
        <w:tab w:val="left" w:pos="1021"/>
      </w:tabs>
      <w:spacing w:before="60" w:after="60"/>
      <w:ind w:left="1020" w:hanging="340"/>
    </w:pPr>
  </w:style>
  <w:style w:type="paragraph" w:styleId="List4">
    <w:name w:val="List 4"/>
    <w:basedOn w:val="BodyText"/>
    <w:rsid w:val="00893B8B"/>
    <w:pPr>
      <w:tabs>
        <w:tab w:val="left" w:pos="1361"/>
      </w:tabs>
      <w:spacing w:before="60" w:after="60"/>
      <w:ind w:left="1361" w:hanging="340"/>
    </w:pPr>
  </w:style>
  <w:style w:type="paragraph" w:styleId="List5">
    <w:name w:val="List 5"/>
    <w:basedOn w:val="BodyText"/>
    <w:rsid w:val="00893B8B"/>
    <w:pPr>
      <w:tabs>
        <w:tab w:val="left" w:pos="1701"/>
      </w:tabs>
      <w:spacing w:before="60" w:after="60"/>
      <w:ind w:left="1701" w:hanging="340"/>
    </w:pPr>
  </w:style>
  <w:style w:type="paragraph" w:styleId="ListBullet4">
    <w:name w:val="List Bullet 4"/>
    <w:basedOn w:val="List4"/>
    <w:rsid w:val="00893B8B"/>
    <w:pPr>
      <w:numPr>
        <w:numId w:val="3"/>
      </w:numPr>
    </w:pPr>
  </w:style>
  <w:style w:type="paragraph" w:styleId="ListBullet5">
    <w:name w:val="List Bullet 5"/>
    <w:basedOn w:val="List5"/>
    <w:rsid w:val="00893B8B"/>
    <w:pPr>
      <w:numPr>
        <w:numId w:val="4"/>
      </w:numPr>
    </w:pPr>
  </w:style>
  <w:style w:type="paragraph" w:styleId="ListContinue2">
    <w:name w:val="List Continue 2"/>
    <w:basedOn w:val="List2"/>
    <w:rsid w:val="00893B8B"/>
    <w:pPr>
      <w:ind w:firstLine="0"/>
    </w:pPr>
  </w:style>
  <w:style w:type="paragraph" w:styleId="ListContinue3">
    <w:name w:val="List Continue 3"/>
    <w:basedOn w:val="List3"/>
    <w:rsid w:val="00893B8B"/>
    <w:pPr>
      <w:ind w:left="1021" w:firstLine="0"/>
    </w:pPr>
  </w:style>
  <w:style w:type="paragraph" w:styleId="ListContinue4">
    <w:name w:val="List Continue 4"/>
    <w:basedOn w:val="List4"/>
    <w:rsid w:val="00893B8B"/>
    <w:pPr>
      <w:ind w:firstLine="0"/>
    </w:pPr>
  </w:style>
  <w:style w:type="paragraph" w:styleId="ListContinue5">
    <w:name w:val="List Continue 5"/>
    <w:basedOn w:val="List5"/>
    <w:rsid w:val="00893B8B"/>
    <w:pPr>
      <w:ind w:firstLine="0"/>
    </w:pPr>
  </w:style>
  <w:style w:type="paragraph" w:styleId="ListNumber3">
    <w:name w:val="List Number 3"/>
    <w:basedOn w:val="List3"/>
    <w:rsid w:val="00893B8B"/>
    <w:pPr>
      <w:numPr>
        <w:numId w:val="5"/>
      </w:numPr>
    </w:pPr>
  </w:style>
  <w:style w:type="paragraph" w:styleId="ListNumber4">
    <w:name w:val="List Number 4"/>
    <w:basedOn w:val="List4"/>
    <w:rsid w:val="00893B8B"/>
    <w:pPr>
      <w:numPr>
        <w:numId w:val="6"/>
      </w:numPr>
    </w:pPr>
  </w:style>
  <w:style w:type="paragraph" w:styleId="ListNumber5">
    <w:name w:val="List Number 5"/>
    <w:basedOn w:val="List5"/>
    <w:rsid w:val="00893B8B"/>
    <w:pPr>
      <w:numPr>
        <w:numId w:val="7"/>
      </w:numPr>
    </w:pPr>
  </w:style>
  <w:style w:type="paragraph" w:styleId="BlockText">
    <w:name w:val="Block Text"/>
    <w:basedOn w:val="Normal"/>
    <w:rsid w:val="00893B8B"/>
    <w:pPr>
      <w:spacing w:after="120"/>
      <w:ind w:left="1440" w:right="1440"/>
    </w:pPr>
  </w:style>
  <w:style w:type="character" w:customStyle="1" w:styleId="Subscript">
    <w:name w:val="Subscript"/>
    <w:basedOn w:val="DefaultParagraphFont"/>
    <w:rsid w:val="00893B8B"/>
    <w:rPr>
      <w:sz w:val="16"/>
      <w:vertAlign w:val="subscript"/>
    </w:rPr>
  </w:style>
  <w:style w:type="character" w:customStyle="1" w:styleId="Superscript">
    <w:name w:val="Superscript"/>
    <w:basedOn w:val="DefaultParagraphFont"/>
    <w:rsid w:val="00893B8B"/>
    <w:rPr>
      <w:sz w:val="16"/>
      <w:vertAlign w:val="superscript"/>
    </w:rPr>
  </w:style>
  <w:style w:type="character" w:customStyle="1" w:styleId="Symbols">
    <w:name w:val="Symbols"/>
    <w:basedOn w:val="DefaultParagraphFont"/>
    <w:rsid w:val="00893B8B"/>
    <w:rPr>
      <w:rFonts w:ascii="Symbol" w:hAnsi="Symbol"/>
    </w:rPr>
  </w:style>
  <w:style w:type="character" w:customStyle="1" w:styleId="MenuOptions">
    <w:name w:val="Menu Options"/>
    <w:basedOn w:val="DefaultParagraphFont"/>
    <w:rsid w:val="00893B8B"/>
    <w:rPr>
      <w:rFonts w:ascii="Arial Narrow" w:hAnsi="Arial Narrow"/>
      <w:smallCaps/>
    </w:rPr>
  </w:style>
  <w:style w:type="character" w:customStyle="1" w:styleId="Buttons">
    <w:name w:val="Buttons"/>
    <w:basedOn w:val="DefaultParagraphFont"/>
    <w:rsid w:val="00893B8B"/>
    <w:rPr>
      <w:b/>
    </w:rPr>
  </w:style>
  <w:style w:type="character" w:customStyle="1" w:styleId="Underlined">
    <w:name w:val="Underlined"/>
    <w:basedOn w:val="DefaultParagraphFont"/>
    <w:rsid w:val="00893B8B"/>
    <w:rPr>
      <w:u w:val="single"/>
    </w:rPr>
  </w:style>
  <w:style w:type="paragraph" w:customStyle="1" w:styleId="TableBodyTextRight">
    <w:name w:val="Table Body Text Right"/>
    <w:basedOn w:val="TableBodyText"/>
    <w:rsid w:val="00893B8B"/>
    <w:pPr>
      <w:widowControl w:val="0"/>
      <w:autoSpaceDE w:val="0"/>
      <w:autoSpaceDN w:val="0"/>
      <w:adjustRightInd w:val="0"/>
      <w:jc w:val="right"/>
    </w:pPr>
    <w:rPr>
      <w:rFonts w:cs="Arial"/>
      <w:szCs w:val="18"/>
    </w:rPr>
  </w:style>
  <w:style w:type="paragraph" w:customStyle="1" w:styleId="CopyrightText">
    <w:name w:val="Copyright Text"/>
    <w:basedOn w:val="BodyText"/>
    <w:rsid w:val="00893B8B"/>
    <w:rPr>
      <w:sz w:val="18"/>
    </w:rPr>
  </w:style>
  <w:style w:type="paragraph" w:customStyle="1" w:styleId="BodySmallRight">
    <w:name w:val="Body Small Right"/>
    <w:basedOn w:val="BodyTextRight"/>
    <w:rsid w:val="00893B8B"/>
    <w:rPr>
      <w:sz w:val="18"/>
      <w:szCs w:val="18"/>
    </w:rPr>
  </w:style>
  <w:style w:type="paragraph" w:customStyle="1" w:styleId="MarginEdition">
    <w:name w:val="Margin Edition"/>
    <w:basedOn w:val="MarginNote"/>
    <w:rsid w:val="00893B8B"/>
    <w:pPr>
      <w:spacing w:before="0" w:after="0"/>
    </w:pPr>
    <w:rPr>
      <w:rFonts w:ascii="Times New Roman" w:hAnsi="Times New Roman"/>
      <w:color w:val="999999"/>
    </w:rPr>
  </w:style>
  <w:style w:type="paragraph" w:customStyle="1" w:styleId="Spacer">
    <w:name w:val="Spacer"/>
    <w:basedOn w:val="Normal"/>
    <w:rsid w:val="00893B8B"/>
    <w:rPr>
      <w:sz w:val="2"/>
      <w:szCs w:val="2"/>
    </w:rPr>
  </w:style>
  <w:style w:type="character" w:customStyle="1" w:styleId="Small">
    <w:name w:val="Small"/>
    <w:basedOn w:val="DefaultParagraphFont"/>
    <w:rsid w:val="00893B8B"/>
    <w:rPr>
      <w:sz w:val="16"/>
    </w:rPr>
  </w:style>
  <w:style w:type="paragraph" w:customStyle="1" w:styleId="WideTable">
    <w:name w:val="Wide Table"/>
    <w:basedOn w:val="Normal"/>
    <w:rsid w:val="00893B8B"/>
    <w:pPr>
      <w:ind w:left="-1418"/>
    </w:pPr>
    <w:rPr>
      <w:sz w:val="2"/>
      <w:szCs w:val="2"/>
    </w:rPr>
  </w:style>
  <w:style w:type="character" w:styleId="PageNumber">
    <w:name w:val="page number"/>
    <w:basedOn w:val="DefaultParagraphFont"/>
    <w:rsid w:val="00893B8B"/>
  </w:style>
  <w:style w:type="paragraph" w:styleId="Quote">
    <w:name w:val="Quote"/>
    <w:basedOn w:val="Heading1"/>
    <w:link w:val="QuoteChar"/>
    <w:qFormat/>
    <w:rsid w:val="00893B8B"/>
    <w:rPr>
      <w:b w:val="0"/>
      <w:sz w:val="72"/>
      <w:szCs w:val="72"/>
      <w:lang w:val="en-NZ"/>
    </w:rPr>
  </w:style>
  <w:style w:type="character" w:customStyle="1" w:styleId="QuoteChar">
    <w:name w:val="Quote Char"/>
    <w:basedOn w:val="DefaultParagraphFont"/>
    <w:link w:val="Quote"/>
    <w:rsid w:val="00893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B8B"/>
    <w:pPr>
      <w:pageBreakBefore/>
    </w:pPr>
  </w:style>
  <w:style w:type="paragraph" w:customStyle="1" w:styleId="Border">
    <w:name w:val="Border"/>
    <w:basedOn w:val="Normal"/>
    <w:qFormat/>
    <w:rsid w:val="00893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B8B"/>
    <w:rPr>
      <w:b/>
      <w:bCs/>
      <w:i/>
      <w:iCs/>
      <w:color w:val="auto"/>
    </w:rPr>
  </w:style>
  <w:style w:type="paragraph" w:styleId="IntenseQuote">
    <w:name w:val="Intense Quote"/>
    <w:basedOn w:val="Normal"/>
    <w:next w:val="Normal"/>
    <w:link w:val="IntenseQuoteChar"/>
    <w:uiPriority w:val="30"/>
    <w:qFormat/>
    <w:rsid w:val="00893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B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3B8B"/>
    <w:rPr>
      <w:smallCaps/>
      <w:color w:val="auto"/>
      <w:u w:val="single"/>
    </w:rPr>
  </w:style>
  <w:style w:type="character" w:styleId="IntenseReference">
    <w:name w:val="Intense Reference"/>
    <w:basedOn w:val="DefaultParagraphFont"/>
    <w:uiPriority w:val="32"/>
    <w:qFormat/>
    <w:rsid w:val="00893B8B"/>
    <w:rPr>
      <w:b/>
      <w:bCs/>
      <w:smallCaps/>
      <w:color w:val="auto"/>
      <w:spacing w:val="5"/>
      <w:u w:val="single"/>
    </w:rPr>
  </w:style>
  <w:style w:type="paragraph" w:customStyle="1" w:styleId="2ColumnHeading">
    <w:name w:val="2Column Heading"/>
    <w:basedOn w:val="BodyText"/>
    <w:qFormat/>
    <w:rsid w:val="00893B8B"/>
    <w:pPr>
      <w:spacing w:after="60"/>
      <w:ind w:left="-2268"/>
    </w:pPr>
    <w:rPr>
      <w:b/>
    </w:rPr>
  </w:style>
  <w:style w:type="paragraph" w:customStyle="1" w:styleId="Heading1TOC">
    <w:name w:val="Heading1 TOC"/>
    <w:basedOn w:val="Normal"/>
    <w:qFormat/>
    <w:rsid w:val="00893B8B"/>
    <w:pPr>
      <w:spacing w:before="240" w:after="120"/>
    </w:pPr>
    <w:rPr>
      <w:rFonts w:ascii="Times New Roman" w:hAnsi="Times New Roman"/>
      <w:b/>
      <w:sz w:val="32"/>
    </w:rPr>
  </w:style>
  <w:style w:type="paragraph" w:customStyle="1" w:styleId="Heading2TOC">
    <w:name w:val="Heading2 TOC"/>
    <w:basedOn w:val="Normal"/>
    <w:qFormat/>
    <w:rsid w:val="00893B8B"/>
    <w:pPr>
      <w:spacing w:before="240" w:after="60"/>
    </w:pPr>
    <w:rPr>
      <w:rFonts w:ascii="Times New Roman" w:hAnsi="Times New Roman"/>
      <w:b/>
      <w:sz w:val="28"/>
    </w:rPr>
  </w:style>
  <w:style w:type="character" w:customStyle="1" w:styleId="Underline">
    <w:name w:val="Underline"/>
    <w:basedOn w:val="DefaultParagraphFont"/>
    <w:qFormat/>
    <w:rsid w:val="00893B8B"/>
    <w:rPr>
      <w:u w:val="single"/>
    </w:rPr>
  </w:style>
  <w:style w:type="paragraph" w:styleId="BalloonText">
    <w:name w:val="Balloon Text"/>
    <w:basedOn w:val="Normal"/>
    <w:link w:val="BalloonTextChar"/>
    <w:rsid w:val="00893B8B"/>
    <w:rPr>
      <w:rFonts w:ascii="Tahoma" w:hAnsi="Tahoma" w:cs="Tahoma"/>
      <w:sz w:val="16"/>
      <w:szCs w:val="16"/>
    </w:rPr>
  </w:style>
  <w:style w:type="character" w:customStyle="1" w:styleId="BalloonTextChar">
    <w:name w:val="Balloon Text Char"/>
    <w:basedOn w:val="DefaultParagraphFont"/>
    <w:link w:val="BalloonText"/>
    <w:rsid w:val="00893B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3B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B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6585</Characters>
  <Application>Microsoft Office Word</Application>
  <DocSecurity>0</DocSecurity>
  <Lines>327</Lines>
  <Paragraphs>167</Paragraphs>
  <ScaleCrop>false</ScaleCrop>
  <Company>Author-it Software Corporation Ltd.</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SIRXPRO004A Maximise product sales and market share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2012-05-26T09:02:00Z</dcterms:created>
  <dcterms:modified xsi:type="dcterms:W3CDTF">2012-05-26T09:02:00Z</dcterms:modified>
</cp:coreProperties>
</file>