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F5F" w:rsidP="008E2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SIRXPRO001A Maximise sales of branded products</w:t>
      </w:r>
      <w:r>
        <w:fldChar w:fldCharType="end"/>
      </w:r>
    </w:p>
    <w:p w:rsidR="008E2F5F" w:rsidP="008E2F5F">
      <w:pPr>
        <w:pStyle w:val="Version"/>
        <w:sectPr w:rsidSect="005F0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F038F" w:rsidP="005F038F">
      <w:pPr>
        <w:pStyle w:val="SuperHeading"/>
      </w:pPr>
      <w:r w:rsidRPr="005F038F">
        <w:t>SIRXPRO001A Maximise sales of branded products</w:t>
      </w:r>
    </w:p>
    <w:p w:rsidR="00000000" w:rsidRPr="005F038F" w:rsidP="005F038F">
      <w:pPr>
        <w:pStyle w:val="SuperHeading"/>
      </w:pPr>
    </w:p>
    <w:p w:rsidR="00000000" w:rsidRPr="005F038F" w:rsidP="005F038F">
      <w:pPr>
        <w:pStyle w:val="Heading1"/>
      </w:pPr>
      <w:bookmarkStart w:id="1" w:name="O_138999"/>
      <w:bookmarkEnd w:id="1"/>
      <w:r w:rsidRPr="005F038F">
        <w:t>Modification History</w:t>
      </w:r>
    </w:p>
    <w:p w:rsidR="00000000" w:rsidRPr="005F038F" w:rsidP="005F038F">
      <w:pPr>
        <w:pStyle w:val="BodyText"/>
      </w:pPr>
      <w:r w:rsidRPr="005F038F">
        <w:t>Not applicable.</w:t>
      </w: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2" w:name="O_139000"/>
      <w:bookmarkEnd w:id="2"/>
      <w:r w:rsidRPr="005F038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>This unit describes the performance outcomes, skills and knowledge required to ensure a re</w:t>
            </w:r>
            <w:r w:rsidRPr="005F038F">
              <w:t xml:space="preserve">tail or wholesale business maximises sales of branded products using traditional or electronic sales and distribution mechanisms. 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</w:p>
        </w:tc>
      </w:tr>
    </w:tbl>
    <w:p w:rsidR="00000000" w:rsidRPr="005F038F" w:rsidP="005F038F">
      <w:pPr>
        <w:pStyle w:val="BodyText"/>
      </w:pP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3" w:name="O_139001"/>
      <w:bookmarkEnd w:id="3"/>
      <w:r w:rsidRPr="005F038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>This unit focuses on setting sales objectives, developing promotional strategies, monitoring sales and ensuring outcomes are achieved.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</w:p>
        </w:tc>
      </w:tr>
    </w:tbl>
    <w:p w:rsidR="00000000" w:rsidRPr="005F038F" w:rsidP="005F038F">
      <w:pPr>
        <w:pStyle w:val="BodyText"/>
      </w:pP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4" w:name="O_139002"/>
      <w:bookmarkEnd w:id="4"/>
      <w:r w:rsidRPr="005F038F">
        <w:t>Licensing/Regulatory Information</w:t>
      </w:r>
    </w:p>
    <w:p w:rsidR="00000000" w:rsidRPr="005F038F" w:rsidP="005F038F">
      <w:pPr>
        <w:pStyle w:val="BodyText"/>
      </w:pPr>
      <w:r w:rsidRPr="005F038F">
        <w:t>Not applicable.</w:t>
      </w: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5" w:name="O_139004"/>
      <w:bookmarkEnd w:id="5"/>
      <w:r w:rsidRPr="005F038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>Nil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</w:p>
        </w:tc>
      </w:tr>
    </w:tbl>
    <w:p w:rsidR="00000000" w:rsidRPr="005F038F" w:rsidP="005F038F">
      <w:pPr>
        <w:pStyle w:val="BodyText"/>
      </w:pP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6" w:name="O_139003"/>
      <w:bookmarkEnd w:id="6"/>
      <w:r w:rsidRPr="005F038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>The required outcomes described in this unit contain applicable facets of employability skills. The Employability Skills Summary of the qualification in which this unit is pac</w:t>
            </w:r>
            <w:r w:rsidRPr="005F038F">
              <w:t>kaged will assist in identifying employability skills requirements.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</w:p>
        </w:tc>
      </w:tr>
    </w:tbl>
    <w:p w:rsidR="00000000" w:rsidRPr="005F038F" w:rsidP="005F038F">
      <w:pPr>
        <w:pStyle w:val="BodyText"/>
      </w:pP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7" w:name="O_139005"/>
      <w:bookmarkEnd w:id="7"/>
      <w:r w:rsidRPr="005F038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  <w:r w:rsidRPr="005F038F">
              <w:t xml:space="preserve">Performance criteria describe the required performance needed to demonstrate achievement of the element. Where </w:t>
            </w:r>
            <w:r w:rsidRPr="005F038F">
              <w:rPr>
                <w:rStyle w:val="BoldandItalics"/>
              </w:rPr>
              <w:t>bold italicised</w:t>
            </w:r>
            <w:r w:rsidRPr="005F038F">
              <w:t xml:space="preserve"> text is used, further information is detailed in the required skills and knowledge and/or the range statement. Assessment of perf</w:t>
            </w:r>
            <w:r w:rsidRPr="005F038F">
              <w:t>ormance is to be consistent with the evidence guide.</w:t>
            </w:r>
          </w:p>
        </w:tc>
      </w:tr>
    </w:tbl>
    <w:p w:rsidR="00000000" w:rsidRPr="005F038F" w:rsidP="005F038F">
      <w:pPr>
        <w:pStyle w:val="BodyText"/>
      </w:pP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8" w:name="O_139006"/>
      <w:bookmarkEnd w:id="8"/>
      <w:r w:rsidRPr="005F03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"/>
            </w:pPr>
            <w:r w:rsidRPr="005F038F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rPr>
                <w:rStyle w:val="SpecialBold"/>
              </w:rPr>
              <w:t>PERFORMANCE CRITERIA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Set sales objectives to achieve business outcomes.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 xml:space="preserve">Set </w:t>
            </w:r>
            <w:r w:rsidRPr="005F038F">
              <w:rPr>
                <w:rStyle w:val="BoldandItalics"/>
              </w:rPr>
              <w:t>sales objectives</w:t>
            </w:r>
            <w:r w:rsidRPr="005F038F">
              <w:t xml:space="preserve"> for </w:t>
            </w:r>
            <w:r w:rsidRPr="005F038F">
              <w:rPr>
                <w:rStyle w:val="BoldandItalics"/>
              </w:rPr>
              <w:t>branded</w:t>
            </w:r>
            <w:r w:rsidRPr="005F038F">
              <w:t xml:space="preserve"> products to achieve </w:t>
            </w:r>
            <w:r w:rsidRPr="005F038F">
              <w:rPr>
                <w:rStyle w:val="BoldandItalics"/>
              </w:rPr>
              <w:t>business outcomes</w:t>
            </w:r>
            <w:r w:rsidRPr="005F038F">
              <w:t>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Establish frameworks to review and monitor sales objectives for branded products.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Determine factors causing variations in sales figures for branded products.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 xml:space="preserve">Determine specific branded product needs with </w:t>
            </w:r>
            <w:r w:rsidRPr="005F038F">
              <w:rPr>
                <w:rStyle w:val="BoldandItalics"/>
              </w:rPr>
              <w:t>customer representatives</w:t>
            </w:r>
            <w:r w:rsidRPr="005F038F">
              <w:t>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1.5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 xml:space="preserve">Adjust sales plan for specific branded products to meet </w:t>
            </w:r>
            <w:r w:rsidRPr="005F038F">
              <w:rPr>
                <w:rStyle w:val="BoldandItalics"/>
              </w:rPr>
              <w:t>customer or market needs</w:t>
            </w:r>
            <w:r w:rsidRPr="005F038F">
              <w:t xml:space="preserve">. 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1.6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Set sales priorities to achieve business outcomes.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1.7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 xml:space="preserve">Communicate sales for products or services to sales and service </w:t>
            </w:r>
            <w:r w:rsidRPr="005F038F">
              <w:rPr>
                <w:rStyle w:val="BoldandItalics"/>
              </w:rPr>
              <w:t>staff</w:t>
            </w:r>
            <w:r w:rsidRPr="005F038F">
              <w:t>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Monitor sales.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 xml:space="preserve">Check sales </w:t>
            </w:r>
            <w:r w:rsidRPr="005F038F">
              <w:rPr>
                <w:rStyle w:val="BoldandItalics"/>
              </w:rPr>
              <w:t>reports</w:t>
            </w:r>
            <w:r w:rsidRPr="005F038F">
              <w:t xml:space="preserve"> for branded products according to </w:t>
            </w:r>
            <w:r w:rsidRPr="005F038F">
              <w:rPr>
                <w:rStyle w:val="BoldandItalics"/>
              </w:rPr>
              <w:t>business policy and procedures</w:t>
            </w:r>
            <w:r w:rsidRPr="005F038F">
              <w:t>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Develop strategies for promotion of branded products.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 xml:space="preserve">Develop </w:t>
            </w:r>
            <w:r w:rsidRPr="005F038F">
              <w:rPr>
                <w:rStyle w:val="BoldandItalics"/>
              </w:rPr>
              <w:t>commercial strategies</w:t>
            </w:r>
            <w:r w:rsidRPr="005F038F">
              <w:t xml:space="preserve"> for branded products consistent with budget, market</w:t>
            </w:r>
            <w:r w:rsidRPr="005F038F">
              <w:t xml:space="preserve"> share, performance against previous periods, sales strategies and marketing plans.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4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Ensure sales of branded product deliver business outcomes.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4.1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Analyse factors limiting the success of sales strategies for branded products.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4.2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Achieve sales objectives and targets in business and marketing plans.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List"/>
              <w:rPr>
                <w:lang w:val="en-NZ"/>
              </w:rPr>
            </w:pPr>
            <w:r w:rsidRPr="005F038F">
              <w:t>4.3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"/>
            </w:pPr>
            <w:r w:rsidRPr="005F038F">
              <w:t>Achieve business outcomes for products or services.</w:t>
            </w:r>
          </w:p>
        </w:tc>
      </w:tr>
    </w:tbl>
    <w:p w:rsidR="00000000" w:rsidRPr="005F038F" w:rsidP="005F038F">
      <w:pPr>
        <w:pStyle w:val="BodyText"/>
      </w:pP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9" w:name="O_139007"/>
      <w:bookmarkEnd w:id="9"/>
      <w:r w:rsidRPr="005F038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REQUIRED SKILLS AND KNOWLEDGE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>This section describes the essential skills and knowledge and their level, required for this unit.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  <w:r w:rsidRPr="005F038F">
              <w:t>The following skills must be assessed as part of this unit: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interpersonal communication skills to: </w:t>
            </w:r>
          </w:p>
          <w:p w:rsidR="00000000" w:rsidRPr="005F038F" w:rsidP="005F038F">
            <w:pPr>
              <w:pStyle w:val="ListBullet3"/>
            </w:pPr>
            <w:r w:rsidRPr="005F038F">
              <w:t>determine specific branded product needs</w:t>
            </w:r>
          </w:p>
          <w:p w:rsidR="00000000" w:rsidRPr="005F038F" w:rsidP="005F038F">
            <w:pPr>
              <w:pStyle w:val="ListBullet3"/>
            </w:pPr>
            <w:r w:rsidRPr="005F038F">
              <w:t>commu</w:t>
            </w:r>
            <w:r w:rsidRPr="005F038F">
              <w:t>nicate sales to staff through clear and direct communication</w:t>
            </w:r>
          </w:p>
          <w:p w:rsidR="00000000" w:rsidRPr="005F038F" w:rsidP="005F038F">
            <w:pPr>
              <w:pStyle w:val="ListBullet3"/>
            </w:pPr>
            <w:r w:rsidRPr="005F038F">
              <w:t>ask questions to identify and confirm requirements</w:t>
            </w:r>
          </w:p>
          <w:p w:rsidR="00000000" w:rsidRPr="005F038F" w:rsidP="005F038F">
            <w:pPr>
              <w:pStyle w:val="ListBullet3"/>
            </w:pPr>
            <w:r w:rsidRPr="005F038F">
              <w:t>use language and concepts appropriate to cultural differences</w:t>
            </w:r>
          </w:p>
          <w:p w:rsidR="00000000" w:rsidRPr="005F038F" w:rsidP="005F038F">
            <w:pPr>
              <w:pStyle w:val="ListBullet3"/>
            </w:pPr>
            <w:r w:rsidRPr="005F038F">
              <w:t>use and interpret non-verbal communication</w:t>
            </w:r>
          </w:p>
          <w:p w:rsidR="00000000" w:rsidRPr="005F038F" w:rsidP="005F038F">
            <w:pPr>
              <w:pStyle w:val="ListBullet2"/>
            </w:pPr>
            <w:r w:rsidRPr="005F038F">
              <w:t>literacy and numeracy skills in regard</w:t>
            </w:r>
            <w:r w:rsidRPr="005F038F">
              <w:t xml:space="preserve"> to:</w:t>
            </w:r>
          </w:p>
          <w:p w:rsidR="00000000" w:rsidRPr="005F038F" w:rsidP="005F038F">
            <w:pPr>
              <w:pStyle w:val="ListBullet3"/>
            </w:pPr>
            <w:r w:rsidRPr="005F038F">
              <w:t>reading and understanding business policies and procedures</w:t>
            </w:r>
          </w:p>
          <w:p w:rsidR="00000000" w:rsidRPr="005F038F" w:rsidP="005F038F">
            <w:pPr>
              <w:pStyle w:val="ListBullet3"/>
            </w:pPr>
            <w:r w:rsidRPr="005F038F">
              <w:t>accessing and interpreting client and sales information</w:t>
            </w:r>
          </w:p>
          <w:p w:rsidR="00000000" w:rsidRPr="005F038F" w:rsidP="005F038F">
            <w:pPr>
              <w:pStyle w:val="ListBullet3"/>
            </w:pPr>
            <w:r w:rsidRPr="005F038F">
              <w:t xml:space="preserve">calculating sales figures </w:t>
            </w:r>
          </w:p>
          <w:p w:rsidR="00000000" w:rsidRPr="005F038F" w:rsidP="005F038F">
            <w:pPr>
              <w:pStyle w:val="ListBullet3"/>
            </w:pPr>
            <w:r w:rsidRPr="005F038F">
              <w:t>generating reports</w:t>
            </w:r>
          </w:p>
          <w:p w:rsidR="00000000" w:rsidRPr="005F038F" w:rsidP="005F038F">
            <w:pPr>
              <w:pStyle w:val="ListBullet3"/>
            </w:pPr>
            <w:r w:rsidRPr="005F038F">
              <w:t>estimating and projecting sales figures to set sales objectives</w:t>
            </w:r>
          </w:p>
          <w:p w:rsidR="00000000" w:rsidRPr="005F038F" w:rsidP="005F038F">
            <w:pPr>
              <w:pStyle w:val="ListBullet2"/>
            </w:pPr>
            <w:r w:rsidRPr="005F038F">
              <w:t>time management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strategi</w:t>
            </w:r>
            <w:r w:rsidRPr="005F038F">
              <w:t>sing, planning and prioritising.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  <w:r w:rsidRPr="005F038F">
              <w:t>The following knowledge must be assessed as part of this unit:</w:t>
            </w:r>
          </w:p>
          <w:p w:rsidR="00000000" w:rsidRPr="005F038F" w:rsidP="005F038F">
            <w:pPr>
              <w:pStyle w:val="ListBullet2"/>
            </w:pPr>
            <w:r w:rsidRPr="005F038F">
              <w:t>brand value and brand penetration in marketplace</w:t>
            </w:r>
          </w:p>
          <w:p w:rsidR="00000000" w:rsidRPr="005F038F" w:rsidP="005F038F">
            <w:pPr>
              <w:pStyle w:val="ListBullet2"/>
            </w:pPr>
            <w:r w:rsidRPr="005F038F">
              <w:t>range of products and services</w:t>
            </w:r>
          </w:p>
          <w:p w:rsidR="00000000" w:rsidRPr="005F038F" w:rsidP="005F038F">
            <w:pPr>
              <w:pStyle w:val="ListBullet2"/>
            </w:pPr>
            <w:r w:rsidRPr="005F038F">
              <w:t>comparative features and advantages of a brand</w:t>
            </w:r>
          </w:p>
          <w:p w:rsidR="00000000" w:rsidRPr="005F038F" w:rsidP="005F038F">
            <w:pPr>
              <w:pStyle w:val="ListBullet2"/>
            </w:pPr>
            <w:r w:rsidRPr="005F038F">
              <w:t>market share and current performance</w:t>
            </w:r>
          </w:p>
          <w:p w:rsidR="00000000" w:rsidRPr="005F038F" w:rsidP="005F038F">
            <w:pPr>
              <w:pStyle w:val="ListBullet2"/>
            </w:pPr>
            <w:r w:rsidRPr="005F038F">
              <w:t>the relationship between sales of branded product and business outcomes</w:t>
            </w:r>
          </w:p>
          <w:p w:rsidR="00000000" w:rsidRPr="005F038F" w:rsidP="005F038F">
            <w:pPr>
              <w:pStyle w:val="ListBullet2"/>
            </w:pPr>
            <w:r w:rsidRPr="005F038F">
              <w:t>enterprise technology</w:t>
            </w:r>
          </w:p>
          <w:p w:rsidR="00000000" w:rsidRPr="005F038F" w:rsidP="005F038F">
            <w:pPr>
              <w:pStyle w:val="ListBullet2"/>
            </w:pPr>
            <w:r w:rsidRPr="005F038F">
              <w:t>factors limiting the success of sales strategies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occupational, health and safety aspects to job 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relevant commercial law and </w:t>
            </w:r>
            <w:r w:rsidRPr="005F038F">
              <w:t>legislation.</w:t>
            </w:r>
          </w:p>
        </w:tc>
      </w:tr>
    </w:tbl>
    <w:p w:rsidR="008E2F5F" w:rsidP="005F038F">
      <w:pPr>
        <w:pStyle w:val="BodyText"/>
      </w:pPr>
    </w:p>
    <w:p w:rsidR="008E2F5F" w:rsidP="005F038F">
      <w:pPr>
        <w:pStyle w:val="BodyText"/>
      </w:pPr>
    </w:p>
    <w:p w:rsidR="00000000" w:rsidRPr="005F038F" w:rsidP="005F038F">
      <w:pPr>
        <w:pStyle w:val="Heading1"/>
      </w:pPr>
      <w:bookmarkStart w:id="10" w:name="O_139008"/>
      <w:bookmarkEnd w:id="10"/>
      <w:r w:rsidRPr="005F038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EVIDENCE GUIDE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 xml:space="preserve">The evidence guide provides advice on assessment and must be read in conjunction with the performance criteria, required skills and knowledge, </w:t>
            </w:r>
            <w:r w:rsidRPr="005F038F">
              <w:t>the range statement and the Assessment Guidelines for this Training Package.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  <w:r w:rsidRPr="005F038F">
              <w:t>Evidence of the following is essential:</w:t>
            </w:r>
          </w:p>
          <w:p w:rsidR="00000000" w:rsidRPr="005F038F" w:rsidP="005F038F">
            <w:pPr>
              <w:pStyle w:val="ListBullet2"/>
            </w:pPr>
            <w:r w:rsidRPr="005F038F">
              <w:t>develops sales objectives to achieve set business outcomes according to business policy</w:t>
            </w:r>
          </w:p>
          <w:p w:rsidR="00000000" w:rsidRPr="005F038F" w:rsidP="005F038F">
            <w:pPr>
              <w:pStyle w:val="ListBullet2"/>
            </w:pPr>
            <w:r w:rsidRPr="005F038F">
              <w:t>develops and monitors sales strategies for branded products in line with business policy and procedures</w:t>
            </w:r>
          </w:p>
          <w:p w:rsidR="00000000" w:rsidRPr="005F038F" w:rsidP="005F038F">
            <w:pPr>
              <w:pStyle w:val="ListBullet2"/>
            </w:pPr>
            <w:r w:rsidRPr="005F038F">
              <w:t>communicates sales objectives and strategies to colleagues</w:t>
            </w:r>
          </w:p>
          <w:p w:rsidR="00000000" w:rsidRPr="005F038F" w:rsidP="005F038F">
            <w:pPr>
              <w:pStyle w:val="ListBullet2"/>
            </w:pPr>
            <w:r w:rsidRPr="005F038F">
              <w:t>monit</w:t>
            </w:r>
            <w:r w:rsidRPr="005F038F">
              <w:t>ors and evaluates team sales performance and market requirements to maximise future sales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compiles and reports summary information on sales performance to relevant personnel when appropriate.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  <w:r w:rsidRPr="005F038F">
              <w:t>Assessment must ensure access to:</w:t>
            </w:r>
          </w:p>
          <w:p w:rsidR="00000000" w:rsidRPr="005F038F" w:rsidP="005F038F">
            <w:pPr>
              <w:pStyle w:val="ListBullet2"/>
            </w:pPr>
            <w:r w:rsidRPr="005F038F">
              <w:t>a sales-oriented work environment</w:t>
            </w:r>
          </w:p>
          <w:p w:rsidR="00000000" w:rsidRPr="005F038F" w:rsidP="005F038F">
            <w:pPr>
              <w:pStyle w:val="ListBullet2"/>
            </w:pPr>
            <w:r w:rsidRPr="005F038F">
              <w:t>relevant sources of product information</w:t>
            </w:r>
          </w:p>
          <w:p w:rsidR="00000000" w:rsidRPr="005F038F" w:rsidP="005F038F">
            <w:pPr>
              <w:pStyle w:val="ListBullet2"/>
            </w:pPr>
            <w:r w:rsidRPr="005F038F">
              <w:t>relevant documentation, such as:</w:t>
            </w:r>
          </w:p>
          <w:p w:rsidR="00000000" w:rsidRPr="005F038F" w:rsidP="005F038F">
            <w:pPr>
              <w:pStyle w:val="BodyText"/>
            </w:pPr>
            <w:r w:rsidRPr="005F038F">
              <w:t>policy and procedures manuals</w:t>
            </w:r>
          </w:p>
          <w:p w:rsidR="00000000" w:rsidRPr="005F038F" w:rsidP="005F038F">
            <w:pPr>
              <w:pStyle w:val="BodyText"/>
            </w:pPr>
            <w:r w:rsidRPr="005F038F">
              <w:t>sales reports</w:t>
            </w:r>
          </w:p>
          <w:p w:rsidR="00000000" w:rsidRPr="005F038F" w:rsidP="005F038F">
            <w:pPr>
              <w:pStyle w:val="ListBullet2"/>
            </w:pPr>
            <w:r w:rsidRPr="005F038F">
              <w:t>a range of customers with different requirements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a sales team.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  <w:r w:rsidRPr="005F038F">
              <w:t xml:space="preserve">A range of assessment methods should be used to assess practical skills and knowledge. The following examples are appropriate for this unit: </w:t>
            </w:r>
          </w:p>
          <w:p w:rsidR="00000000" w:rsidRPr="005F038F" w:rsidP="005F038F">
            <w:pPr>
              <w:pStyle w:val="ListBullet2"/>
            </w:pPr>
            <w:r w:rsidRPr="005F038F">
              <w:t>observation of performance in the workplace</w:t>
            </w:r>
          </w:p>
          <w:p w:rsidR="00000000" w:rsidRPr="005F038F" w:rsidP="005F038F">
            <w:pPr>
              <w:pStyle w:val="ListBullet2"/>
            </w:pPr>
            <w:r w:rsidRPr="005F038F">
              <w:t>third-party reports from a supervisor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customer </w:t>
            </w:r>
            <w:r w:rsidRPr="005F038F">
              <w:t>feedback</w:t>
            </w:r>
          </w:p>
          <w:p w:rsidR="00000000" w:rsidRPr="005F038F" w:rsidP="005F038F">
            <w:pPr>
              <w:pStyle w:val="ListBullet2"/>
            </w:pPr>
            <w:r w:rsidRPr="005F038F">
              <w:t>written or verbal questioning to assess knowledge and understanding</w:t>
            </w:r>
          </w:p>
          <w:p w:rsidR="00000000" w:rsidRPr="005F038F" w:rsidP="005F038F">
            <w:pPr>
              <w:pStyle w:val="ListBullet2"/>
            </w:pPr>
            <w:r w:rsidRPr="005F038F">
              <w:t>review of portfolios of evidence and third-party workplace reports of on-the-job performance.</w:t>
            </w:r>
          </w:p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>Holistic assessment with other units relevant to the industry sector, workplace and j</w:t>
            </w:r>
            <w:r w:rsidRPr="005F038F">
              <w:t>ob role is recommended.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  <w:r w:rsidRPr="005F038F">
              <w:t xml:space="preserve">Employability skills are integral to effective performance in the workplace and are broadly consistent across industry sectors. How these skills </w:t>
            </w:r>
            <w:r w:rsidRPr="005F038F">
              <w:t>are applied varies between occupations and qualifications due to the different work functions and contexts.</w:t>
            </w:r>
          </w:p>
          <w:p w:rsidR="00000000" w:rsidRPr="005F038F" w:rsidP="005F038F">
            <w:pPr>
              <w:pStyle w:val="BodyText"/>
            </w:pPr>
            <w:r w:rsidRPr="005F038F">
              <w:t>Employability skills embedded in this unit should be assessed holistically in the context of the job role and with other relevant units that make up</w:t>
            </w:r>
            <w:r w:rsidRPr="005F038F">
              <w:t xml:space="preserve"> the skill set or qualification.</w:t>
            </w:r>
          </w:p>
        </w:tc>
      </w:tr>
    </w:tbl>
    <w:p w:rsidR="008E2F5F" w:rsidP="005F038F">
      <w:pPr>
        <w:pStyle w:val="BodyText"/>
      </w:pPr>
    </w:p>
    <w:p w:rsidR="008E2F5F" w:rsidP="005F038F">
      <w:pPr>
        <w:pStyle w:val="BodyText"/>
      </w:pPr>
    </w:p>
    <w:p w:rsidR="00000000" w:rsidRPr="005F038F" w:rsidP="005F038F">
      <w:pPr>
        <w:pStyle w:val="Heading1"/>
      </w:pPr>
      <w:bookmarkStart w:id="11" w:name="O_139009"/>
      <w:bookmarkEnd w:id="11"/>
      <w:r w:rsidRPr="005F038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RANGE STATEMENT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 xml:space="preserve">The range statement relates to the unit of competency as a whole. It allows for different work environments and situations that may affect performance. </w:t>
            </w:r>
            <w:r w:rsidRPr="005F038F">
              <w:rPr>
                <w:rStyle w:val="BoldandItalics"/>
              </w:rPr>
              <w:t>Bold italicise</w:t>
            </w:r>
            <w:r w:rsidRPr="005F038F">
              <w:rPr>
                <w:rStyle w:val="BoldandItalics"/>
              </w:rPr>
              <w:t>d</w:t>
            </w:r>
            <w:r w:rsidRPr="005F038F">
              <w:t xml:space="preserve"> wording in the performance criteria is detailed below.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Sales objectives</w:t>
            </w:r>
            <w:r w:rsidRPr="005F038F">
              <w:t xml:space="preserve"> may vary according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product or service</w:t>
            </w:r>
          </w:p>
          <w:p w:rsidR="00000000" w:rsidRPr="005F038F" w:rsidP="005F038F">
            <w:pPr>
              <w:pStyle w:val="ListBullet2"/>
            </w:pPr>
            <w:r w:rsidRPr="005F038F">
              <w:t>merchandising or sales strategy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sales 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promotional strategies and their duration, cycle, territory coverage and product or ser</w:t>
            </w:r>
            <w:r w:rsidRPr="005F038F">
              <w:t>vice focus.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Brand</w:t>
            </w:r>
            <w:r w:rsidRPr="005F038F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product brands</w:t>
            </w:r>
          </w:p>
          <w:p w:rsidR="00000000" w:rsidRPr="005F038F" w:rsidP="005F038F">
            <w:pPr>
              <w:pStyle w:val="ListBullet2"/>
            </w:pPr>
            <w:r w:rsidRPr="005F038F">
              <w:t>company brands</w:t>
            </w:r>
          </w:p>
          <w:p w:rsidR="00000000" w:rsidRPr="005F038F" w:rsidP="005F038F">
            <w:pPr>
              <w:pStyle w:val="ListBullet2"/>
            </w:pPr>
            <w:r w:rsidRPr="005F038F">
              <w:t>supplier brands</w:t>
            </w:r>
          </w:p>
          <w:p w:rsidR="00000000" w:rsidRPr="005F038F" w:rsidP="005F038F">
            <w:pPr>
              <w:pStyle w:val="ListBullet2"/>
            </w:pPr>
            <w:r w:rsidRPr="005F038F">
              <w:t>registered trade marks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intellectual property.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Business outcomes</w:t>
            </w:r>
            <w:r w:rsidRPr="005F038F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key performance indicators</w:t>
            </w:r>
          </w:p>
          <w:p w:rsidR="00000000" w:rsidRPr="005F038F" w:rsidP="005F038F">
            <w:pPr>
              <w:pStyle w:val="ListBullet2"/>
            </w:pPr>
            <w:r w:rsidRPr="005F038F">
              <w:t>strategic objectives</w:t>
            </w:r>
          </w:p>
          <w:p w:rsidR="00000000" w:rsidRPr="005F038F" w:rsidP="005F038F">
            <w:pPr>
              <w:pStyle w:val="ListBullet2"/>
            </w:pPr>
            <w:r w:rsidRPr="005F038F">
              <w:t>price</w:t>
            </w:r>
          </w:p>
          <w:p w:rsidR="00000000" w:rsidRPr="005F038F" w:rsidP="005F038F">
            <w:pPr>
              <w:pStyle w:val="ListBullet2"/>
            </w:pPr>
            <w:r w:rsidRPr="005F038F">
              <w:t>market and sales indicators</w:t>
            </w:r>
          </w:p>
          <w:p w:rsidR="00000000" w:rsidRPr="005F038F" w:rsidP="005F038F">
            <w:pPr>
              <w:pStyle w:val="ListBullet2"/>
            </w:pPr>
            <w:r w:rsidRPr="005F038F">
              <w:t>brand value</w:t>
            </w:r>
          </w:p>
          <w:p w:rsidR="00000000" w:rsidRPr="005F038F" w:rsidP="005F038F">
            <w:pPr>
              <w:pStyle w:val="ListBullet2"/>
            </w:pPr>
            <w:r w:rsidRPr="005F038F">
              <w:t>quality standards and criteria</w:t>
            </w:r>
          </w:p>
          <w:p w:rsidR="00000000" w:rsidRPr="005F038F" w:rsidP="005F038F">
            <w:pPr>
              <w:pStyle w:val="ListBullet2"/>
            </w:pPr>
            <w:r w:rsidRPr="005F038F">
              <w:t>performance benchmarks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milestones.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Customer representatives</w:t>
            </w:r>
            <w:r w:rsidRPr="005F038F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new or repeat contacts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external and internal contacts 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customers with routine or special requests 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people from a range of social, cultural and ethnic backgrounds and with varying physical and mental abilities.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Customer or market needs</w:t>
            </w:r>
            <w:r w:rsidRPr="005F038F">
              <w:t xml:space="preserve"> may vary according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demographics</w:t>
            </w:r>
          </w:p>
          <w:p w:rsidR="00000000" w:rsidRPr="005F038F" w:rsidP="005F038F">
            <w:pPr>
              <w:pStyle w:val="ListBullet2"/>
            </w:pPr>
            <w:r w:rsidRPr="005F038F">
              <w:t>economics</w:t>
            </w:r>
          </w:p>
          <w:p w:rsidR="00000000" w:rsidRPr="005F038F" w:rsidP="005F038F">
            <w:pPr>
              <w:pStyle w:val="ListBullet2"/>
            </w:pPr>
            <w:r w:rsidRPr="005F038F">
              <w:t>competition</w:t>
            </w:r>
          </w:p>
          <w:p w:rsidR="00000000" w:rsidRPr="005F038F" w:rsidP="005F038F">
            <w:pPr>
              <w:pStyle w:val="ListBullet2"/>
            </w:pPr>
            <w:r w:rsidRPr="005F038F">
              <w:t>social and cultural factors</w:t>
            </w:r>
          </w:p>
          <w:p w:rsidR="00000000" w:rsidRPr="005F038F" w:rsidP="005F038F">
            <w:pPr>
              <w:pStyle w:val="ListBullet2"/>
            </w:pPr>
            <w:r w:rsidRPr="005F038F">
              <w:t>political factors</w:t>
            </w:r>
          </w:p>
          <w:p w:rsidR="00000000" w:rsidRPr="005F038F" w:rsidP="005F038F">
            <w:pPr>
              <w:pStyle w:val="ListBullet2"/>
            </w:pPr>
            <w:r w:rsidRPr="005F038F">
              <w:t>legal facto</w:t>
            </w:r>
            <w:r w:rsidRPr="005F038F">
              <w:t>rs</w:t>
            </w:r>
          </w:p>
          <w:p w:rsidR="00000000" w:rsidRPr="005F038F" w:rsidP="005F038F">
            <w:pPr>
              <w:pStyle w:val="ListBullet2"/>
            </w:pPr>
            <w:r w:rsidRPr="005F038F">
              <w:t>natural factors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technology.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Staff</w:t>
            </w:r>
            <w:r w:rsidRPr="005F038F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full-time, part-time casual or contract staff</w:t>
            </w:r>
          </w:p>
          <w:p w:rsidR="00000000" w:rsidRPr="005F038F" w:rsidP="005F038F">
            <w:pPr>
              <w:pStyle w:val="ListBullet2"/>
            </w:pPr>
            <w:r w:rsidRPr="005F038F">
              <w:t>people with varying degrees of language and literacy</w:t>
            </w:r>
          </w:p>
          <w:p w:rsidR="00000000" w:rsidRPr="005F038F" w:rsidP="005F038F">
            <w:pPr>
              <w:pStyle w:val="ListBullet2"/>
            </w:pPr>
            <w:r w:rsidRPr="005F038F">
              <w:t>people from a range of cultural, social and ethnic backgrounds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people with a range of responsibilities and job descriptions.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Reports</w:t>
            </w:r>
            <w:r w:rsidRPr="005F038F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public notification</w:t>
            </w:r>
          </w:p>
          <w:p w:rsidR="00000000" w:rsidRPr="005F038F" w:rsidP="005F038F">
            <w:pPr>
              <w:pStyle w:val="ListBullet2"/>
            </w:pPr>
            <w:r w:rsidRPr="005F038F">
              <w:t>electronic</w:t>
            </w:r>
          </w:p>
          <w:p w:rsidR="00000000" w:rsidRPr="005F038F" w:rsidP="005F038F">
            <w:pPr>
              <w:pStyle w:val="ListBullet2"/>
            </w:pPr>
            <w:r w:rsidRPr="005F038F">
              <w:t>verbal</w:t>
            </w:r>
          </w:p>
          <w:p w:rsidR="00000000" w:rsidRPr="005F038F" w:rsidP="005F038F">
            <w:pPr>
              <w:pStyle w:val="ListBullet2"/>
            </w:pPr>
            <w:r w:rsidRPr="005F038F">
              <w:t>annual reports</w:t>
            </w:r>
          </w:p>
          <w:p w:rsidR="00000000" w:rsidRPr="005F038F" w:rsidP="005F038F">
            <w:pPr>
              <w:pStyle w:val="ListBullet2"/>
            </w:pPr>
            <w:r w:rsidRPr="005F038F">
              <w:t>internal or external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statistical reports.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Business policy and procedures</w:t>
            </w:r>
            <w:r w:rsidRPr="005F038F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sale and supply of products and services</w:t>
            </w:r>
          </w:p>
          <w:p w:rsidR="00000000" w:rsidRPr="005F038F" w:rsidP="005F038F">
            <w:pPr>
              <w:pStyle w:val="ListBullet2"/>
            </w:pPr>
            <w:r w:rsidRPr="005F038F">
              <w:t>interaction with customers</w:t>
            </w:r>
          </w:p>
          <w:p w:rsidR="00000000" w:rsidRPr="005F038F" w:rsidP="005F038F">
            <w:pPr>
              <w:pStyle w:val="ListBullet2"/>
            </w:pPr>
            <w:r w:rsidRPr="005F038F">
              <w:t>approval processes</w:t>
            </w:r>
          </w:p>
          <w:p w:rsidR="00000000" w:rsidRPr="005F038F" w:rsidP="005F038F">
            <w:pPr>
              <w:pStyle w:val="ListBullet2"/>
            </w:pPr>
            <w:r w:rsidRPr="005F038F">
              <w:t>negotiating contracts and trading terms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promotional and marketing programs.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BoldandItalics"/>
              </w:rPr>
              <w:t>Commercial strategies</w:t>
            </w:r>
            <w:r w:rsidRPr="005F038F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ListBullet2"/>
            </w:pPr>
            <w:r w:rsidRPr="005F038F">
              <w:t>consultation with key stakeholders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expenditure budget </w:t>
            </w:r>
          </w:p>
          <w:p w:rsidR="00000000" w:rsidRPr="005F038F" w:rsidP="005F038F">
            <w:pPr>
              <w:pStyle w:val="ListBullet2"/>
            </w:pPr>
            <w:r w:rsidRPr="005F038F">
              <w:t xml:space="preserve">procurement process </w:t>
            </w:r>
          </w:p>
          <w:p w:rsidR="00000000" w:rsidRPr="005F038F" w:rsidP="005F038F">
            <w:pPr>
              <w:pStyle w:val="ListBullet2"/>
            </w:pPr>
            <w:r w:rsidRPr="005F038F">
              <w:t>approvals process</w:t>
            </w:r>
          </w:p>
          <w:p w:rsidR="00000000" w:rsidRPr="005F038F" w:rsidP="005F038F">
            <w:pPr>
              <w:pStyle w:val="ListBullet2"/>
            </w:pPr>
            <w:r w:rsidRPr="005F038F">
              <w:t>contractual arrangements</w:t>
            </w:r>
          </w:p>
          <w:p w:rsidR="00000000" w:rsidP="005F038F">
            <w:pPr>
              <w:pStyle w:val="ListBullet2"/>
              <w:rPr>
                <w:lang w:val="en-NZ"/>
              </w:rPr>
            </w:pPr>
            <w:r w:rsidRPr="005F038F">
              <w:t>performance indicators.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</w:p>
        </w:tc>
      </w:tr>
    </w:tbl>
    <w:p w:rsidR="008E2F5F" w:rsidP="005F038F">
      <w:pPr>
        <w:pStyle w:val="BodyText"/>
      </w:pPr>
    </w:p>
    <w:p w:rsidR="008E2F5F" w:rsidP="005F038F">
      <w:pPr>
        <w:pStyle w:val="BodyText"/>
      </w:pPr>
    </w:p>
    <w:p w:rsidR="00000000" w:rsidRPr="005F038F" w:rsidP="005F038F">
      <w:pPr>
        <w:pStyle w:val="Heading1"/>
      </w:pPr>
      <w:bookmarkStart w:id="12" w:name="O_139010"/>
      <w:bookmarkEnd w:id="12"/>
      <w:r w:rsidRPr="005F038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  <w:r w:rsidRPr="005F038F">
              <w:t>Cross-Sector</w:t>
            </w:r>
          </w:p>
        </w:tc>
      </w:tr>
    </w:tbl>
    <w:p w:rsidR="00000000" w:rsidRPr="005F038F" w:rsidP="005F038F">
      <w:pPr>
        <w:pStyle w:val="BodyText"/>
      </w:pPr>
    </w:p>
    <w:p w:rsidR="00000000" w:rsidRPr="005F038F" w:rsidP="005F038F">
      <w:pPr>
        <w:pStyle w:val="AllowPageBreak"/>
      </w:pPr>
    </w:p>
    <w:p w:rsidR="00000000" w:rsidRPr="005F038F" w:rsidP="005F038F">
      <w:pPr>
        <w:pStyle w:val="Heading1"/>
      </w:pPr>
      <w:bookmarkStart w:id="13" w:name="O_162668"/>
      <w:bookmarkEnd w:id="13"/>
      <w:r w:rsidRPr="005F038F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F">
            <w:pPr>
              <w:pStyle w:val="BodyText"/>
              <w:rPr>
                <w:lang w:val="en-NZ"/>
              </w:rPr>
            </w:pPr>
            <w:r w:rsidRPr="005F038F">
              <w:t>Product Management</w:t>
            </w:r>
          </w:p>
        </w:tc>
      </w:tr>
      <w:tr w:rsidTr="008E2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F" w:rsidP="005F038F">
            <w:pPr>
              <w:pStyle w:val="BodyText"/>
            </w:pPr>
          </w:p>
        </w:tc>
      </w:tr>
    </w:tbl>
    <w:p w:rsidR="00000000" w:rsidRPr="005F038F" w:rsidP="005F038F">
      <w:pPr>
        <w:pStyle w:val="BodyText"/>
      </w:pPr>
    </w:p>
    <w:p w:rsidR="00000000" w:rsidRPr="005F038F" w:rsidP="005F038F"/>
    <w:sectPr w:rsidSect="005F03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2F5F" w:rsidP="008E2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5F" w:rsidP="005F0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E2F5F" w:rsidP="005F0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E2F5F" w:rsidP="005F03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2F5F" w:rsidP="008E2F5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5F" w:rsidP="005F0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SIRXPRO001A Maximise sales of branded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E2F5F" w:rsidP="005F038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D62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023E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F0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38F"/>
  </w:style>
  <w:style w:type="character" w:customStyle="1" w:styleId="Heading1Char">
    <w:name w:val="Heading 1 Char"/>
    <w:link w:val="Heading1"/>
    <w:rsid w:val="005F0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3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F038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F0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F038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F038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rsid w:val="005F038F"/>
    <w:rPr>
      <w:b/>
      <w:spacing w:val="0"/>
    </w:rPr>
  </w:style>
  <w:style w:type="paragraph" w:styleId="ListBullet2">
    <w:name w:val="List Bullet 2"/>
    <w:basedOn w:val="List2"/>
    <w:rsid w:val="005F038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F0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F0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F03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F0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038F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5F038F"/>
    <w:rPr>
      <w:b/>
      <w:i/>
      <w:u w:val="none"/>
    </w:rPr>
  </w:style>
  <w:style w:type="character" w:customStyle="1" w:styleId="Heading2Char">
    <w:name w:val="Heading 2 Char"/>
    <w:link w:val="Heading2"/>
    <w:rsid w:val="005F0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F0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F0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F0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F0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3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F03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F038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F0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F0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F0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38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F038F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0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38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F0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3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F038F"/>
    <w:rPr>
      <w:i/>
    </w:rPr>
  </w:style>
  <w:style w:type="paragraph" w:styleId="Caption">
    <w:name w:val="caption"/>
    <w:basedOn w:val="BodyText"/>
    <w:next w:val="Normal"/>
    <w:qFormat/>
    <w:rsid w:val="005F0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38F"/>
  </w:style>
  <w:style w:type="paragraph" w:styleId="TableofFigures">
    <w:name w:val="table of figures"/>
    <w:basedOn w:val="Normal"/>
    <w:next w:val="Normal"/>
    <w:semiHidden/>
    <w:rsid w:val="005F0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38F"/>
    <w:pPr>
      <w:numPr>
        <w:numId w:val="11"/>
      </w:numPr>
    </w:pPr>
  </w:style>
  <w:style w:type="character" w:customStyle="1" w:styleId="WingdingSymbols">
    <w:name w:val="Wingding Symbols"/>
    <w:rsid w:val="005F038F"/>
    <w:rPr>
      <w:rFonts w:ascii="Wingdings" w:hAnsi="Wingdings"/>
    </w:rPr>
  </w:style>
  <w:style w:type="paragraph" w:customStyle="1" w:styleId="TableHeading">
    <w:name w:val="Table Heading"/>
    <w:basedOn w:val="HeadingBase"/>
    <w:rsid w:val="005F0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38F"/>
    <w:rPr>
      <w:color w:val="0033CC"/>
      <w:u w:val="none"/>
    </w:rPr>
  </w:style>
  <w:style w:type="paragraph" w:customStyle="1" w:styleId="BodyTextRight">
    <w:name w:val="Body Text Right"/>
    <w:basedOn w:val="BodyText"/>
    <w:rsid w:val="005F0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3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F038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F038F"/>
    <w:rPr>
      <w:sz w:val="32"/>
    </w:rPr>
  </w:style>
  <w:style w:type="paragraph" w:customStyle="1" w:styleId="HeadingProcedure">
    <w:name w:val="Heading Procedure"/>
    <w:basedOn w:val="HeadingBase"/>
    <w:next w:val="Normal"/>
    <w:rsid w:val="005F0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38F"/>
    <w:pPr>
      <w:spacing w:before="60" w:after="60"/>
    </w:pPr>
  </w:style>
  <w:style w:type="paragraph" w:styleId="ListContinue">
    <w:name w:val="List Continue"/>
    <w:basedOn w:val="List"/>
    <w:rsid w:val="005F038F"/>
    <w:pPr>
      <w:ind w:firstLine="0"/>
    </w:pPr>
  </w:style>
  <w:style w:type="paragraph" w:customStyle="1" w:styleId="ListNote">
    <w:name w:val="List Note"/>
    <w:basedOn w:val="List"/>
    <w:rsid w:val="005F0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F038F"/>
    <w:rPr>
      <w:rFonts w:ascii="Courier New" w:hAnsi="Courier New"/>
    </w:rPr>
  </w:style>
  <w:style w:type="paragraph" w:customStyle="1" w:styleId="NoteBullet">
    <w:name w:val="Note Bullet"/>
    <w:basedOn w:val="Note"/>
    <w:rsid w:val="005F0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3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0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38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F038F"/>
    <w:rPr>
      <w:b/>
      <w:smallCaps/>
    </w:rPr>
  </w:style>
  <w:style w:type="paragraph" w:customStyle="1" w:styleId="TableListNumber">
    <w:name w:val="Table List Number"/>
    <w:basedOn w:val="ListNumber"/>
    <w:rsid w:val="005F0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38F"/>
    <w:pPr>
      <w:numPr>
        <w:numId w:val="9"/>
      </w:numPr>
    </w:pPr>
  </w:style>
  <w:style w:type="paragraph" w:customStyle="1" w:styleId="ListAlpha2">
    <w:name w:val="List Alpha 2"/>
    <w:basedOn w:val="List2"/>
    <w:rsid w:val="005F038F"/>
    <w:pPr>
      <w:numPr>
        <w:numId w:val="8"/>
      </w:numPr>
    </w:pPr>
  </w:style>
  <w:style w:type="paragraph" w:styleId="List2">
    <w:name w:val="List 2"/>
    <w:basedOn w:val="BodyText"/>
    <w:rsid w:val="005F0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3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038F"/>
    <w:pPr>
      <w:numPr>
        <w:numId w:val="3"/>
      </w:numPr>
    </w:pPr>
  </w:style>
  <w:style w:type="paragraph" w:styleId="ListBullet5">
    <w:name w:val="List Bullet 5"/>
    <w:basedOn w:val="List5"/>
    <w:rsid w:val="005F038F"/>
    <w:pPr>
      <w:numPr>
        <w:numId w:val="4"/>
      </w:numPr>
    </w:pPr>
  </w:style>
  <w:style w:type="paragraph" w:styleId="ListContinue2">
    <w:name w:val="List Continue 2"/>
    <w:basedOn w:val="List2"/>
    <w:rsid w:val="005F038F"/>
    <w:pPr>
      <w:ind w:firstLine="0"/>
    </w:pPr>
  </w:style>
  <w:style w:type="paragraph" w:styleId="ListContinue3">
    <w:name w:val="List Continue 3"/>
    <w:basedOn w:val="List3"/>
    <w:rsid w:val="005F038F"/>
    <w:pPr>
      <w:ind w:left="1021" w:firstLine="0"/>
    </w:pPr>
  </w:style>
  <w:style w:type="paragraph" w:styleId="ListContinue4">
    <w:name w:val="List Continue 4"/>
    <w:basedOn w:val="List4"/>
    <w:rsid w:val="005F038F"/>
    <w:pPr>
      <w:ind w:firstLine="0"/>
    </w:pPr>
  </w:style>
  <w:style w:type="paragraph" w:styleId="ListContinue5">
    <w:name w:val="List Continue 5"/>
    <w:basedOn w:val="List5"/>
    <w:rsid w:val="005F038F"/>
    <w:pPr>
      <w:ind w:firstLine="0"/>
    </w:pPr>
  </w:style>
  <w:style w:type="paragraph" w:styleId="ListNumber3">
    <w:name w:val="List Number 3"/>
    <w:basedOn w:val="List3"/>
    <w:rsid w:val="005F038F"/>
    <w:pPr>
      <w:numPr>
        <w:numId w:val="5"/>
      </w:numPr>
    </w:pPr>
  </w:style>
  <w:style w:type="paragraph" w:styleId="ListNumber4">
    <w:name w:val="List Number 4"/>
    <w:basedOn w:val="List4"/>
    <w:rsid w:val="005F038F"/>
    <w:pPr>
      <w:numPr>
        <w:numId w:val="6"/>
      </w:numPr>
    </w:pPr>
  </w:style>
  <w:style w:type="paragraph" w:styleId="ListNumber5">
    <w:name w:val="List Number 5"/>
    <w:basedOn w:val="List5"/>
    <w:rsid w:val="005F038F"/>
    <w:pPr>
      <w:numPr>
        <w:numId w:val="7"/>
      </w:numPr>
    </w:pPr>
  </w:style>
  <w:style w:type="paragraph" w:styleId="BlockText">
    <w:name w:val="Block Text"/>
    <w:basedOn w:val="Normal"/>
    <w:rsid w:val="005F038F"/>
    <w:pPr>
      <w:spacing w:after="120"/>
      <w:ind w:left="1440" w:right="1440"/>
    </w:pPr>
  </w:style>
  <w:style w:type="character" w:customStyle="1" w:styleId="Subscript">
    <w:name w:val="Subscript"/>
    <w:rsid w:val="005F038F"/>
    <w:rPr>
      <w:sz w:val="16"/>
      <w:vertAlign w:val="subscript"/>
    </w:rPr>
  </w:style>
  <w:style w:type="character" w:customStyle="1" w:styleId="Superscript">
    <w:name w:val="Superscript"/>
    <w:rsid w:val="005F038F"/>
    <w:rPr>
      <w:sz w:val="16"/>
      <w:vertAlign w:val="superscript"/>
    </w:rPr>
  </w:style>
  <w:style w:type="character" w:customStyle="1" w:styleId="Symbols">
    <w:name w:val="Symbols"/>
    <w:rsid w:val="005F038F"/>
    <w:rPr>
      <w:rFonts w:ascii="Symbol" w:hAnsi="Symbol"/>
    </w:rPr>
  </w:style>
  <w:style w:type="character" w:customStyle="1" w:styleId="MenuOptions">
    <w:name w:val="Menu Options"/>
    <w:rsid w:val="005F038F"/>
    <w:rPr>
      <w:rFonts w:ascii="Arial Narrow" w:hAnsi="Arial Narrow"/>
      <w:smallCaps/>
    </w:rPr>
  </w:style>
  <w:style w:type="character" w:customStyle="1" w:styleId="Buttons">
    <w:name w:val="Buttons"/>
    <w:rsid w:val="005F038F"/>
    <w:rPr>
      <w:b/>
    </w:rPr>
  </w:style>
  <w:style w:type="character" w:customStyle="1" w:styleId="Underlined">
    <w:name w:val="Underlined"/>
    <w:rsid w:val="005F038F"/>
    <w:rPr>
      <w:u w:val="single"/>
    </w:rPr>
  </w:style>
  <w:style w:type="paragraph" w:customStyle="1" w:styleId="TableBodyTextRight">
    <w:name w:val="Table Body Text Right"/>
    <w:basedOn w:val="TableBodyText"/>
    <w:rsid w:val="005F0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38F"/>
    <w:rPr>
      <w:sz w:val="18"/>
    </w:rPr>
  </w:style>
  <w:style w:type="paragraph" w:customStyle="1" w:styleId="BodySmallRight">
    <w:name w:val="Body Small Right"/>
    <w:basedOn w:val="BodyTextRight"/>
    <w:rsid w:val="005F038F"/>
    <w:rPr>
      <w:sz w:val="18"/>
      <w:szCs w:val="18"/>
    </w:rPr>
  </w:style>
  <w:style w:type="paragraph" w:customStyle="1" w:styleId="MarginEdition">
    <w:name w:val="Margin Edition"/>
    <w:basedOn w:val="MarginNote"/>
    <w:rsid w:val="005F0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38F"/>
    <w:rPr>
      <w:sz w:val="2"/>
      <w:szCs w:val="2"/>
    </w:rPr>
  </w:style>
  <w:style w:type="character" w:customStyle="1" w:styleId="Small">
    <w:name w:val="Small"/>
    <w:rsid w:val="005F038F"/>
    <w:rPr>
      <w:sz w:val="16"/>
    </w:rPr>
  </w:style>
  <w:style w:type="paragraph" w:customStyle="1" w:styleId="WideTable">
    <w:name w:val="Wide Table"/>
    <w:basedOn w:val="Normal"/>
    <w:rsid w:val="005F038F"/>
    <w:pPr>
      <w:ind w:left="-1418"/>
    </w:pPr>
    <w:rPr>
      <w:sz w:val="2"/>
      <w:szCs w:val="2"/>
    </w:rPr>
  </w:style>
  <w:style w:type="character" w:styleId="PageNumber">
    <w:name w:val="page number"/>
    <w:rsid w:val="005F038F"/>
  </w:style>
  <w:style w:type="paragraph" w:styleId="Quote">
    <w:name w:val="Quote"/>
    <w:basedOn w:val="Heading1"/>
    <w:link w:val="QuoteChar"/>
    <w:qFormat/>
    <w:rsid w:val="005F038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F0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38F"/>
    <w:pPr>
      <w:pageBreakBefore/>
    </w:pPr>
  </w:style>
  <w:style w:type="paragraph" w:customStyle="1" w:styleId="Border">
    <w:name w:val="Border"/>
    <w:basedOn w:val="Normal"/>
    <w:qFormat/>
    <w:rsid w:val="005F0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F0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F038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F038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F0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F038F"/>
    <w:rPr>
      <w:u w:val="single"/>
    </w:rPr>
  </w:style>
  <w:style w:type="paragraph" w:styleId="BalloonText">
    <w:name w:val="Balloon Text"/>
    <w:basedOn w:val="Normal"/>
    <w:link w:val="BalloonTextChar"/>
    <w:rsid w:val="005F0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F038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F038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F038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1103</Words>
  <Characters>7063</Characters>
  <Application>Microsoft Office Word</Application>
  <DocSecurity>0</DocSecurity>
  <Lines>350</Lines>
  <Paragraphs>183</Paragraphs>
  <ScaleCrop>false</ScaleCrop>
  <Company>Author-it Software Corporation Ltd.</Company>
  <LinksUpToDate>false</LinksUpToDate>
  <CharactersWithSpaces>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SIRXPRO001A Maximise sales of branded products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2012-05-26T09:01:00Z</dcterms:created>
  <dcterms:modified xsi:type="dcterms:W3CDTF">2012-05-26T09:01:00Z</dcterms:modified>
</cp:coreProperties>
</file>