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3BE" w:rsidP="00CF43BE">
      <w:pPr>
        <w:pStyle w:val="Title"/>
      </w:pPr>
      <w:r>
        <w:fldChar w:fldCharType="begin"/>
      </w:r>
      <w:r>
        <w:instrText xml:space="preserve"> TITLE   \* MERGEFORMAT </w:instrText>
      </w:r>
      <w:r>
        <w:fldChar w:fldCharType="separate"/>
      </w:r>
      <w:r>
        <w:t>SIRXMPR001A Profile a retail market</w:t>
      </w:r>
      <w:r>
        <w:fldChar w:fldCharType="end"/>
      </w:r>
    </w:p>
    <w:p w:rsidR="00CF43BE" w:rsidP="00CF43BE">
      <w:pPr>
        <w:pStyle w:val="Version"/>
        <w:sectPr w:rsidSect="00D02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028A9" w:rsidP="00D028A9">
      <w:pPr>
        <w:pStyle w:val="SuperHeading"/>
      </w:pPr>
      <w:r w:rsidRPr="00D028A9">
        <w:t>SIRXMPR001A Profile a retail market</w:t>
      </w:r>
    </w:p>
    <w:p w:rsidR="00000000" w:rsidRPr="00D028A9" w:rsidP="00D028A9">
      <w:pPr>
        <w:pStyle w:val="SuperHeading"/>
      </w:pPr>
    </w:p>
    <w:p w:rsidR="00000000" w:rsidRPr="00D028A9" w:rsidP="00D028A9">
      <w:pPr>
        <w:pStyle w:val="Heading1"/>
      </w:pPr>
      <w:bookmarkStart w:id="1" w:name="O_394762"/>
      <w:bookmarkEnd w:id="1"/>
      <w:r w:rsidRPr="00D028A9">
        <w:t>Modification History</w:t>
      </w:r>
    </w:p>
    <w:p w:rsidR="00000000" w:rsidRPr="00D028A9" w:rsidP="00D028A9">
      <w:pPr>
        <w:pStyle w:val="BodyText"/>
      </w:pPr>
      <w:r w:rsidRPr="00D028A9">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CF43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8A9" w:rsidP="00D028A9">
            <w:pPr>
              <w:pStyle w:val="BodyText"/>
            </w:pPr>
            <w:r w:rsidRPr="00D028A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A9">
            <w:pPr>
              <w:pStyle w:val="BodyText"/>
              <w:rPr>
                <w:lang w:val="en-NZ"/>
              </w:rPr>
            </w:pPr>
            <w:r w:rsidRPr="00D028A9">
              <w:rPr>
                <w:rStyle w:val="SpecialBold"/>
              </w:rPr>
              <w:t>Comments</w:t>
            </w:r>
          </w:p>
        </w:tc>
      </w:tr>
      <w:tr w:rsidTr="00CF43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A9">
            <w:pPr>
              <w:pStyle w:val="BodyText"/>
              <w:rPr>
                <w:lang w:val="en-NZ"/>
              </w:rPr>
            </w:pPr>
            <w:r w:rsidRPr="00D028A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8A9" w:rsidP="00D028A9">
            <w:pPr>
              <w:pStyle w:val="BodyText"/>
            </w:pPr>
            <w:r w:rsidRPr="00D028A9">
              <w:t>Editorial updates</w:t>
            </w:r>
          </w:p>
        </w:tc>
      </w:tr>
    </w:tbl>
    <w:p w:rsidR="00000000" w:rsidRPr="00D028A9" w:rsidP="00D028A9">
      <w:pPr>
        <w:pStyle w:val="BodyText"/>
      </w:pPr>
    </w:p>
    <w:p w:rsidR="00000000" w:rsidRPr="00D028A9" w:rsidP="00D028A9">
      <w:pPr>
        <w:pStyle w:val="AllowPageBreak"/>
      </w:pPr>
    </w:p>
    <w:p w:rsidR="00000000" w:rsidRPr="00D028A9" w:rsidP="00D028A9">
      <w:pPr>
        <w:pStyle w:val="Heading1"/>
      </w:pPr>
      <w:bookmarkStart w:id="2" w:name="O_394758"/>
      <w:bookmarkEnd w:id="2"/>
      <w:r w:rsidRPr="00D028A9">
        <w:t>Unit Descriptor</w:t>
      </w:r>
    </w:p>
    <w:p w:rsidR="00000000" w:rsidRPr="00D028A9" w:rsidP="00D028A9">
      <w:pPr>
        <w:pStyle w:val="BodyText"/>
      </w:pPr>
      <w:r w:rsidRPr="00D028A9">
        <w:t>This unit describes the performance outcomes</w:t>
      </w:r>
      <w:r w:rsidRPr="00D028A9">
        <w:t>, skills and knowledge required to profile a retail market.</w:t>
      </w:r>
    </w:p>
    <w:p w:rsidR="00000000" w:rsidRPr="00D028A9" w:rsidP="00D028A9">
      <w:pPr>
        <w:pStyle w:val="AllowPageBreak"/>
      </w:pPr>
    </w:p>
    <w:p w:rsidR="00000000" w:rsidRPr="00D028A9" w:rsidP="00D028A9">
      <w:pPr>
        <w:pStyle w:val="Heading1"/>
      </w:pPr>
      <w:bookmarkStart w:id="3" w:name="O_394770"/>
      <w:bookmarkEnd w:id="3"/>
      <w:r w:rsidRPr="00D028A9">
        <w:t>Application of the Unit</w:t>
      </w:r>
    </w:p>
    <w:p w:rsidR="00000000" w:rsidRPr="00D028A9" w:rsidP="00D028A9">
      <w:pPr>
        <w:pStyle w:val="BodyText"/>
      </w:pPr>
      <w:r w:rsidRPr="00D028A9">
        <w:t>This unit applies to personnel responsible for reviewing the image of the store, researching market demands, profiling store customers and implementing met</w:t>
      </w:r>
      <w:r w:rsidRPr="00D028A9">
        <w:t>hods to attract customers to the store.</w:t>
      </w:r>
    </w:p>
    <w:p w:rsidR="00000000" w:rsidRPr="00D028A9" w:rsidP="00D028A9">
      <w:pPr>
        <w:pStyle w:val="AllowPageBreak"/>
      </w:pPr>
    </w:p>
    <w:p w:rsidR="00000000" w:rsidRPr="00D028A9" w:rsidP="00D028A9">
      <w:pPr>
        <w:pStyle w:val="Heading1"/>
      </w:pPr>
      <w:bookmarkStart w:id="4" w:name="O_394763"/>
      <w:bookmarkEnd w:id="4"/>
      <w:r w:rsidRPr="00D028A9">
        <w:t>Licensing/Regulatory Information</w:t>
      </w:r>
    </w:p>
    <w:p w:rsidR="00000000" w:rsidRPr="00D028A9" w:rsidP="00D028A9">
      <w:pPr>
        <w:pStyle w:val="BodyText"/>
      </w:pPr>
      <w:r w:rsidRPr="00D028A9">
        <w:t>No licensing, legislative, regulatory or certification requirements apply to this unit at the time of endorsement.</w:t>
      </w:r>
    </w:p>
    <w:p w:rsidR="00000000" w:rsidRPr="00D028A9" w:rsidP="00D028A9">
      <w:pPr>
        <w:pStyle w:val="AllowPageBreak"/>
      </w:pPr>
    </w:p>
    <w:p w:rsidR="00000000" w:rsidRPr="00D028A9" w:rsidP="00D028A9">
      <w:pPr>
        <w:pStyle w:val="Heading1"/>
      </w:pPr>
      <w:bookmarkStart w:id="5" w:name="O_394761"/>
      <w:bookmarkEnd w:id="5"/>
      <w:r w:rsidRPr="00D028A9">
        <w:t>Pre-Requisites</w:t>
      </w:r>
    </w:p>
    <w:p w:rsidR="00000000" w:rsidRPr="00D028A9" w:rsidP="00D028A9">
      <w:pPr>
        <w:pStyle w:val="BodyText"/>
      </w:pPr>
      <w:r w:rsidRPr="00D028A9">
        <w:t>Nil</w:t>
      </w:r>
    </w:p>
    <w:p w:rsidR="00000000" w:rsidRPr="00D028A9" w:rsidP="00D028A9">
      <w:pPr>
        <w:pStyle w:val="AllowPageBreak"/>
      </w:pPr>
    </w:p>
    <w:p w:rsidR="00000000" w:rsidRPr="00D028A9" w:rsidP="00D028A9">
      <w:pPr>
        <w:pStyle w:val="Heading1"/>
      </w:pPr>
      <w:bookmarkStart w:id="6" w:name="O_394766"/>
      <w:bookmarkEnd w:id="6"/>
      <w:r w:rsidRPr="00D028A9">
        <w:t>Employability Skills Information</w:t>
      </w:r>
    </w:p>
    <w:p w:rsidR="00000000" w:rsidRPr="00D028A9" w:rsidP="00D028A9">
      <w:pPr>
        <w:pStyle w:val="BodyText"/>
      </w:pPr>
      <w:r w:rsidRPr="00D028A9">
        <w:t>This unit contains employability skills.</w:t>
      </w:r>
    </w:p>
    <w:p w:rsidR="00000000" w:rsidRPr="00D028A9" w:rsidP="00D028A9">
      <w:pPr>
        <w:pStyle w:val="AllowPageBreak"/>
      </w:pPr>
    </w:p>
    <w:p w:rsidR="00000000" w:rsidRPr="00D028A9" w:rsidP="00D028A9">
      <w:pPr>
        <w:pStyle w:val="Heading1"/>
      </w:pPr>
      <w:bookmarkStart w:id="7" w:name="O_394767"/>
      <w:bookmarkEnd w:id="7"/>
      <w:r w:rsidRPr="00D028A9">
        <w:t>Elements and Performance Criteria Pre-Content</w:t>
      </w:r>
    </w:p>
    <w:p w:rsidR="00000000" w:rsidRPr="00D028A9" w:rsidP="00D028A9">
      <w:pPr>
        <w:pStyle w:val="Heading1"/>
      </w:pPr>
      <w:bookmarkStart w:id="8" w:name="O_394768"/>
      <w:bookmarkEnd w:id="8"/>
      <w:r w:rsidRPr="00D028A9">
        <w:t>Elements and Performance Criteria</w:t>
      </w:r>
    </w:p>
    <w:tbl>
      <w:tblPr>
        <w:tblW w:w="0" w:type="auto"/>
        <w:tblCellMar>
          <w:left w:w="62" w:type="dxa"/>
          <w:right w:w="62" w:type="dxa"/>
        </w:tblCellMar>
        <w:tblLook w:val="0000"/>
      </w:tblPr>
      <w:tblGrid>
        <w:gridCol w:w="4598"/>
        <w:gridCol w:w="4598"/>
      </w:tblGrid>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28A9" w:rsidP="00D028A9">
            <w:pPr>
              <w:pStyle w:val="List"/>
            </w:pPr>
            <w:r w:rsidRPr="00D028A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028A9">
            <w:pPr>
              <w:pStyle w:val="List"/>
              <w:rPr>
                <w:lang w:val="en-NZ"/>
              </w:rPr>
            </w:pPr>
            <w:r w:rsidRPr="00D028A9">
              <w:rPr>
                <w:rStyle w:val="SpecialBold"/>
              </w:rPr>
              <w:t>Performance Criteria</w:t>
            </w:r>
          </w:p>
        </w:tc>
      </w:tr>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Elements describe the essential</w:t>
            </w:r>
            <w:r w:rsidRPr="00D028A9">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Performance criteria describe the performance needed to demonstrate achievement of the element. Where bold italicised text is used, further information is detailed in the required skills and knowledge section and the rang</w:t>
            </w:r>
            <w:r w:rsidRPr="00D028A9">
              <w:t>e statement. Assessment of performance is to be consistent with the evidence guide.</w:t>
            </w:r>
          </w:p>
        </w:tc>
      </w:tr>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8A9">
            <w:pPr>
              <w:pStyle w:val="List"/>
              <w:rPr>
                <w:lang w:val="en-NZ"/>
              </w:rPr>
            </w:pPr>
            <w:r w:rsidRPr="00D028A9">
              <w:t>1.</w:t>
            </w:r>
            <w:r w:rsidRPr="00D028A9">
              <w:tab/>
              <w:t>Review the image of the store.</w:t>
            </w:r>
          </w:p>
        </w:tc>
        <w:tc>
          <w:tcPr>
            <w:tcW w:w="0" w:type="auto"/>
            <w:tcBorders>
              <w:top w:val="nil"/>
              <w:left w:val="nil"/>
              <w:bottom w:val="nil"/>
              <w:right w:val="nil"/>
            </w:tcBorders>
            <w:tcMar>
              <w:top w:w="0" w:type="dxa"/>
              <w:left w:w="62" w:type="dxa"/>
              <w:bottom w:w="0" w:type="dxa"/>
              <w:right w:w="62" w:type="dxa"/>
            </w:tcMar>
          </w:tcPr>
          <w:p w:rsidR="00000000" w:rsidRPr="00D028A9" w:rsidP="00D028A9">
            <w:pPr>
              <w:pStyle w:val="List"/>
            </w:pPr>
            <w:r w:rsidRPr="00D028A9">
              <w:t xml:space="preserve">1.1.Analyse the </w:t>
            </w:r>
            <w:r w:rsidRPr="00D028A9">
              <w:rPr>
                <w:rStyle w:val="BoldandItalics"/>
              </w:rPr>
              <w:t>components of the store image</w:t>
            </w:r>
            <w:r w:rsidRPr="00D028A9">
              <w:t>.</w:t>
            </w:r>
          </w:p>
          <w:p w:rsidR="00000000" w:rsidRPr="00D028A9" w:rsidP="00D028A9">
            <w:pPr>
              <w:pStyle w:val="List"/>
            </w:pPr>
            <w:r w:rsidRPr="00D028A9">
              <w:t xml:space="preserve">1.2.Access and analyse relevant </w:t>
            </w:r>
            <w:r w:rsidRPr="00D028A9">
              <w:rPr>
                <w:rStyle w:val="BoldandItalics"/>
              </w:rPr>
              <w:t>store documentation</w:t>
            </w:r>
            <w:r w:rsidRPr="00D028A9">
              <w:t xml:space="preserve"> in relation to store image.</w:t>
            </w:r>
          </w:p>
          <w:p w:rsidR="00000000" w:rsidP="00D028A9">
            <w:pPr>
              <w:pStyle w:val="List"/>
              <w:rPr>
                <w:lang w:val="en-NZ"/>
              </w:rPr>
            </w:pPr>
            <w:r w:rsidRPr="00D028A9">
              <w:t>1.3.Promot</w:t>
            </w:r>
            <w:r w:rsidRPr="00D028A9">
              <w:t>e the store image in an appropriate manner.</w:t>
            </w:r>
          </w:p>
        </w:tc>
      </w:tr>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8A9">
            <w:pPr>
              <w:pStyle w:val="List"/>
              <w:rPr>
                <w:lang w:val="en-NZ"/>
              </w:rPr>
            </w:pPr>
            <w:r w:rsidRPr="00D028A9">
              <w:t>2.</w:t>
            </w:r>
            <w:r w:rsidRPr="00D028A9">
              <w:tab/>
              <w:t>Research market demands for the store.</w:t>
            </w:r>
          </w:p>
        </w:tc>
        <w:tc>
          <w:tcPr>
            <w:tcW w:w="0" w:type="auto"/>
            <w:tcBorders>
              <w:top w:val="nil"/>
              <w:left w:val="nil"/>
              <w:bottom w:val="nil"/>
              <w:right w:val="nil"/>
            </w:tcBorders>
            <w:tcMar>
              <w:top w:w="0" w:type="dxa"/>
              <w:left w:w="62" w:type="dxa"/>
              <w:bottom w:w="0" w:type="dxa"/>
              <w:right w:w="62" w:type="dxa"/>
            </w:tcMar>
          </w:tcPr>
          <w:p w:rsidR="00000000" w:rsidRPr="00D028A9" w:rsidP="00D028A9">
            <w:pPr>
              <w:pStyle w:val="List"/>
            </w:pPr>
            <w:r w:rsidRPr="00D028A9">
              <w:t xml:space="preserve">2.1.Select an </w:t>
            </w:r>
            <w:r w:rsidRPr="00D028A9">
              <w:rPr>
                <w:rStyle w:val="BoldandItalics"/>
              </w:rPr>
              <w:t>appropriate area for research</w:t>
            </w:r>
            <w:r w:rsidRPr="00D028A9">
              <w:t xml:space="preserve"> of market demands.</w:t>
            </w:r>
          </w:p>
          <w:p w:rsidR="00000000" w:rsidRPr="00D028A9" w:rsidP="00D028A9">
            <w:pPr>
              <w:pStyle w:val="List"/>
            </w:pPr>
            <w:r w:rsidRPr="00D028A9">
              <w:t xml:space="preserve">2.2.Use appropriate </w:t>
            </w:r>
            <w:r w:rsidRPr="00D028A9">
              <w:rPr>
                <w:rStyle w:val="BoldandItalics"/>
              </w:rPr>
              <w:t>market research techniques</w:t>
            </w:r>
            <w:r w:rsidRPr="00D028A9">
              <w:t xml:space="preserve"> according to </w:t>
            </w:r>
            <w:r w:rsidRPr="00D028A9">
              <w:rPr>
                <w:rStyle w:val="BoldandItalics"/>
              </w:rPr>
              <w:t>store policy</w:t>
            </w:r>
            <w:r w:rsidRPr="00D028A9">
              <w:t>.</w:t>
            </w:r>
          </w:p>
          <w:p w:rsidR="00000000" w:rsidRPr="00D028A9" w:rsidP="00D028A9">
            <w:pPr>
              <w:pStyle w:val="List"/>
            </w:pPr>
            <w:r w:rsidRPr="00D028A9">
              <w:t>2.3.Plan market research according to store policy and procedures.</w:t>
            </w:r>
          </w:p>
          <w:p w:rsidR="00000000" w:rsidP="00D028A9">
            <w:pPr>
              <w:pStyle w:val="List"/>
              <w:rPr>
                <w:lang w:val="en-NZ"/>
              </w:rPr>
            </w:pPr>
            <w:r w:rsidRPr="00D028A9">
              <w:t xml:space="preserve">2.4.Collect, analyse and present </w:t>
            </w:r>
            <w:r w:rsidRPr="00D028A9">
              <w:rPr>
                <w:rStyle w:val="BoldandItalics"/>
              </w:rPr>
              <w:t>data</w:t>
            </w:r>
            <w:r w:rsidRPr="00D028A9">
              <w:t xml:space="preserve"> in an appropriate manner.</w:t>
            </w:r>
          </w:p>
        </w:tc>
      </w:tr>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8A9">
            <w:pPr>
              <w:pStyle w:val="List"/>
              <w:rPr>
                <w:lang w:val="en-NZ"/>
              </w:rPr>
            </w:pPr>
            <w:r w:rsidRPr="00D028A9">
              <w:t>3.</w:t>
            </w:r>
            <w:r w:rsidRPr="00D028A9">
              <w:tab/>
              <w:t>Profile the store’s customers.</w:t>
            </w:r>
          </w:p>
        </w:tc>
        <w:tc>
          <w:tcPr>
            <w:tcW w:w="0" w:type="auto"/>
            <w:tcBorders>
              <w:top w:val="nil"/>
              <w:left w:val="nil"/>
              <w:bottom w:val="nil"/>
              <w:right w:val="nil"/>
            </w:tcBorders>
            <w:tcMar>
              <w:top w:w="0" w:type="dxa"/>
              <w:left w:w="62" w:type="dxa"/>
              <w:bottom w:w="0" w:type="dxa"/>
              <w:right w:w="62" w:type="dxa"/>
            </w:tcMar>
          </w:tcPr>
          <w:p w:rsidR="00000000" w:rsidRPr="00D028A9" w:rsidP="00D028A9">
            <w:pPr>
              <w:pStyle w:val="List"/>
            </w:pPr>
            <w:r w:rsidRPr="00D028A9">
              <w:t xml:space="preserve">3.1.Research the demography of the store’s </w:t>
            </w:r>
            <w:r w:rsidRPr="00D028A9">
              <w:rPr>
                <w:rStyle w:val="BoldandItalics"/>
              </w:rPr>
              <w:t>customers</w:t>
            </w:r>
            <w:r w:rsidRPr="00D028A9">
              <w:t>.</w:t>
            </w:r>
          </w:p>
          <w:p w:rsidR="00000000" w:rsidRPr="00D028A9" w:rsidP="00D028A9">
            <w:pPr>
              <w:pStyle w:val="List"/>
            </w:pPr>
            <w:r w:rsidRPr="00D028A9">
              <w:t xml:space="preserve">3.2.Develop a demographic </w:t>
            </w:r>
            <w:r w:rsidRPr="00D028A9">
              <w:rPr>
                <w:rStyle w:val="BoldandItalics"/>
              </w:rPr>
              <w:t>profile</w:t>
            </w:r>
            <w:r w:rsidRPr="00D028A9">
              <w:t>.</w:t>
            </w:r>
          </w:p>
          <w:p w:rsidR="00000000" w:rsidP="00D028A9">
            <w:pPr>
              <w:pStyle w:val="List"/>
              <w:rPr>
                <w:lang w:val="en-NZ"/>
              </w:rPr>
            </w:pPr>
            <w:r w:rsidRPr="00D028A9">
              <w:t>3</w:t>
            </w:r>
            <w:r w:rsidRPr="00D028A9">
              <w:t xml:space="preserve">.3.Access information about </w:t>
            </w:r>
            <w:r w:rsidRPr="00D028A9">
              <w:rPr>
                <w:rStyle w:val="BoldandItalics"/>
              </w:rPr>
              <w:t>changing trends</w:t>
            </w:r>
            <w:r w:rsidRPr="00D028A9">
              <w:t xml:space="preserve"> and relate to </w:t>
            </w:r>
            <w:r w:rsidRPr="00D028A9">
              <w:rPr>
                <w:rStyle w:val="BoldandItalics"/>
              </w:rPr>
              <w:t>customer demands</w:t>
            </w:r>
            <w:r w:rsidRPr="00D028A9">
              <w:t>.</w:t>
            </w:r>
          </w:p>
        </w:tc>
      </w:tr>
      <w:tr w:rsidTr="00CF43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8A9">
            <w:pPr>
              <w:pStyle w:val="List"/>
              <w:rPr>
                <w:lang w:val="en-NZ"/>
              </w:rPr>
            </w:pPr>
            <w:r w:rsidRPr="00D028A9">
              <w:t>4.</w:t>
            </w:r>
            <w:r w:rsidRPr="00D028A9">
              <w:tab/>
              <w:t>Implement methods to attract customers to store.</w:t>
            </w:r>
          </w:p>
        </w:tc>
        <w:tc>
          <w:tcPr>
            <w:tcW w:w="0" w:type="auto"/>
            <w:tcBorders>
              <w:top w:val="nil"/>
              <w:left w:val="nil"/>
              <w:bottom w:val="nil"/>
              <w:right w:val="nil"/>
            </w:tcBorders>
            <w:tcMar>
              <w:top w:w="0" w:type="dxa"/>
              <w:left w:w="62" w:type="dxa"/>
              <w:bottom w:w="0" w:type="dxa"/>
              <w:right w:w="62" w:type="dxa"/>
            </w:tcMar>
          </w:tcPr>
          <w:p w:rsidR="00000000" w:rsidRPr="00D028A9" w:rsidP="00D028A9">
            <w:pPr>
              <w:pStyle w:val="List"/>
            </w:pPr>
            <w:r w:rsidRPr="00D028A9">
              <w:t>4.1.Access and analyse information about the customer.</w:t>
            </w:r>
          </w:p>
          <w:p w:rsidR="00000000" w:rsidRPr="00D028A9" w:rsidP="00D028A9">
            <w:pPr>
              <w:pStyle w:val="List"/>
            </w:pPr>
            <w:r w:rsidRPr="00D028A9">
              <w:t>4.2.Generate</w:t>
            </w:r>
            <w:r w:rsidRPr="00D028A9">
              <w:rPr>
                <w:rStyle w:val="BoldandItalics"/>
              </w:rPr>
              <w:t xml:space="preserve"> ideas</w:t>
            </w:r>
            <w:r w:rsidRPr="00D028A9">
              <w:t xml:space="preserve"> to develop </w:t>
            </w:r>
            <w:r w:rsidRPr="00D028A9">
              <w:rPr>
                <w:rStyle w:val="BoldandItalics"/>
              </w:rPr>
              <w:t>methods for attracting customers</w:t>
            </w:r>
            <w:r w:rsidRPr="00D028A9">
              <w:t>.</w:t>
            </w:r>
          </w:p>
          <w:p w:rsidR="00000000" w:rsidRPr="00D028A9" w:rsidP="00D028A9">
            <w:pPr>
              <w:pStyle w:val="List"/>
            </w:pPr>
            <w:r w:rsidRPr="00D028A9">
              <w:t>4.3.Select and develop a suitable idea in collaboration with others in the organisation.</w:t>
            </w:r>
          </w:p>
          <w:p w:rsidR="00000000" w:rsidRPr="00D028A9" w:rsidP="00D028A9">
            <w:pPr>
              <w:pStyle w:val="List"/>
            </w:pPr>
            <w:r w:rsidRPr="00D028A9">
              <w:t xml:space="preserve">4.4.Present and discuss the idea with </w:t>
            </w:r>
            <w:r w:rsidRPr="00D028A9">
              <w:rPr>
                <w:rStyle w:val="BoldandItalics"/>
              </w:rPr>
              <w:t>relevant personnel</w:t>
            </w:r>
            <w:r w:rsidRPr="00D028A9">
              <w:t>.</w:t>
            </w:r>
          </w:p>
          <w:p w:rsidR="00000000" w:rsidRPr="00D028A9" w:rsidP="00D028A9">
            <w:pPr>
              <w:pStyle w:val="List"/>
            </w:pPr>
            <w:r w:rsidRPr="00D028A9">
              <w:t>4.5.</w:t>
            </w:r>
            <w:r w:rsidRPr="00D028A9">
              <w:rPr>
                <w:rStyle w:val="BoldandItalics"/>
              </w:rPr>
              <w:t>Evaluate</w:t>
            </w:r>
            <w:r w:rsidRPr="00D028A9">
              <w:t xml:space="preserve"> the idea to ensure that it meets the requirements for the target customers.</w:t>
            </w:r>
          </w:p>
        </w:tc>
      </w:tr>
    </w:tbl>
    <w:p w:rsidR="00000000" w:rsidRPr="00D028A9" w:rsidP="00D028A9">
      <w:pPr>
        <w:pStyle w:val="List"/>
      </w:pPr>
    </w:p>
    <w:p w:rsidR="00000000" w:rsidRPr="00D028A9" w:rsidP="00D028A9">
      <w:pPr>
        <w:pStyle w:val="AllowPageBreak"/>
      </w:pPr>
    </w:p>
    <w:p w:rsidR="00000000" w:rsidRPr="00D028A9" w:rsidP="00D028A9">
      <w:pPr>
        <w:pStyle w:val="Heading1"/>
      </w:pPr>
      <w:bookmarkStart w:id="9" w:name="O_394759"/>
      <w:bookmarkEnd w:id="9"/>
      <w:r w:rsidRPr="00D028A9">
        <w:t>Required Skills and Knowledge</w:t>
      </w:r>
    </w:p>
    <w:tbl>
      <w:tblPr>
        <w:tblW w:w="0" w:type="auto"/>
        <w:tblLayout w:type="fixed"/>
        <w:tblCellMar>
          <w:left w:w="62" w:type="dxa"/>
          <w:right w:w="62" w:type="dxa"/>
        </w:tblCellMar>
        <w:tblLook w:val="0000"/>
      </w:tblPr>
      <w:tblGrid>
        <w:gridCol w:w="9180"/>
      </w:tblGrid>
      <w:tr w:rsidTr="00CF43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This section describes the essential skills and knowledge and their level, required for this unit.</w:t>
            </w:r>
          </w:p>
        </w:tc>
      </w:tr>
      <w:tr w:rsidTr="00CF43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Required skills</w:t>
            </w:r>
          </w:p>
        </w:tc>
      </w:tr>
      <w:tr w:rsidTr="00CF43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28A9" w:rsidP="00D028A9">
            <w:pPr>
              <w:pStyle w:val="ListBullet"/>
            </w:pPr>
            <w:r w:rsidRPr="00D028A9">
              <w:t xml:space="preserve">interpersonal skills to: </w:t>
            </w:r>
          </w:p>
          <w:p w:rsidR="00000000" w:rsidRPr="00D028A9" w:rsidP="00D028A9">
            <w:pPr>
              <w:pStyle w:val="ListBullet2"/>
            </w:pPr>
            <w:r w:rsidRPr="00D028A9">
              <w:t>carry out market research</w:t>
            </w:r>
          </w:p>
          <w:p w:rsidR="00000000" w:rsidRPr="00D028A9" w:rsidP="00D028A9">
            <w:pPr>
              <w:pStyle w:val="ListBullet2"/>
            </w:pPr>
            <w:r w:rsidRPr="00D028A9">
              <w:t xml:space="preserve">generate ideas and discuss with relevant personnel through clear and direct communication </w:t>
            </w:r>
          </w:p>
          <w:p w:rsidR="00000000" w:rsidRPr="00D028A9" w:rsidP="00D028A9">
            <w:pPr>
              <w:pStyle w:val="ListBullet2"/>
            </w:pPr>
            <w:r w:rsidRPr="00D028A9">
              <w:t>ask questions to identify and confirm requirements</w:t>
            </w:r>
          </w:p>
          <w:p w:rsidR="00000000" w:rsidRPr="00D028A9" w:rsidP="00D028A9">
            <w:pPr>
              <w:pStyle w:val="ListBullet2"/>
            </w:pPr>
            <w:r w:rsidRPr="00D028A9">
              <w:t>use language and concepts appropriate to cultural differences</w:t>
            </w:r>
          </w:p>
          <w:p w:rsidR="00000000" w:rsidRPr="00D028A9" w:rsidP="00D028A9">
            <w:pPr>
              <w:pStyle w:val="ListBullet2"/>
            </w:pPr>
            <w:r w:rsidRPr="00D028A9">
              <w:t>use and interpret non-verbal communication</w:t>
            </w:r>
          </w:p>
          <w:p w:rsidR="00000000" w:rsidRPr="00D028A9" w:rsidP="00D028A9">
            <w:pPr>
              <w:pStyle w:val="ListBullet2"/>
            </w:pPr>
            <w:r w:rsidRPr="00D028A9">
              <w:t>collabora</w:t>
            </w:r>
            <w:r w:rsidRPr="00D028A9">
              <w:t>te with team members</w:t>
            </w:r>
          </w:p>
          <w:p w:rsidR="00000000" w:rsidRPr="00D028A9" w:rsidP="00D028A9">
            <w:pPr>
              <w:pStyle w:val="ListBullet"/>
            </w:pPr>
            <w:r w:rsidRPr="00D028A9">
              <w:t>literacy and numeracy skills to:</w:t>
            </w:r>
          </w:p>
          <w:p w:rsidR="00000000" w:rsidRPr="00D028A9" w:rsidP="00D028A9">
            <w:pPr>
              <w:pStyle w:val="ListBullet2"/>
            </w:pPr>
            <w:r w:rsidRPr="00D028A9">
              <w:t>interpret store policy and procedures</w:t>
            </w:r>
          </w:p>
          <w:p w:rsidR="00000000" w:rsidRPr="00D028A9" w:rsidP="00D028A9">
            <w:pPr>
              <w:pStyle w:val="ListBullet2"/>
            </w:pPr>
            <w:r w:rsidRPr="00D028A9">
              <w:t>conduct research</w:t>
            </w:r>
          </w:p>
          <w:p w:rsidR="00000000" w:rsidRPr="00D028A9" w:rsidP="00D028A9">
            <w:pPr>
              <w:pStyle w:val="ListBullet2"/>
            </w:pPr>
            <w:r w:rsidRPr="00D028A9">
              <w:t xml:space="preserve">analyse data </w:t>
            </w:r>
          </w:p>
          <w:p w:rsidR="00000000" w:rsidP="00D028A9">
            <w:pPr>
              <w:pStyle w:val="ListBullet2"/>
              <w:rPr>
                <w:lang w:val="en-NZ"/>
              </w:rPr>
            </w:pPr>
            <w:r w:rsidRPr="00D028A9">
              <w:t>generate reports</w:t>
            </w:r>
          </w:p>
        </w:tc>
      </w:tr>
      <w:tr w:rsidTr="00CF43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Required knowledge</w:t>
            </w:r>
          </w:p>
        </w:tc>
      </w:tr>
      <w:tr w:rsidTr="00CF43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28A9" w:rsidP="00D028A9">
            <w:pPr>
              <w:pStyle w:val="ListBullet"/>
            </w:pPr>
            <w:r w:rsidRPr="00D028A9">
              <w:t>store policy and procedures in regard to:</w:t>
            </w:r>
          </w:p>
          <w:p w:rsidR="00000000" w:rsidRPr="00D028A9" w:rsidP="00D028A9">
            <w:pPr>
              <w:pStyle w:val="ListBullet2"/>
            </w:pPr>
            <w:r w:rsidRPr="00D028A9">
              <w:t>accessing documentation</w:t>
            </w:r>
          </w:p>
          <w:p w:rsidR="00000000" w:rsidRPr="00D028A9" w:rsidP="00D028A9">
            <w:pPr>
              <w:pStyle w:val="ListBullet2"/>
            </w:pPr>
            <w:r w:rsidRPr="00D028A9">
              <w:t>promoting store image</w:t>
            </w:r>
          </w:p>
          <w:p w:rsidR="00000000" w:rsidRPr="00D028A9" w:rsidP="00D028A9">
            <w:pPr>
              <w:pStyle w:val="ListBullet"/>
            </w:pPr>
            <w:r w:rsidRPr="00D028A9">
              <w:t>market research methods</w:t>
            </w:r>
          </w:p>
          <w:p w:rsidR="00000000" w:rsidRPr="00D028A9" w:rsidP="00D028A9">
            <w:pPr>
              <w:pStyle w:val="ListBullet"/>
            </w:pPr>
            <w:r w:rsidRPr="00D028A9">
              <w:t>evaluation methods</w:t>
            </w:r>
          </w:p>
          <w:p w:rsidR="00000000" w:rsidRPr="00D028A9" w:rsidP="00D028A9">
            <w:pPr>
              <w:pStyle w:val="ListBullet"/>
            </w:pPr>
            <w:r w:rsidRPr="00D028A9">
              <w:t>creative thinking techniques</w:t>
            </w:r>
          </w:p>
          <w:p w:rsidR="00000000" w:rsidRPr="00D028A9" w:rsidP="00D028A9">
            <w:pPr>
              <w:pStyle w:val="ListBullet"/>
            </w:pPr>
            <w:r w:rsidRPr="00D028A9">
              <w:t>techniques in interpersonal communication</w:t>
            </w:r>
          </w:p>
        </w:tc>
      </w:tr>
    </w:tbl>
    <w:p w:rsidR="00000000" w:rsidRPr="00D028A9" w:rsidP="00D028A9">
      <w:pPr>
        <w:pStyle w:val="BodyText"/>
      </w:pPr>
    </w:p>
    <w:p w:rsidR="00000000" w:rsidRPr="00D028A9" w:rsidP="00D028A9">
      <w:pPr>
        <w:pStyle w:val="AllowPageBreak"/>
      </w:pPr>
    </w:p>
    <w:p w:rsidR="00000000" w:rsidRPr="00D028A9" w:rsidP="00D028A9">
      <w:pPr>
        <w:pStyle w:val="Heading1"/>
      </w:pPr>
      <w:bookmarkStart w:id="10" w:name="O_394765"/>
      <w:bookmarkEnd w:id="10"/>
      <w:r w:rsidRPr="00D028A9">
        <w:t>Evidence Guide</w:t>
      </w:r>
    </w:p>
    <w:tbl>
      <w:tblPr>
        <w:tblW w:w="0" w:type="auto"/>
        <w:tblLayout w:type="fixed"/>
        <w:tblCellMar>
          <w:left w:w="62" w:type="dxa"/>
          <w:right w:w="62" w:type="dxa"/>
        </w:tblCellMar>
        <w:tblLook w:val="0000"/>
      </w:tblPr>
      <w:tblGrid>
        <w:gridCol w:w="3345"/>
        <w:gridCol w:w="5835"/>
      </w:tblGrid>
      <w:tr w:rsidTr="00CF43B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The evidence guide provides advice on assessment and must be read in conjunction with the performance criteria, required skills and knowledge, the range statement and the Assessment Guidelines for this Training Package.</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BodyText"/>
            </w:pPr>
            <w:r w:rsidRPr="00D028A9">
              <w:t>Evidence of the following is essential:</w:t>
            </w:r>
          </w:p>
          <w:p w:rsidR="00000000" w:rsidRPr="00D028A9" w:rsidP="00D028A9">
            <w:pPr>
              <w:pStyle w:val="ListBullet2"/>
            </w:pPr>
            <w:r w:rsidRPr="00D028A9">
              <w:t>analyses components of the store image by accessing relevant store documentation</w:t>
            </w:r>
          </w:p>
          <w:p w:rsidR="00000000" w:rsidRPr="00D028A9" w:rsidP="00D028A9">
            <w:pPr>
              <w:pStyle w:val="ListBullet2"/>
            </w:pPr>
            <w:r w:rsidRPr="00D028A9">
              <w:t>promotes the store image in an appropriat</w:t>
            </w:r>
            <w:r w:rsidRPr="00D028A9">
              <w:t>e manner</w:t>
            </w:r>
          </w:p>
          <w:p w:rsidR="00000000" w:rsidRPr="00D028A9" w:rsidP="00D028A9">
            <w:pPr>
              <w:pStyle w:val="ListBullet2"/>
            </w:pPr>
            <w:r w:rsidRPr="00D028A9">
              <w:t>researches market demands using appropriate market research techniques</w:t>
            </w:r>
          </w:p>
          <w:p w:rsidR="00000000" w:rsidRPr="00D028A9" w:rsidP="00D028A9">
            <w:pPr>
              <w:pStyle w:val="ListBullet2"/>
            </w:pPr>
            <w:r w:rsidRPr="00D028A9">
              <w:t>accurately profiles store customers</w:t>
            </w:r>
          </w:p>
          <w:p w:rsidR="00000000" w:rsidRPr="00D028A9" w:rsidP="00D028A9">
            <w:pPr>
              <w:pStyle w:val="ListBullet2"/>
            </w:pPr>
            <w:r w:rsidRPr="00D028A9">
              <w:t>generates ideas for attracting customers to store</w:t>
            </w:r>
          </w:p>
          <w:p w:rsidR="00000000" w:rsidRPr="00D028A9" w:rsidP="00D028A9">
            <w:pPr>
              <w:pStyle w:val="ListBullet2"/>
            </w:pPr>
            <w:r w:rsidRPr="00D028A9">
              <w:t>selects and develops a suitable idea in collaboration with others</w:t>
            </w:r>
          </w:p>
          <w:p w:rsidR="00000000" w:rsidRPr="00D028A9" w:rsidP="00D028A9">
            <w:pPr>
              <w:pStyle w:val="ListBullet2"/>
            </w:pPr>
            <w:r w:rsidRPr="00D028A9">
              <w:t>presents and discusses i</w:t>
            </w:r>
            <w:r w:rsidRPr="00D028A9">
              <w:t>dea with supervisor</w:t>
            </w:r>
          </w:p>
          <w:p w:rsidR="00000000" w:rsidRPr="00D028A9" w:rsidP="00D028A9">
            <w:pPr>
              <w:pStyle w:val="ListBullet2"/>
            </w:pPr>
            <w:r w:rsidRPr="00D028A9">
              <w:t>evaluates idea to ensure that it meets requirements for target customers</w:t>
            </w:r>
          </w:p>
          <w:p w:rsidR="00000000" w:rsidP="00D028A9">
            <w:pPr>
              <w:pStyle w:val="ListBullet2"/>
              <w:rPr>
                <w:lang w:val="en-NZ"/>
              </w:rPr>
            </w:pPr>
            <w:r w:rsidRPr="00D028A9">
              <w:t xml:space="preserve">implements the idea according to store policies and budgetary requirements. </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BodyText"/>
            </w:pPr>
            <w:r w:rsidRPr="00D028A9">
              <w:t>Assessment must ensure access to:</w:t>
            </w:r>
          </w:p>
          <w:p w:rsidR="00000000" w:rsidRPr="00D028A9" w:rsidP="00D028A9">
            <w:pPr>
              <w:pStyle w:val="ListBullet2"/>
            </w:pPr>
            <w:r w:rsidRPr="00D028A9">
              <w:t>a retail work environment</w:t>
            </w:r>
          </w:p>
          <w:p w:rsidR="00000000" w:rsidRPr="00D028A9" w:rsidP="00D028A9">
            <w:pPr>
              <w:pStyle w:val="ListBullet2"/>
            </w:pPr>
            <w:r w:rsidRPr="00D028A9">
              <w:t>relevant documentation, such as:</w:t>
            </w:r>
          </w:p>
          <w:p w:rsidR="00000000" w:rsidRPr="00D028A9" w:rsidP="00D028A9">
            <w:pPr>
              <w:pStyle w:val="ListBullet3"/>
            </w:pPr>
            <w:r w:rsidRPr="00D028A9">
              <w:t>store policy and procedures manuals</w:t>
            </w:r>
          </w:p>
          <w:p w:rsidR="00000000" w:rsidRPr="00D028A9" w:rsidP="00D028A9">
            <w:pPr>
              <w:pStyle w:val="ListBullet3"/>
            </w:pPr>
            <w:r w:rsidRPr="00D028A9">
              <w:t>store documentation in relation to store image</w:t>
            </w:r>
          </w:p>
          <w:p w:rsidR="00000000" w:rsidP="00D028A9">
            <w:pPr>
              <w:pStyle w:val="ListBullet3"/>
              <w:rPr>
                <w:lang w:val="en-NZ"/>
              </w:rPr>
            </w:pPr>
            <w:r w:rsidRPr="00D028A9">
              <w:t>market data.</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BodyText"/>
            </w:pPr>
            <w:r w:rsidRPr="00D028A9">
              <w:t>A range of assessment methods should be used to assess practical s</w:t>
            </w:r>
            <w:r w:rsidRPr="00D028A9">
              <w:t>kills and knowledge. The following examples are appropriate for this unit:</w:t>
            </w:r>
          </w:p>
          <w:p w:rsidR="00000000" w:rsidRPr="00D028A9" w:rsidP="00D028A9">
            <w:pPr>
              <w:pStyle w:val="ListBullet2"/>
            </w:pPr>
            <w:r w:rsidRPr="00D028A9">
              <w:t>observation of the candidate in the workplace</w:t>
            </w:r>
          </w:p>
          <w:p w:rsidR="00000000" w:rsidRPr="00D028A9" w:rsidP="00D028A9">
            <w:pPr>
              <w:pStyle w:val="ListBullet2"/>
            </w:pPr>
            <w:r w:rsidRPr="00D028A9">
              <w:t>third-party reports from a supervisor</w:t>
            </w:r>
          </w:p>
          <w:p w:rsidR="00000000" w:rsidRPr="00D028A9" w:rsidP="00D028A9">
            <w:pPr>
              <w:pStyle w:val="ListBullet2"/>
            </w:pPr>
            <w:r w:rsidRPr="00D028A9">
              <w:t>case studies</w:t>
            </w:r>
          </w:p>
          <w:p w:rsidR="00000000" w:rsidRPr="00D028A9" w:rsidP="00D028A9">
            <w:pPr>
              <w:pStyle w:val="ListBullet2"/>
            </w:pPr>
            <w:r w:rsidRPr="00D028A9">
              <w:t>research reports</w:t>
            </w:r>
          </w:p>
          <w:p w:rsidR="00000000" w:rsidRPr="00D028A9" w:rsidP="00D028A9">
            <w:pPr>
              <w:pStyle w:val="ListBullet2"/>
            </w:pPr>
            <w:r w:rsidRPr="00D028A9">
              <w:t>written or verbal questioning to assess knowledge and understanding</w:t>
            </w:r>
          </w:p>
          <w:p w:rsidR="00000000" w:rsidP="00D028A9">
            <w:pPr>
              <w:pStyle w:val="ListBullet2"/>
              <w:rPr>
                <w:lang w:val="en-NZ"/>
              </w:rPr>
            </w:pPr>
            <w:r w:rsidRPr="00D028A9">
              <w:t>review of portfolios of evidence and third-party workplace reports of on-the-job performance.</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BodyText"/>
            </w:pPr>
            <w:r w:rsidRPr="00D028A9">
              <w:t>Holistic assessment with other units relevant to the indu</w:t>
            </w:r>
            <w:r w:rsidRPr="00D028A9">
              <w:t>stry sector, workplace and job role is recommended.</w:t>
            </w:r>
          </w:p>
        </w:tc>
      </w:tr>
    </w:tbl>
    <w:p w:rsidR="00000000" w:rsidRPr="00D028A9" w:rsidP="00D028A9">
      <w:pPr>
        <w:pStyle w:val="BodyText"/>
      </w:pPr>
    </w:p>
    <w:p w:rsidR="00000000" w:rsidRPr="00D028A9" w:rsidP="00D028A9">
      <w:pPr>
        <w:pStyle w:val="AllowPageBreak"/>
      </w:pPr>
    </w:p>
    <w:p w:rsidR="00000000" w:rsidRPr="00D028A9" w:rsidP="00D028A9">
      <w:pPr>
        <w:pStyle w:val="Heading1"/>
      </w:pPr>
      <w:bookmarkStart w:id="11" w:name="O_394760"/>
      <w:bookmarkEnd w:id="11"/>
      <w:r w:rsidRPr="00D028A9">
        <w:t>Range Statement</w:t>
      </w:r>
    </w:p>
    <w:tbl>
      <w:tblPr>
        <w:tblW w:w="0" w:type="auto"/>
        <w:tblLayout w:type="fixed"/>
        <w:tblCellMar>
          <w:left w:w="62" w:type="dxa"/>
          <w:right w:w="62" w:type="dxa"/>
        </w:tblCellMar>
        <w:tblLook w:val="0000"/>
      </w:tblPr>
      <w:tblGrid>
        <w:gridCol w:w="3345"/>
        <w:gridCol w:w="5835"/>
      </w:tblGrid>
      <w:tr w:rsidTr="00CF43B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 xml:space="preserve">The range statement relates to the unit of competency as a whole. It allows for different work environments and situations that may affect performance. </w:t>
            </w:r>
            <w:r w:rsidRPr="00D028A9">
              <w:rPr>
                <w:rStyle w:val="BoldandItalics"/>
              </w:rPr>
              <w:t>Bold italicised</w:t>
            </w:r>
            <w:r w:rsidRPr="00D028A9">
              <w:t xml:space="preserve"> w</w:t>
            </w:r>
            <w:r w:rsidRPr="00D028A9">
              <w:t>ording in the performance criteria is detailed below.</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Components of the store image</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logo</w:t>
            </w:r>
          </w:p>
          <w:p w:rsidR="00000000" w:rsidRPr="00D028A9" w:rsidP="00D028A9">
            <w:pPr>
              <w:pStyle w:val="ListBullet2"/>
            </w:pPr>
            <w:r w:rsidRPr="00D028A9">
              <w:t>products</w:t>
            </w:r>
          </w:p>
          <w:p w:rsidR="00000000" w:rsidRPr="00D028A9" w:rsidP="00D028A9">
            <w:pPr>
              <w:pStyle w:val="ListBullet2"/>
            </w:pPr>
            <w:r w:rsidRPr="00D028A9">
              <w:t>services</w:t>
            </w:r>
          </w:p>
          <w:p w:rsidR="00000000" w:rsidRPr="00D028A9" w:rsidP="00D028A9">
            <w:pPr>
              <w:pStyle w:val="ListBullet2"/>
            </w:pPr>
            <w:r w:rsidRPr="00D028A9">
              <w:t>layouts</w:t>
            </w:r>
          </w:p>
          <w:p w:rsidR="00000000" w:rsidRPr="00D028A9" w:rsidP="00D028A9">
            <w:pPr>
              <w:pStyle w:val="ListBullet2"/>
            </w:pPr>
            <w:r w:rsidRPr="00D028A9">
              <w:t>displays</w:t>
            </w:r>
          </w:p>
          <w:p w:rsidR="00000000" w:rsidRPr="00D028A9" w:rsidP="00D028A9">
            <w:pPr>
              <w:pStyle w:val="ListBullet2"/>
            </w:pPr>
            <w:r w:rsidRPr="00D028A9">
              <w:t>tickets</w:t>
            </w:r>
          </w:p>
          <w:p w:rsidR="00000000" w:rsidRPr="00D028A9" w:rsidP="00D028A9">
            <w:pPr>
              <w:pStyle w:val="ListBullet2"/>
            </w:pPr>
            <w:r w:rsidRPr="00D028A9">
              <w:t>visual merchandising</w:t>
            </w:r>
          </w:p>
          <w:p w:rsidR="00000000" w:rsidP="00D028A9">
            <w:pPr>
              <w:pStyle w:val="ListBullet2"/>
              <w:rPr>
                <w:lang w:val="en-NZ"/>
              </w:rPr>
            </w:pPr>
            <w:r w:rsidRPr="00D028A9">
              <w:t>promotional events and themes.</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Store documentation</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sales reports</w:t>
            </w:r>
          </w:p>
          <w:p w:rsidR="00000000" w:rsidRPr="00D028A9" w:rsidP="00D028A9">
            <w:pPr>
              <w:pStyle w:val="ListBullet2"/>
            </w:pPr>
            <w:r w:rsidRPr="00D028A9">
              <w:t>customer surveys</w:t>
            </w:r>
          </w:p>
          <w:p w:rsidR="00000000" w:rsidP="00D028A9">
            <w:pPr>
              <w:pStyle w:val="ListBullet2"/>
              <w:rPr>
                <w:lang w:val="en-NZ"/>
              </w:rPr>
            </w:pPr>
            <w:r w:rsidRPr="00D028A9">
              <w:t>market research.</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Appropriate areas for research</w:t>
            </w:r>
            <w:r w:rsidRPr="00D028A9">
              <w:t xml:space="preserve"> may focus on:</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location</w:t>
            </w:r>
          </w:p>
          <w:p w:rsidR="00000000" w:rsidRPr="00D028A9" w:rsidP="00D028A9">
            <w:pPr>
              <w:pStyle w:val="ListBullet2"/>
            </w:pPr>
            <w:r w:rsidRPr="00D028A9">
              <w:t>consumer</w:t>
            </w:r>
          </w:p>
          <w:p w:rsidR="00000000" w:rsidRPr="00D028A9" w:rsidP="00D028A9">
            <w:pPr>
              <w:pStyle w:val="ListBullet2"/>
            </w:pPr>
            <w:r w:rsidRPr="00D028A9">
              <w:t>product</w:t>
            </w:r>
          </w:p>
          <w:p w:rsidR="00000000" w:rsidRPr="00D028A9" w:rsidP="00D028A9">
            <w:pPr>
              <w:pStyle w:val="ListBullet2"/>
            </w:pPr>
            <w:r w:rsidRPr="00D028A9">
              <w:t>brand</w:t>
            </w:r>
          </w:p>
          <w:p w:rsidR="00000000" w:rsidRPr="00D028A9" w:rsidP="00D028A9">
            <w:pPr>
              <w:pStyle w:val="ListBullet2"/>
            </w:pPr>
            <w:r w:rsidRPr="00D028A9">
              <w:t>price</w:t>
            </w:r>
          </w:p>
          <w:p w:rsidR="00000000" w:rsidRPr="00D028A9" w:rsidP="00D028A9">
            <w:pPr>
              <w:pStyle w:val="ListBullet2"/>
            </w:pPr>
            <w:r w:rsidRPr="00D028A9">
              <w:t>layout</w:t>
            </w:r>
          </w:p>
          <w:p w:rsidR="00000000" w:rsidP="00D028A9">
            <w:pPr>
              <w:pStyle w:val="ListBullet2"/>
              <w:rPr>
                <w:lang w:val="en-NZ"/>
              </w:rPr>
            </w:pPr>
            <w:r w:rsidRPr="00D028A9">
              <w:t>advertising.</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Market research techniques</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interviews</w:t>
            </w:r>
          </w:p>
          <w:p w:rsidR="00000000" w:rsidRPr="00D028A9" w:rsidP="00D028A9">
            <w:pPr>
              <w:pStyle w:val="ListBullet2"/>
            </w:pPr>
            <w:r w:rsidRPr="00D028A9">
              <w:t>observations</w:t>
            </w:r>
          </w:p>
          <w:p w:rsidR="00000000" w:rsidRPr="00D028A9" w:rsidP="00D028A9">
            <w:pPr>
              <w:pStyle w:val="ListBullet2"/>
            </w:pPr>
            <w:r w:rsidRPr="00D028A9">
              <w:t>surveys</w:t>
            </w:r>
          </w:p>
          <w:p w:rsidR="00000000" w:rsidP="00D028A9">
            <w:pPr>
              <w:pStyle w:val="ListBullet2"/>
              <w:rPr>
                <w:lang w:val="en-NZ"/>
              </w:rPr>
            </w:pPr>
            <w:r w:rsidRPr="00D028A9">
              <w:t>questionnaires.</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Store policy</w:t>
            </w:r>
            <w:r w:rsidRPr="00D028A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marketing</w:t>
            </w:r>
          </w:p>
          <w:p w:rsidR="00000000" w:rsidP="00D028A9">
            <w:pPr>
              <w:pStyle w:val="ListBullet2"/>
              <w:rPr>
                <w:lang w:val="en-NZ"/>
              </w:rPr>
            </w:pPr>
            <w:r w:rsidRPr="00D028A9">
              <w:t>market research.</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Data</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internal: customer orders, random surveys, complaints, returns</w:t>
            </w:r>
          </w:p>
          <w:p w:rsidR="00000000" w:rsidP="00D028A9">
            <w:pPr>
              <w:pStyle w:val="ListBullet2"/>
              <w:rPr>
                <w:lang w:val="en-NZ"/>
              </w:rPr>
            </w:pPr>
            <w:r w:rsidRPr="00D028A9">
              <w:t>external: ABS statistics, books, newspaper reports, supplier information.</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Customers</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new or repeat contacts</w:t>
            </w:r>
          </w:p>
          <w:p w:rsidR="00000000" w:rsidRPr="00D028A9" w:rsidP="00D028A9">
            <w:pPr>
              <w:pStyle w:val="ListBullet2"/>
            </w:pPr>
            <w:r w:rsidRPr="00D028A9">
              <w:t>external and internal contacts</w:t>
            </w:r>
          </w:p>
          <w:p w:rsidR="00000000" w:rsidRPr="00D028A9" w:rsidP="00D028A9">
            <w:pPr>
              <w:pStyle w:val="ListBullet2"/>
            </w:pPr>
            <w:r w:rsidRPr="00D028A9">
              <w:t>business customers or individuals</w:t>
            </w:r>
          </w:p>
          <w:p w:rsidR="00000000" w:rsidRPr="00D028A9" w:rsidP="00D028A9">
            <w:pPr>
              <w:pStyle w:val="ListBullet2"/>
            </w:pPr>
            <w:r w:rsidRPr="00D028A9">
              <w:t>customers with routine or special requests</w:t>
            </w:r>
          </w:p>
          <w:p w:rsidR="00000000" w:rsidP="00D028A9">
            <w:pPr>
              <w:pStyle w:val="ListBullet2"/>
              <w:rPr>
                <w:lang w:val="en-NZ"/>
              </w:rPr>
            </w:pPr>
            <w:r w:rsidRPr="00D028A9">
              <w:t>people from a range of social, cultural and ethnic backgrounds and with varying physical and mental abilities.</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 xml:space="preserve">Demographic </w:t>
            </w:r>
            <w:r w:rsidRPr="00D028A9">
              <w:rPr>
                <w:rStyle w:val="BoldandItalics"/>
              </w:rPr>
              <w:t>profile</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ag</w:t>
            </w:r>
            <w:r w:rsidRPr="00D028A9">
              <w:t>e</w:t>
            </w:r>
          </w:p>
          <w:p w:rsidR="00000000" w:rsidRPr="00D028A9" w:rsidP="00D028A9">
            <w:pPr>
              <w:pStyle w:val="ListBullet2"/>
            </w:pPr>
            <w:r w:rsidRPr="00D028A9">
              <w:t>buying power</w:t>
            </w:r>
          </w:p>
          <w:p w:rsidR="00000000" w:rsidRPr="00D028A9" w:rsidP="00D028A9">
            <w:pPr>
              <w:pStyle w:val="ListBullet2"/>
            </w:pPr>
            <w:r w:rsidRPr="00D028A9">
              <w:t>family structures</w:t>
            </w:r>
          </w:p>
          <w:p w:rsidR="00000000" w:rsidRPr="00D028A9" w:rsidP="00D028A9">
            <w:pPr>
              <w:pStyle w:val="ListBullet2"/>
            </w:pPr>
            <w:r w:rsidRPr="00D028A9">
              <w:t>employment patterns</w:t>
            </w:r>
          </w:p>
          <w:p w:rsidR="00000000" w:rsidRPr="00D028A9" w:rsidP="00D028A9">
            <w:pPr>
              <w:pStyle w:val="ListBullet2"/>
            </w:pPr>
            <w:r w:rsidRPr="00D028A9">
              <w:t>education levels</w:t>
            </w:r>
          </w:p>
          <w:p w:rsidR="00000000" w:rsidRPr="00D028A9" w:rsidP="00D028A9">
            <w:pPr>
              <w:pStyle w:val="ListBullet2"/>
            </w:pPr>
            <w:r w:rsidRPr="00D028A9">
              <w:t>tourism</w:t>
            </w:r>
          </w:p>
          <w:p w:rsidR="00000000" w:rsidRPr="00D028A9" w:rsidP="00D028A9">
            <w:pPr>
              <w:pStyle w:val="ListBullet2"/>
            </w:pPr>
            <w:r w:rsidRPr="00D028A9">
              <w:t>mobility</w:t>
            </w:r>
          </w:p>
          <w:p w:rsidR="00000000" w:rsidRPr="00D028A9" w:rsidP="00D028A9">
            <w:pPr>
              <w:pStyle w:val="ListBullet2"/>
            </w:pPr>
            <w:r w:rsidRPr="00D028A9">
              <w:t>occupations</w:t>
            </w:r>
          </w:p>
          <w:p w:rsidR="00000000" w:rsidRPr="00D028A9" w:rsidP="00D028A9">
            <w:pPr>
              <w:pStyle w:val="ListBullet2"/>
            </w:pPr>
            <w:r w:rsidRPr="00D028A9">
              <w:t>marital status</w:t>
            </w:r>
          </w:p>
          <w:p w:rsidR="00000000" w:rsidRPr="00D028A9" w:rsidP="00D028A9">
            <w:pPr>
              <w:pStyle w:val="ListBullet2"/>
            </w:pPr>
            <w:r w:rsidRPr="00D028A9">
              <w:t>cultural and ethnic background</w:t>
            </w:r>
          </w:p>
          <w:p w:rsidR="00000000" w:rsidRPr="00D028A9" w:rsidP="00D028A9">
            <w:pPr>
              <w:pStyle w:val="ListBullet2"/>
            </w:pPr>
            <w:r w:rsidRPr="00D028A9">
              <w:t>income levels</w:t>
            </w:r>
          </w:p>
          <w:p w:rsidR="00000000" w:rsidP="00D028A9">
            <w:pPr>
              <w:pStyle w:val="ListBullet2"/>
              <w:rPr>
                <w:lang w:val="en-NZ"/>
              </w:rPr>
            </w:pPr>
            <w:r w:rsidRPr="00D028A9">
              <w:t>population size.</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Changing trends</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tourism</w:t>
            </w:r>
          </w:p>
          <w:p w:rsidR="00000000" w:rsidRPr="00D028A9" w:rsidP="00D028A9">
            <w:pPr>
              <w:pStyle w:val="ListBullet2"/>
            </w:pPr>
            <w:r w:rsidRPr="00D028A9">
              <w:t>immigration</w:t>
            </w:r>
          </w:p>
          <w:p w:rsidR="00000000" w:rsidRPr="00D028A9" w:rsidP="00D028A9">
            <w:pPr>
              <w:pStyle w:val="ListBullet2"/>
            </w:pPr>
            <w:r w:rsidRPr="00D028A9">
              <w:t>technology</w:t>
            </w:r>
          </w:p>
          <w:p w:rsidR="00000000" w:rsidRPr="00D028A9" w:rsidP="00D028A9">
            <w:pPr>
              <w:pStyle w:val="ListBullet2"/>
            </w:pPr>
            <w:r w:rsidRPr="00D028A9">
              <w:t>selling approaches</w:t>
            </w:r>
          </w:p>
          <w:p w:rsidR="00000000" w:rsidRPr="00D028A9" w:rsidP="00D028A9">
            <w:pPr>
              <w:pStyle w:val="ListBullet2"/>
            </w:pPr>
            <w:r w:rsidRPr="00D028A9">
              <w:t>leisure time</w:t>
            </w:r>
          </w:p>
          <w:p w:rsidR="00000000" w:rsidRPr="00D028A9" w:rsidP="00D028A9">
            <w:pPr>
              <w:pStyle w:val="ListBullet2"/>
            </w:pPr>
            <w:r w:rsidRPr="00D028A9">
              <w:t>environmental issues</w:t>
            </w:r>
          </w:p>
          <w:p w:rsidR="00000000" w:rsidRPr="00D028A9" w:rsidP="00D028A9">
            <w:pPr>
              <w:pStyle w:val="ListBullet2"/>
            </w:pPr>
            <w:r w:rsidRPr="00D028A9">
              <w:t>discount operators</w:t>
            </w:r>
          </w:p>
          <w:p w:rsidR="00000000" w:rsidRPr="00D028A9" w:rsidP="00D028A9">
            <w:pPr>
              <w:pStyle w:val="ListBullet2"/>
            </w:pPr>
            <w:r w:rsidRPr="00D028A9">
              <w:t>quality demands</w:t>
            </w:r>
          </w:p>
          <w:p w:rsidR="00000000" w:rsidP="00D028A9">
            <w:pPr>
              <w:pStyle w:val="ListBullet2"/>
              <w:rPr>
                <w:lang w:val="en-NZ"/>
              </w:rPr>
            </w:pPr>
            <w:r w:rsidRPr="00D028A9">
              <w:t>advances in technology.</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Customer demands</w:t>
            </w:r>
            <w:r w:rsidRPr="00D028A9">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preference</w:t>
            </w:r>
          </w:p>
          <w:p w:rsidR="00000000" w:rsidRPr="00D028A9" w:rsidP="00D028A9">
            <w:pPr>
              <w:pStyle w:val="ListBullet2"/>
            </w:pPr>
            <w:r w:rsidRPr="00D028A9">
              <w:t>health factors</w:t>
            </w:r>
          </w:p>
          <w:p w:rsidR="00000000" w:rsidRPr="00D028A9" w:rsidP="00D028A9">
            <w:pPr>
              <w:pStyle w:val="ListBullet2"/>
            </w:pPr>
            <w:r w:rsidRPr="00D028A9">
              <w:t>age</w:t>
            </w:r>
          </w:p>
          <w:p w:rsidR="00000000" w:rsidRPr="00D028A9" w:rsidP="00D028A9">
            <w:pPr>
              <w:pStyle w:val="ListBullet2"/>
            </w:pPr>
            <w:r w:rsidRPr="00D028A9">
              <w:t>cultural group</w:t>
            </w:r>
          </w:p>
          <w:p w:rsidR="00000000" w:rsidRPr="00D028A9" w:rsidP="00D028A9">
            <w:pPr>
              <w:pStyle w:val="ListBullet2"/>
            </w:pPr>
            <w:r w:rsidRPr="00D028A9">
              <w:t>dietary issues</w:t>
            </w:r>
          </w:p>
          <w:p w:rsidR="00000000" w:rsidP="00D028A9">
            <w:pPr>
              <w:pStyle w:val="ListBullet2"/>
              <w:rPr>
                <w:lang w:val="en-NZ"/>
              </w:rPr>
            </w:pPr>
            <w:r w:rsidRPr="00D028A9">
              <w:t>price.</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Ideas</w:t>
            </w:r>
            <w:r w:rsidRPr="00D028A9">
              <w:t xml:space="preserve"> may be generated using techniques such as:</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product association</w:t>
            </w:r>
          </w:p>
          <w:p w:rsidR="00000000" w:rsidRPr="00D028A9" w:rsidP="00D028A9">
            <w:pPr>
              <w:pStyle w:val="ListBullet2"/>
            </w:pPr>
            <w:r w:rsidRPr="00D028A9">
              <w:t>brainstorming</w:t>
            </w:r>
          </w:p>
          <w:p w:rsidR="00000000" w:rsidRPr="00D028A9" w:rsidP="00D028A9">
            <w:pPr>
              <w:pStyle w:val="ListBullet2"/>
            </w:pPr>
            <w:r w:rsidRPr="00D028A9">
              <w:t>visualising</w:t>
            </w:r>
          </w:p>
          <w:p w:rsidR="00000000" w:rsidRPr="00D028A9" w:rsidP="00D028A9">
            <w:pPr>
              <w:pStyle w:val="ListBullet2"/>
            </w:pPr>
            <w:r w:rsidRPr="00D028A9">
              <w:t>telling stories</w:t>
            </w:r>
          </w:p>
          <w:p w:rsidR="00000000" w:rsidRPr="00D028A9" w:rsidP="00D028A9">
            <w:pPr>
              <w:pStyle w:val="ListBullet2"/>
            </w:pPr>
            <w:r w:rsidRPr="00D028A9">
              <w:t>creative writing</w:t>
            </w:r>
          </w:p>
          <w:p w:rsidR="00000000" w:rsidRPr="00D028A9" w:rsidP="00D028A9">
            <w:pPr>
              <w:pStyle w:val="ListBullet2"/>
            </w:pPr>
            <w:r w:rsidRPr="00D028A9">
              <w:t>lateral thinking</w:t>
            </w:r>
          </w:p>
          <w:p w:rsidR="00000000" w:rsidRPr="00D028A9" w:rsidP="00D028A9">
            <w:pPr>
              <w:pStyle w:val="ListBullet2"/>
            </w:pPr>
            <w:r w:rsidRPr="00D028A9">
              <w:t>mind mapping, drawings</w:t>
            </w:r>
          </w:p>
          <w:p w:rsidR="00000000" w:rsidP="00D028A9">
            <w:pPr>
              <w:pStyle w:val="ListBullet2"/>
              <w:rPr>
                <w:lang w:val="en-NZ"/>
              </w:rPr>
            </w:pPr>
            <w:r w:rsidRPr="00D028A9">
              <w:t>using prompts.</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Methods for attracting customers</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advertising</w:t>
            </w:r>
          </w:p>
          <w:p w:rsidR="00000000" w:rsidRPr="00D028A9" w:rsidP="00D028A9">
            <w:pPr>
              <w:pStyle w:val="ListBullet2"/>
            </w:pPr>
            <w:r w:rsidRPr="00D028A9">
              <w:t>seasonal promotions</w:t>
            </w:r>
          </w:p>
          <w:p w:rsidR="00000000" w:rsidRPr="00D028A9" w:rsidP="00D028A9">
            <w:pPr>
              <w:pStyle w:val="ListBullet2"/>
            </w:pPr>
            <w:r w:rsidRPr="00D028A9">
              <w:t>new product launches</w:t>
            </w:r>
          </w:p>
          <w:p w:rsidR="00000000" w:rsidRPr="00D028A9" w:rsidP="00D028A9">
            <w:pPr>
              <w:pStyle w:val="ListBullet2"/>
            </w:pPr>
            <w:r w:rsidRPr="00D028A9">
              <w:t>public relations</w:t>
            </w:r>
          </w:p>
          <w:p w:rsidR="00000000" w:rsidP="00D028A9">
            <w:pPr>
              <w:pStyle w:val="ListBullet2"/>
              <w:rPr>
                <w:lang w:val="en-NZ"/>
              </w:rPr>
            </w:pPr>
            <w:r w:rsidRPr="00D028A9">
              <w:t>publicity.</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rPr>
                <w:rStyle w:val="BoldandItalics"/>
              </w:rPr>
              <w:t>Relevant personnel</w:t>
            </w:r>
            <w:r w:rsidRPr="00D028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team leader</w:t>
            </w:r>
          </w:p>
          <w:p w:rsidR="00000000" w:rsidRPr="00D028A9" w:rsidP="00D028A9">
            <w:pPr>
              <w:pStyle w:val="ListBullet2"/>
            </w:pPr>
            <w:r w:rsidRPr="00D028A9">
              <w:t>supervisor</w:t>
            </w:r>
          </w:p>
          <w:p w:rsidR="00000000" w:rsidP="00D028A9">
            <w:pPr>
              <w:pStyle w:val="ListBullet2"/>
              <w:rPr>
                <w:lang w:val="en-NZ"/>
              </w:rPr>
            </w:pPr>
            <w:r w:rsidRPr="00D028A9">
              <w:t>manager.</w:t>
            </w:r>
          </w:p>
        </w:tc>
      </w:tr>
      <w:tr w:rsidTr="00CF43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8A9">
            <w:pPr>
              <w:pStyle w:val="BodyText"/>
              <w:rPr>
                <w:lang w:val="en-NZ"/>
              </w:rPr>
            </w:pPr>
            <w:r w:rsidRPr="00D028A9">
              <w:t xml:space="preserve">Methods used to </w:t>
            </w:r>
            <w:r w:rsidRPr="00D028A9">
              <w:rPr>
                <w:rStyle w:val="BoldandItalics"/>
              </w:rPr>
              <w:t>evaluate</w:t>
            </w:r>
            <w:r w:rsidRPr="00D028A9">
              <w:t xml:space="preserve"> ideas may include:</w:t>
            </w:r>
          </w:p>
        </w:tc>
        <w:tc>
          <w:tcPr>
            <w:tcW w:w="5835" w:type="dxa"/>
            <w:tcBorders>
              <w:top w:val="nil"/>
              <w:left w:val="nil"/>
              <w:bottom w:val="nil"/>
              <w:right w:val="nil"/>
            </w:tcBorders>
            <w:tcMar>
              <w:top w:w="0" w:type="dxa"/>
              <w:left w:w="62" w:type="dxa"/>
              <w:bottom w:w="0" w:type="dxa"/>
              <w:right w:w="62" w:type="dxa"/>
            </w:tcMar>
          </w:tcPr>
          <w:p w:rsidR="00000000" w:rsidRPr="00D028A9" w:rsidP="00D028A9">
            <w:pPr>
              <w:pStyle w:val="ListBullet2"/>
            </w:pPr>
            <w:r w:rsidRPr="00D028A9">
              <w:t>developing checklists</w:t>
            </w:r>
          </w:p>
          <w:p w:rsidR="00000000" w:rsidRPr="00D028A9" w:rsidP="00D028A9">
            <w:pPr>
              <w:pStyle w:val="ListBullet2"/>
            </w:pPr>
            <w:r w:rsidRPr="00D028A9">
              <w:t>discussing the process with colleagues or supervisors</w:t>
            </w:r>
          </w:p>
          <w:p w:rsidR="00000000" w:rsidRPr="00D028A9" w:rsidP="00D028A9">
            <w:pPr>
              <w:pStyle w:val="ListBullet2"/>
            </w:pPr>
            <w:r w:rsidRPr="00D028A9">
              <w:t>writing a report of the outcomes.</w:t>
            </w:r>
          </w:p>
        </w:tc>
      </w:tr>
    </w:tbl>
    <w:p w:rsidR="00000000" w:rsidRPr="00D028A9" w:rsidP="00D028A9">
      <w:pPr>
        <w:pStyle w:val="BodyText"/>
      </w:pPr>
    </w:p>
    <w:p w:rsidR="00000000" w:rsidRPr="00D028A9" w:rsidP="00D028A9">
      <w:pPr>
        <w:pStyle w:val="AllowPageBreak"/>
      </w:pPr>
    </w:p>
    <w:p w:rsidR="00000000" w:rsidRPr="00D028A9" w:rsidP="00D028A9">
      <w:pPr>
        <w:pStyle w:val="Heading1"/>
      </w:pPr>
      <w:bookmarkStart w:id="12" w:name="O_394757"/>
      <w:bookmarkEnd w:id="12"/>
      <w:r w:rsidRPr="00D028A9">
        <w:t>Unit Sector(s)</w:t>
      </w:r>
    </w:p>
    <w:p w:rsidR="00000000" w:rsidRPr="00D028A9" w:rsidP="00D028A9">
      <w:pPr>
        <w:pStyle w:val="BodyText"/>
      </w:pPr>
      <w:r w:rsidRPr="00D028A9">
        <w:t>Cross-Sector</w:t>
      </w:r>
    </w:p>
    <w:p w:rsidR="00000000" w:rsidRPr="00D028A9" w:rsidP="00D028A9">
      <w:pPr>
        <w:pStyle w:val="AllowPageBreak"/>
      </w:pPr>
    </w:p>
    <w:p w:rsidR="00000000" w:rsidRPr="00D028A9" w:rsidP="00D028A9">
      <w:pPr>
        <w:pStyle w:val="Heading1"/>
      </w:pPr>
      <w:bookmarkStart w:id="13" w:name="O_394769"/>
      <w:bookmarkEnd w:id="13"/>
      <w:r w:rsidRPr="00D028A9">
        <w:t>Competency field</w:t>
      </w:r>
    </w:p>
    <w:p w:rsidR="00000000" w:rsidRPr="00D028A9" w:rsidP="00D028A9">
      <w:pPr>
        <w:pStyle w:val="BodyText"/>
      </w:pPr>
      <w:r w:rsidRPr="00D028A9">
        <w:t>Marketing and Public Relations</w:t>
      </w:r>
    </w:p>
    <w:p w:rsidR="00000000" w:rsidRPr="00D028A9" w:rsidP="00D028A9"/>
    <w:sectPr w:rsidSect="00D02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rsidRPr="00CF43BE" w:rsidP="00CF4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E" w:rsidP="00D02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43BE" w:rsidP="00D028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CF43BE" w:rsidP="00D02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rsidRPr="00CF43BE" w:rsidP="00CF43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E" w:rsidRPr="002D2AF8" w:rsidP="00D028A9">
    <w:pPr>
      <w:pStyle w:val="Header"/>
      <w:framePr w:wrap="around"/>
    </w:pPr>
    <w:r>
      <w:fldChar w:fldCharType="begin"/>
    </w:r>
    <w:r>
      <w:instrText xml:space="preserve"> TITLE   \* MERGEFORMAT </w:instrText>
    </w:r>
    <w:r>
      <w:fldChar w:fldCharType="separate"/>
    </w:r>
    <w:r>
      <w:t>SIRXMPR001A Profile a retail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F43BE" w:rsidP="00D02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6E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327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0B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8A9"/>
    <w:pPr>
      <w:spacing w:before="360" w:after="60"/>
      <w:outlineLvl w:val="0"/>
    </w:pPr>
    <w:rPr>
      <w:sz w:val="32"/>
    </w:rPr>
  </w:style>
  <w:style w:type="paragraph" w:styleId="Heading2">
    <w:name w:val="heading 2"/>
    <w:basedOn w:val="HeadingBase"/>
    <w:next w:val="BodyText"/>
    <w:link w:val="Heading2Char"/>
    <w:qFormat/>
    <w:rsid w:val="00D028A9"/>
    <w:pPr>
      <w:keepLines/>
      <w:spacing w:before="240" w:after="120"/>
      <w:outlineLvl w:val="1"/>
    </w:pPr>
    <w:rPr>
      <w:sz w:val="28"/>
      <w:szCs w:val="40"/>
    </w:rPr>
  </w:style>
  <w:style w:type="paragraph" w:styleId="Heading3">
    <w:name w:val="heading 3"/>
    <w:basedOn w:val="HeadingBase"/>
    <w:next w:val="BodyText"/>
    <w:link w:val="Heading3Char"/>
    <w:qFormat/>
    <w:rsid w:val="00D028A9"/>
    <w:pPr>
      <w:spacing w:before="180" w:after="120"/>
      <w:outlineLvl w:val="2"/>
    </w:pPr>
    <w:rPr>
      <w:spacing w:val="-10"/>
      <w:kern w:val="32"/>
    </w:rPr>
  </w:style>
  <w:style w:type="paragraph" w:styleId="Heading4">
    <w:name w:val="heading 4"/>
    <w:basedOn w:val="HeadingBase"/>
    <w:next w:val="BodyText"/>
    <w:link w:val="Heading4Char"/>
    <w:qFormat/>
    <w:rsid w:val="00D028A9"/>
    <w:pPr>
      <w:spacing w:before="160" w:after="120"/>
      <w:outlineLvl w:val="3"/>
    </w:pPr>
    <w:rPr>
      <w:sz w:val="22"/>
    </w:rPr>
  </w:style>
  <w:style w:type="paragraph" w:styleId="Heading5">
    <w:name w:val="heading 5"/>
    <w:basedOn w:val="HeadingBase"/>
    <w:next w:val="Normal"/>
    <w:link w:val="Heading5Char"/>
    <w:qFormat/>
    <w:rsid w:val="00D028A9"/>
    <w:pPr>
      <w:spacing w:before="80"/>
      <w:outlineLvl w:val="4"/>
    </w:pPr>
    <w:rPr>
      <w:color w:val="918585"/>
      <w:sz w:val="20"/>
    </w:rPr>
  </w:style>
  <w:style w:type="paragraph" w:styleId="Heading6">
    <w:name w:val="heading 6"/>
    <w:basedOn w:val="HeadingBase"/>
    <w:next w:val="Normal"/>
    <w:link w:val="Heading6Char"/>
    <w:qFormat/>
    <w:rsid w:val="00D028A9"/>
    <w:pPr>
      <w:spacing w:before="60"/>
      <w:outlineLvl w:val="5"/>
    </w:pPr>
    <w:rPr>
      <w:color w:val="918585"/>
      <w:sz w:val="20"/>
    </w:rPr>
  </w:style>
  <w:style w:type="paragraph" w:styleId="Heading7">
    <w:name w:val="heading 7"/>
    <w:basedOn w:val="Normal"/>
    <w:next w:val="Normal"/>
    <w:link w:val="Heading7Char"/>
    <w:qFormat/>
    <w:rsid w:val="00D028A9"/>
    <w:pPr>
      <w:ind w:left="720"/>
      <w:outlineLvl w:val="6"/>
    </w:pPr>
    <w:rPr>
      <w:i/>
    </w:rPr>
  </w:style>
  <w:style w:type="paragraph" w:styleId="Heading8">
    <w:name w:val="heading 8"/>
    <w:basedOn w:val="Normal"/>
    <w:next w:val="Normal"/>
    <w:link w:val="Heading8Char"/>
    <w:qFormat/>
    <w:rsid w:val="00D028A9"/>
    <w:pPr>
      <w:ind w:left="720"/>
      <w:outlineLvl w:val="7"/>
    </w:pPr>
    <w:rPr>
      <w:i/>
    </w:rPr>
  </w:style>
  <w:style w:type="paragraph" w:styleId="Heading9">
    <w:name w:val="heading 9"/>
    <w:basedOn w:val="Normal"/>
    <w:next w:val="Normal"/>
    <w:link w:val="Heading9Char"/>
    <w:qFormat/>
    <w:rsid w:val="00D028A9"/>
    <w:pPr>
      <w:ind w:left="720"/>
      <w:outlineLvl w:val="8"/>
    </w:pPr>
    <w:rPr>
      <w:i/>
    </w:rPr>
  </w:style>
  <w:style w:type="character" w:default="1" w:styleId="DefaultParagraphFont">
    <w:name w:val="Default Paragraph Font"/>
    <w:uiPriority w:val="1"/>
    <w:unhideWhenUsed/>
    <w:rsid w:val="00D02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8A9"/>
  </w:style>
  <w:style w:type="character" w:customStyle="1" w:styleId="Heading1Char">
    <w:name w:val="Heading 1 Char"/>
    <w:basedOn w:val="DefaultParagraphFont"/>
    <w:link w:val="Heading1"/>
    <w:rsid w:val="00D028A9"/>
    <w:rPr>
      <w:rFonts w:ascii="Times New Roman" w:eastAsia="Times New Roman" w:hAnsi="Times New Roman" w:cs="Times New Roman"/>
      <w:b/>
      <w:sz w:val="32"/>
      <w:szCs w:val="20"/>
      <w:lang w:eastAsia="en-US"/>
    </w:rPr>
  </w:style>
  <w:style w:type="paragraph" w:styleId="BodyText">
    <w:name w:val="Body Text"/>
    <w:basedOn w:val="Normal"/>
    <w:link w:val="BodyTextChar"/>
    <w:rsid w:val="00D02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28A9"/>
    <w:rPr>
      <w:rFonts w:ascii="Times New Roman" w:eastAsia="Times New Roman" w:hAnsi="Times New Roman" w:cs="Times New Roman"/>
      <w:sz w:val="24"/>
      <w:lang w:eastAsia="en-US"/>
    </w:rPr>
  </w:style>
  <w:style w:type="paragraph" w:styleId="List">
    <w:name w:val="List"/>
    <w:basedOn w:val="BodyText"/>
    <w:next w:val="BodyText"/>
    <w:rsid w:val="00D028A9"/>
    <w:pPr>
      <w:tabs>
        <w:tab w:val="left" w:pos="340"/>
      </w:tabs>
      <w:spacing w:before="60" w:after="60"/>
      <w:ind w:left="340" w:hanging="340"/>
    </w:pPr>
  </w:style>
  <w:style w:type="paragraph" w:styleId="ListBullet">
    <w:name w:val="List Bullet"/>
    <w:basedOn w:val="List"/>
    <w:rsid w:val="00D028A9"/>
    <w:pPr>
      <w:numPr>
        <w:numId w:val="14"/>
      </w:numPr>
      <w:tabs>
        <w:tab w:val="clear" w:pos="340"/>
      </w:tabs>
      <w:spacing w:before="40" w:after="40"/>
    </w:pPr>
  </w:style>
  <w:style w:type="character" w:customStyle="1" w:styleId="SpecialBold">
    <w:name w:val="Special Bold"/>
    <w:basedOn w:val="DefaultParagraphFont"/>
    <w:rsid w:val="00D028A9"/>
    <w:rPr>
      <w:b/>
      <w:spacing w:val="0"/>
    </w:rPr>
  </w:style>
  <w:style w:type="paragraph" w:styleId="ListBullet2">
    <w:name w:val="List Bullet 2"/>
    <w:basedOn w:val="List2"/>
    <w:rsid w:val="00D028A9"/>
    <w:pPr>
      <w:numPr>
        <w:numId w:val="15"/>
      </w:numPr>
      <w:tabs>
        <w:tab w:val="clear" w:pos="680"/>
      </w:tabs>
    </w:pPr>
  </w:style>
  <w:style w:type="paragraph" w:customStyle="1" w:styleId="SuperHeading">
    <w:name w:val="SuperHeading"/>
    <w:basedOn w:val="Normal"/>
    <w:rsid w:val="00D028A9"/>
    <w:pPr>
      <w:spacing w:before="240" w:after="120"/>
      <w:outlineLvl w:val="0"/>
    </w:pPr>
    <w:rPr>
      <w:rFonts w:ascii="Times New Roman" w:hAnsi="Times New Roman"/>
      <w:b/>
      <w:sz w:val="32"/>
    </w:rPr>
  </w:style>
  <w:style w:type="paragraph" w:customStyle="1" w:styleId="AllowPageBreak">
    <w:name w:val="AllowPageBreak"/>
    <w:rsid w:val="00D028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28A9"/>
    <w:pPr>
      <w:numPr>
        <w:numId w:val="3"/>
      </w:numPr>
      <w:tabs>
        <w:tab w:val="clear" w:pos="1021"/>
      </w:tabs>
      <w:ind w:left="1037" w:hanging="357"/>
    </w:pPr>
  </w:style>
  <w:style w:type="character" w:customStyle="1" w:styleId="BoldandItalics">
    <w:name w:val="Bold and Italics"/>
    <w:qFormat/>
    <w:rsid w:val="00D028A9"/>
    <w:rPr>
      <w:b/>
      <w:i/>
      <w:u w:val="none"/>
    </w:rPr>
  </w:style>
  <w:style w:type="character" w:customStyle="1" w:styleId="Heading2Char">
    <w:name w:val="Heading 2 Char"/>
    <w:basedOn w:val="DefaultParagraphFont"/>
    <w:link w:val="Heading2"/>
    <w:rsid w:val="00D02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8A9"/>
    <w:rPr>
      <w:rFonts w:ascii="Courier New" w:eastAsia="Times New Roman" w:hAnsi="Courier New" w:cs="Times New Roman"/>
      <w:i/>
      <w:szCs w:val="20"/>
      <w:lang w:eastAsia="en-US"/>
    </w:rPr>
  </w:style>
  <w:style w:type="paragraph" w:customStyle="1" w:styleId="HeadingBase">
    <w:name w:val="Heading Base"/>
    <w:rsid w:val="00D02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8A9"/>
    <w:pPr>
      <w:tabs>
        <w:tab w:val="right" w:leader="dot" w:pos="9072"/>
      </w:tabs>
      <w:ind w:left="567"/>
    </w:pPr>
    <w:rPr>
      <w:szCs w:val="22"/>
    </w:rPr>
  </w:style>
  <w:style w:type="paragraph" w:customStyle="1" w:styleId="TOCBase">
    <w:name w:val="TOC Base"/>
    <w:rsid w:val="00D02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8A9"/>
    <w:pPr>
      <w:tabs>
        <w:tab w:val="right" w:leader="dot" w:pos="9072"/>
      </w:tabs>
      <w:spacing w:before="40" w:after="40"/>
      <w:ind w:left="284"/>
    </w:pPr>
    <w:rPr>
      <w:rFonts w:ascii="Times New Roman" w:hAnsi="Times New Roman"/>
    </w:rPr>
  </w:style>
  <w:style w:type="paragraph" w:styleId="TOC1">
    <w:name w:val="toc 1"/>
    <w:basedOn w:val="TOCBase"/>
    <w:next w:val="Normal"/>
    <w:rsid w:val="00D02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8A9"/>
    <w:rPr>
      <w:rFonts w:ascii="Times New Roman" w:eastAsia="Times New Roman" w:hAnsi="Times New Roman" w:cs="Times New Roman"/>
      <w:sz w:val="16"/>
      <w:lang w:eastAsia="en-US"/>
    </w:rPr>
  </w:style>
  <w:style w:type="paragraph" w:styleId="Title">
    <w:name w:val="Title"/>
    <w:basedOn w:val="HeadingBase"/>
    <w:link w:val="TitleChar"/>
    <w:qFormat/>
    <w:rsid w:val="00D028A9"/>
    <w:pPr>
      <w:spacing w:before="5040"/>
      <w:jc w:val="center"/>
    </w:pPr>
    <w:rPr>
      <w:sz w:val="48"/>
      <w:szCs w:val="72"/>
      <w:lang w:val="en-US"/>
    </w:rPr>
  </w:style>
  <w:style w:type="character" w:customStyle="1" w:styleId="TitleChar">
    <w:name w:val="Title Char"/>
    <w:basedOn w:val="DefaultParagraphFont"/>
    <w:link w:val="Title"/>
    <w:rsid w:val="00D02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8A9"/>
    <w:pPr>
      <w:tabs>
        <w:tab w:val="left" w:pos="3600"/>
        <w:tab w:val="left" w:pos="3958"/>
      </w:tabs>
    </w:pPr>
  </w:style>
  <w:style w:type="paragraph" w:customStyle="1" w:styleId="Note">
    <w:name w:val="Note"/>
    <w:basedOn w:val="BodyText"/>
    <w:rsid w:val="00D02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8A9"/>
    <w:pPr>
      <w:framePr w:wrap="auto" w:hAnchor="text" w:y="6049"/>
    </w:pPr>
    <w:rPr>
      <w:color w:val="000000"/>
      <w:sz w:val="40"/>
    </w:rPr>
  </w:style>
  <w:style w:type="paragraph" w:customStyle="1" w:styleId="TOCTitle">
    <w:name w:val="TOCTitle"/>
    <w:basedOn w:val="Heading1"/>
    <w:rsid w:val="00D028A9"/>
    <w:pPr>
      <w:spacing w:after="240"/>
      <w:jc w:val="center"/>
      <w:outlineLvl w:val="9"/>
    </w:pPr>
    <w:rPr>
      <w:caps/>
    </w:rPr>
  </w:style>
  <w:style w:type="paragraph" w:customStyle="1" w:styleId="Version">
    <w:name w:val="Version"/>
    <w:rsid w:val="00D02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8A9"/>
    <w:pPr>
      <w:keepNext w:val="0"/>
      <w:tabs>
        <w:tab w:val="right" w:pos="4176"/>
      </w:tabs>
      <w:ind w:left="198" w:hanging="198"/>
    </w:pPr>
    <w:rPr>
      <w:rFonts w:ascii="Garamond" w:hAnsi="Garamond"/>
    </w:rPr>
  </w:style>
  <w:style w:type="paragraph" w:styleId="IndexHeading">
    <w:name w:val="index heading"/>
    <w:basedOn w:val="Normal"/>
    <w:next w:val="Index1"/>
    <w:semiHidden/>
    <w:rsid w:val="00D028A9"/>
    <w:pPr>
      <w:spacing w:before="120" w:after="120"/>
    </w:pPr>
    <w:rPr>
      <w:rFonts w:ascii="Arial" w:hAnsi="Arial"/>
      <w:b/>
      <w:color w:val="918585"/>
      <w:sz w:val="24"/>
    </w:rPr>
  </w:style>
  <w:style w:type="paragraph" w:styleId="Header">
    <w:name w:val="header"/>
    <w:basedOn w:val="Normal"/>
    <w:link w:val="HeaderChar"/>
    <w:rsid w:val="00D02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8A9"/>
    <w:rPr>
      <w:rFonts w:ascii="Times New Roman" w:eastAsia="Times New Roman" w:hAnsi="Times New Roman" w:cs="Times New Roman"/>
      <w:sz w:val="16"/>
      <w:szCs w:val="20"/>
      <w:lang w:val="en-GB" w:eastAsia="en-US"/>
    </w:rPr>
  </w:style>
  <w:style w:type="paragraph" w:customStyle="1" w:styleId="Chapter">
    <w:name w:val="Chapter"/>
    <w:basedOn w:val="Normal"/>
    <w:rsid w:val="00D028A9"/>
    <w:pPr>
      <w:spacing w:before="240"/>
    </w:pPr>
    <w:rPr>
      <w:rFonts w:ascii="Times New Roman" w:hAnsi="Times New Roman"/>
      <w:smallCaps/>
      <w:spacing w:val="80"/>
      <w:sz w:val="28"/>
    </w:rPr>
  </w:style>
  <w:style w:type="paragraph" w:customStyle="1" w:styleId="InChapter">
    <w:name w:val="InChapter"/>
    <w:basedOn w:val="Heading3"/>
    <w:rsid w:val="00D028A9"/>
    <w:pPr>
      <w:spacing w:after="240"/>
      <w:outlineLvl w:val="9"/>
    </w:pPr>
    <w:rPr>
      <w:noProof/>
    </w:rPr>
  </w:style>
  <w:style w:type="paragraph" w:styleId="Index2">
    <w:name w:val="index 2"/>
    <w:basedOn w:val="Normal"/>
    <w:next w:val="Normal"/>
    <w:semiHidden/>
    <w:rsid w:val="00D028A9"/>
    <w:pPr>
      <w:tabs>
        <w:tab w:val="right" w:pos="4176"/>
      </w:tabs>
      <w:ind w:left="568" w:hanging="284"/>
    </w:pPr>
    <w:rPr>
      <w:rFonts w:ascii="Garamond" w:hAnsi="Garamond"/>
    </w:rPr>
  </w:style>
  <w:style w:type="paragraph" w:customStyle="1" w:styleId="Byline">
    <w:name w:val="Byline"/>
    <w:rsid w:val="00D02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8A9"/>
    <w:pPr>
      <w:tabs>
        <w:tab w:val="clear" w:pos="3600"/>
        <w:tab w:val="clear" w:pos="3958"/>
      </w:tabs>
      <w:jc w:val="right"/>
    </w:pPr>
  </w:style>
  <w:style w:type="character" w:styleId="Emphasis">
    <w:name w:val="Emphasis"/>
    <w:basedOn w:val="DefaultParagraphFont"/>
    <w:qFormat/>
    <w:rsid w:val="00D028A9"/>
    <w:rPr>
      <w:i/>
    </w:rPr>
  </w:style>
  <w:style w:type="paragraph" w:styleId="Caption">
    <w:name w:val="caption"/>
    <w:basedOn w:val="BodyText"/>
    <w:next w:val="Normal"/>
    <w:qFormat/>
    <w:rsid w:val="00D028A9"/>
    <w:pPr>
      <w:framePr w:w="2268" w:hSpace="181" w:vSpace="181" w:wrap="around" w:vAnchor="text" w:hAnchor="page" w:x="1135" w:y="285" w:anchorLock="1"/>
    </w:pPr>
    <w:rPr>
      <w:i/>
    </w:rPr>
  </w:style>
  <w:style w:type="paragraph" w:customStyle="1" w:styleId="MiniTOCTitle">
    <w:name w:val="MiniTOCTitle"/>
    <w:basedOn w:val="Heading4"/>
    <w:rsid w:val="00D028A9"/>
    <w:pPr>
      <w:spacing w:before="240"/>
      <w:outlineLvl w:val="9"/>
    </w:pPr>
    <w:rPr>
      <w:noProof/>
      <w:sz w:val="24"/>
    </w:rPr>
  </w:style>
  <w:style w:type="paragraph" w:customStyle="1" w:styleId="MiniTOCItem">
    <w:name w:val="MiniTOCItem"/>
    <w:basedOn w:val="ListBullet"/>
    <w:rsid w:val="00D028A9"/>
    <w:pPr>
      <w:numPr>
        <w:numId w:val="0"/>
      </w:numPr>
      <w:tabs>
        <w:tab w:val="right" w:leader="dot" w:pos="6521"/>
      </w:tabs>
      <w:spacing w:before="0" w:after="0"/>
    </w:pPr>
  </w:style>
  <w:style w:type="paragraph" w:customStyle="1" w:styleId="TOFTitle">
    <w:name w:val="TOFTitle"/>
    <w:basedOn w:val="TOCTitle"/>
    <w:rsid w:val="00D028A9"/>
  </w:style>
  <w:style w:type="paragraph" w:styleId="TableofFigures">
    <w:name w:val="table of figures"/>
    <w:basedOn w:val="Normal"/>
    <w:next w:val="Normal"/>
    <w:semiHidden/>
    <w:rsid w:val="00D028A9"/>
    <w:pPr>
      <w:tabs>
        <w:tab w:val="right" w:leader="dot" w:pos="9072"/>
      </w:tabs>
      <w:ind w:left="970" w:hanging="403"/>
    </w:pPr>
    <w:rPr>
      <w:rFonts w:ascii="Times New Roman" w:hAnsi="Times New Roman"/>
      <w:b/>
    </w:rPr>
  </w:style>
  <w:style w:type="paragraph" w:styleId="ListNumber">
    <w:name w:val="List Number"/>
    <w:basedOn w:val="List"/>
    <w:rsid w:val="00D028A9"/>
    <w:pPr>
      <w:numPr>
        <w:numId w:val="12"/>
      </w:numPr>
    </w:pPr>
  </w:style>
  <w:style w:type="character" w:customStyle="1" w:styleId="WingdingSymbols">
    <w:name w:val="Wingding Symbols"/>
    <w:rsid w:val="00D028A9"/>
    <w:rPr>
      <w:rFonts w:ascii="Wingdings" w:hAnsi="Wingdings"/>
    </w:rPr>
  </w:style>
  <w:style w:type="paragraph" w:customStyle="1" w:styleId="TableHeading">
    <w:name w:val="Table Heading"/>
    <w:basedOn w:val="HeadingBase"/>
    <w:rsid w:val="00D028A9"/>
    <w:pPr>
      <w:keepLines/>
      <w:pBdr>
        <w:bottom w:val="single" w:sz="6" w:space="1" w:color="918585"/>
      </w:pBdr>
      <w:spacing w:before="240"/>
    </w:pPr>
  </w:style>
  <w:style w:type="character" w:customStyle="1" w:styleId="HotSpot">
    <w:name w:val="HotSpot"/>
    <w:rsid w:val="00D028A9"/>
    <w:rPr>
      <w:color w:val="0033CC"/>
      <w:u w:val="none"/>
    </w:rPr>
  </w:style>
  <w:style w:type="paragraph" w:customStyle="1" w:styleId="BodyTextRight">
    <w:name w:val="Body Text Right"/>
    <w:basedOn w:val="BodyText"/>
    <w:rsid w:val="00D028A9"/>
    <w:pPr>
      <w:spacing w:before="0" w:after="0"/>
      <w:jc w:val="right"/>
    </w:pPr>
  </w:style>
  <w:style w:type="paragraph" w:styleId="Index3">
    <w:name w:val="index 3"/>
    <w:basedOn w:val="ListNumber2"/>
    <w:next w:val="Normal"/>
    <w:semiHidden/>
    <w:rsid w:val="00D028A9"/>
    <w:pPr>
      <w:numPr>
        <w:numId w:val="0"/>
      </w:numPr>
      <w:tabs>
        <w:tab w:val="right" w:leader="dot" w:pos="4176"/>
      </w:tabs>
    </w:pPr>
  </w:style>
  <w:style w:type="paragraph" w:styleId="ListNumber2">
    <w:name w:val="List Number 2"/>
    <w:basedOn w:val="List2"/>
    <w:rsid w:val="00D028A9"/>
    <w:pPr>
      <w:numPr>
        <w:numId w:val="11"/>
      </w:numPr>
      <w:tabs>
        <w:tab w:val="clear" w:pos="1060"/>
      </w:tabs>
    </w:pPr>
  </w:style>
  <w:style w:type="paragraph" w:customStyle="1" w:styleId="MarginNote">
    <w:name w:val="Margin Note"/>
    <w:basedOn w:val="BodyText"/>
    <w:rsid w:val="00D02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8A9"/>
    <w:rPr>
      <w:sz w:val="32"/>
    </w:rPr>
  </w:style>
  <w:style w:type="paragraph" w:customStyle="1" w:styleId="HeadingProcedure">
    <w:name w:val="Heading Procedure"/>
    <w:basedOn w:val="HeadingBase"/>
    <w:next w:val="Normal"/>
    <w:rsid w:val="00D028A9"/>
    <w:pPr>
      <w:tabs>
        <w:tab w:val="left" w:pos="0"/>
      </w:tabs>
      <w:spacing w:before="120" w:after="60"/>
    </w:pPr>
    <w:rPr>
      <w:i/>
      <w:color w:val="918585"/>
      <w:sz w:val="22"/>
    </w:rPr>
  </w:style>
  <w:style w:type="paragraph" w:customStyle="1" w:styleId="TableBodyText">
    <w:name w:val="Table Body Text"/>
    <w:basedOn w:val="BodyText"/>
    <w:rsid w:val="00D028A9"/>
    <w:pPr>
      <w:spacing w:before="60" w:after="60"/>
    </w:pPr>
  </w:style>
  <w:style w:type="paragraph" w:styleId="ListContinue">
    <w:name w:val="List Continue"/>
    <w:basedOn w:val="List"/>
    <w:rsid w:val="00D028A9"/>
    <w:pPr>
      <w:ind w:firstLine="0"/>
    </w:pPr>
  </w:style>
  <w:style w:type="paragraph" w:customStyle="1" w:styleId="ListNote">
    <w:name w:val="List Note"/>
    <w:basedOn w:val="List"/>
    <w:rsid w:val="00D028A9"/>
    <w:pPr>
      <w:pBdr>
        <w:top w:val="single" w:sz="6" w:space="2" w:color="918585"/>
        <w:bottom w:val="single" w:sz="6" w:space="2" w:color="918585"/>
      </w:pBdr>
      <w:tabs>
        <w:tab w:val="left" w:pos="1021"/>
      </w:tabs>
      <w:ind w:firstLine="0"/>
    </w:pPr>
  </w:style>
  <w:style w:type="paragraph" w:customStyle="1" w:styleId="Warning">
    <w:name w:val="Warning"/>
    <w:basedOn w:val="BodyText"/>
    <w:rsid w:val="00D028A9"/>
    <w:pPr>
      <w:shd w:val="clear" w:color="auto" w:fill="D9D9D9"/>
      <w:tabs>
        <w:tab w:val="left" w:pos="992"/>
      </w:tabs>
      <w:ind w:left="119" w:right="119"/>
    </w:pPr>
    <w:rPr>
      <w:sz w:val="20"/>
    </w:rPr>
  </w:style>
  <w:style w:type="paragraph" w:customStyle="1" w:styleId="MarginIcons">
    <w:name w:val="Margin Icons"/>
    <w:basedOn w:val="BodyText"/>
    <w:rsid w:val="00D02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8A9"/>
    <w:rPr>
      <w:rFonts w:ascii="Courier New" w:hAnsi="Courier New"/>
    </w:rPr>
  </w:style>
  <w:style w:type="paragraph" w:customStyle="1" w:styleId="NoteBullet">
    <w:name w:val="Note Bullet"/>
    <w:basedOn w:val="Note"/>
    <w:rsid w:val="00D028A9"/>
    <w:pPr>
      <w:tabs>
        <w:tab w:val="clear" w:pos="680"/>
      </w:tabs>
      <w:spacing w:before="60" w:after="60"/>
    </w:pPr>
  </w:style>
  <w:style w:type="paragraph" w:customStyle="1" w:styleId="SubHeading2">
    <w:name w:val="SubHeading2"/>
    <w:basedOn w:val="HeadingBase"/>
    <w:rsid w:val="00D028A9"/>
    <w:pPr>
      <w:spacing w:before="240" w:after="60"/>
    </w:pPr>
    <w:rPr>
      <w:sz w:val="20"/>
    </w:rPr>
  </w:style>
  <w:style w:type="paragraph" w:customStyle="1" w:styleId="SubHeading1">
    <w:name w:val="SubHeading1"/>
    <w:basedOn w:val="HeadingBase"/>
    <w:rsid w:val="00D028A9"/>
    <w:pPr>
      <w:spacing w:before="240" w:after="60"/>
    </w:pPr>
    <w:rPr>
      <w:color w:val="918585"/>
      <w:sz w:val="22"/>
    </w:rPr>
  </w:style>
  <w:style w:type="paragraph" w:customStyle="1" w:styleId="SideHeading">
    <w:name w:val="Side Heading"/>
    <w:basedOn w:val="HeadingBase"/>
    <w:rsid w:val="00D02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8A9"/>
    <w:pPr>
      <w:numPr>
        <w:numId w:val="13"/>
      </w:numPr>
    </w:pPr>
  </w:style>
  <w:style w:type="paragraph" w:styleId="PlainText">
    <w:name w:val="Plain Text"/>
    <w:basedOn w:val="Normal"/>
    <w:link w:val="PlainTextChar"/>
    <w:rsid w:val="00D028A9"/>
    <w:rPr>
      <w:sz w:val="20"/>
    </w:rPr>
  </w:style>
  <w:style w:type="character" w:customStyle="1" w:styleId="PlainTextChar">
    <w:name w:val="Plain Text Char"/>
    <w:basedOn w:val="DefaultParagraphFont"/>
    <w:link w:val="PlainText"/>
    <w:rsid w:val="00D028A9"/>
    <w:rPr>
      <w:rFonts w:ascii="Courier New" w:eastAsia="Times New Roman" w:hAnsi="Courier New" w:cs="Times New Roman"/>
      <w:sz w:val="20"/>
      <w:szCs w:val="20"/>
      <w:lang w:eastAsia="en-US"/>
    </w:rPr>
  </w:style>
  <w:style w:type="character" w:customStyle="1" w:styleId="MenuOption">
    <w:name w:val="Menu Option"/>
    <w:basedOn w:val="DefaultParagraphFont"/>
    <w:rsid w:val="00D028A9"/>
    <w:rPr>
      <w:b/>
      <w:smallCaps/>
    </w:rPr>
  </w:style>
  <w:style w:type="paragraph" w:customStyle="1" w:styleId="TableListNumber">
    <w:name w:val="Table List Number"/>
    <w:basedOn w:val="ListNumber"/>
    <w:rsid w:val="00D028A9"/>
    <w:pPr>
      <w:numPr>
        <w:numId w:val="0"/>
      </w:numPr>
    </w:pPr>
  </w:style>
  <w:style w:type="paragraph" w:styleId="TOC4">
    <w:name w:val="toc 4"/>
    <w:basedOn w:val="TOCBase"/>
    <w:next w:val="Normal"/>
    <w:semiHidden/>
    <w:rsid w:val="00D028A9"/>
    <w:pPr>
      <w:tabs>
        <w:tab w:val="right" w:leader="dot" w:pos="9071"/>
      </w:tabs>
      <w:ind w:left="1701"/>
    </w:pPr>
  </w:style>
  <w:style w:type="paragraph" w:customStyle="1" w:styleId="ListAlpha">
    <w:name w:val="List Alpha"/>
    <w:basedOn w:val="List"/>
    <w:rsid w:val="00D028A9"/>
    <w:pPr>
      <w:numPr>
        <w:numId w:val="10"/>
      </w:numPr>
    </w:pPr>
  </w:style>
  <w:style w:type="paragraph" w:customStyle="1" w:styleId="ListAlpha2">
    <w:name w:val="List Alpha 2"/>
    <w:basedOn w:val="List2"/>
    <w:rsid w:val="00D028A9"/>
    <w:pPr>
      <w:numPr>
        <w:numId w:val="9"/>
      </w:numPr>
    </w:pPr>
  </w:style>
  <w:style w:type="paragraph" w:styleId="List2">
    <w:name w:val="List 2"/>
    <w:basedOn w:val="BodyText"/>
    <w:rsid w:val="00D028A9"/>
    <w:pPr>
      <w:tabs>
        <w:tab w:val="left" w:pos="680"/>
      </w:tabs>
      <w:spacing w:before="60" w:after="60"/>
      <w:ind w:left="680" w:hanging="340"/>
    </w:pPr>
  </w:style>
  <w:style w:type="paragraph" w:styleId="List3">
    <w:name w:val="List 3"/>
    <w:basedOn w:val="BodyText"/>
    <w:rsid w:val="00D028A9"/>
    <w:pPr>
      <w:tabs>
        <w:tab w:val="left" w:pos="1021"/>
      </w:tabs>
      <w:spacing w:before="60" w:after="60"/>
      <w:ind w:left="1020" w:hanging="340"/>
    </w:pPr>
  </w:style>
  <w:style w:type="paragraph" w:styleId="List4">
    <w:name w:val="List 4"/>
    <w:basedOn w:val="BodyText"/>
    <w:rsid w:val="00D028A9"/>
    <w:pPr>
      <w:tabs>
        <w:tab w:val="left" w:pos="1361"/>
      </w:tabs>
      <w:spacing w:before="60" w:after="60"/>
      <w:ind w:left="1361" w:hanging="340"/>
    </w:pPr>
  </w:style>
  <w:style w:type="paragraph" w:styleId="List5">
    <w:name w:val="List 5"/>
    <w:basedOn w:val="BodyText"/>
    <w:rsid w:val="00D028A9"/>
    <w:pPr>
      <w:tabs>
        <w:tab w:val="left" w:pos="1701"/>
      </w:tabs>
      <w:spacing w:before="60" w:after="60"/>
      <w:ind w:left="1701" w:hanging="340"/>
    </w:pPr>
  </w:style>
  <w:style w:type="paragraph" w:styleId="ListBullet4">
    <w:name w:val="List Bullet 4"/>
    <w:basedOn w:val="List4"/>
    <w:rsid w:val="00D028A9"/>
    <w:pPr>
      <w:numPr>
        <w:numId w:val="4"/>
      </w:numPr>
      <w:tabs>
        <w:tab w:val="clear" w:pos="1361"/>
      </w:tabs>
    </w:pPr>
  </w:style>
  <w:style w:type="paragraph" w:styleId="ListBullet5">
    <w:name w:val="List Bullet 5"/>
    <w:basedOn w:val="List5"/>
    <w:rsid w:val="00D028A9"/>
    <w:pPr>
      <w:numPr>
        <w:numId w:val="5"/>
      </w:numPr>
    </w:pPr>
  </w:style>
  <w:style w:type="paragraph" w:styleId="ListContinue2">
    <w:name w:val="List Continue 2"/>
    <w:basedOn w:val="List2"/>
    <w:rsid w:val="00D028A9"/>
    <w:pPr>
      <w:ind w:firstLine="0"/>
    </w:pPr>
  </w:style>
  <w:style w:type="paragraph" w:styleId="ListContinue3">
    <w:name w:val="List Continue 3"/>
    <w:basedOn w:val="List3"/>
    <w:rsid w:val="00D028A9"/>
    <w:pPr>
      <w:ind w:left="1021" w:firstLine="0"/>
    </w:pPr>
  </w:style>
  <w:style w:type="paragraph" w:styleId="ListContinue4">
    <w:name w:val="List Continue 4"/>
    <w:basedOn w:val="List4"/>
    <w:rsid w:val="00D028A9"/>
    <w:pPr>
      <w:ind w:firstLine="0"/>
    </w:pPr>
  </w:style>
  <w:style w:type="paragraph" w:styleId="ListContinue5">
    <w:name w:val="List Continue 5"/>
    <w:basedOn w:val="List5"/>
    <w:rsid w:val="00D028A9"/>
    <w:pPr>
      <w:ind w:firstLine="0"/>
    </w:pPr>
  </w:style>
  <w:style w:type="paragraph" w:styleId="ListNumber3">
    <w:name w:val="List Number 3"/>
    <w:basedOn w:val="List3"/>
    <w:rsid w:val="00D028A9"/>
    <w:pPr>
      <w:numPr>
        <w:numId w:val="6"/>
      </w:numPr>
    </w:pPr>
  </w:style>
  <w:style w:type="paragraph" w:styleId="ListNumber4">
    <w:name w:val="List Number 4"/>
    <w:basedOn w:val="List4"/>
    <w:rsid w:val="00D028A9"/>
    <w:pPr>
      <w:numPr>
        <w:numId w:val="7"/>
      </w:numPr>
    </w:pPr>
  </w:style>
  <w:style w:type="paragraph" w:styleId="ListNumber5">
    <w:name w:val="List Number 5"/>
    <w:basedOn w:val="List5"/>
    <w:rsid w:val="00D028A9"/>
    <w:pPr>
      <w:numPr>
        <w:numId w:val="8"/>
      </w:numPr>
    </w:pPr>
  </w:style>
  <w:style w:type="paragraph" w:styleId="BlockText">
    <w:name w:val="Block Text"/>
    <w:basedOn w:val="Normal"/>
    <w:rsid w:val="00D028A9"/>
    <w:pPr>
      <w:spacing w:after="120"/>
      <w:ind w:left="1440" w:right="1440"/>
    </w:pPr>
  </w:style>
  <w:style w:type="character" w:customStyle="1" w:styleId="Subscript">
    <w:name w:val="Subscript"/>
    <w:basedOn w:val="DefaultParagraphFont"/>
    <w:rsid w:val="00D028A9"/>
    <w:rPr>
      <w:sz w:val="16"/>
      <w:vertAlign w:val="subscript"/>
    </w:rPr>
  </w:style>
  <w:style w:type="character" w:customStyle="1" w:styleId="Superscript">
    <w:name w:val="Superscript"/>
    <w:basedOn w:val="DefaultParagraphFont"/>
    <w:rsid w:val="00D028A9"/>
    <w:rPr>
      <w:sz w:val="16"/>
      <w:vertAlign w:val="superscript"/>
    </w:rPr>
  </w:style>
  <w:style w:type="character" w:customStyle="1" w:styleId="Symbols">
    <w:name w:val="Symbols"/>
    <w:basedOn w:val="DefaultParagraphFont"/>
    <w:rsid w:val="00D028A9"/>
    <w:rPr>
      <w:rFonts w:ascii="Symbol" w:hAnsi="Symbol"/>
    </w:rPr>
  </w:style>
  <w:style w:type="character" w:customStyle="1" w:styleId="MenuOptions">
    <w:name w:val="Menu Options"/>
    <w:basedOn w:val="DefaultParagraphFont"/>
    <w:rsid w:val="00D028A9"/>
    <w:rPr>
      <w:rFonts w:ascii="Arial Narrow" w:hAnsi="Arial Narrow"/>
      <w:smallCaps/>
    </w:rPr>
  </w:style>
  <w:style w:type="character" w:customStyle="1" w:styleId="Buttons">
    <w:name w:val="Buttons"/>
    <w:basedOn w:val="DefaultParagraphFont"/>
    <w:rsid w:val="00D028A9"/>
    <w:rPr>
      <w:b/>
    </w:rPr>
  </w:style>
  <w:style w:type="character" w:customStyle="1" w:styleId="Underlined">
    <w:name w:val="Underlined"/>
    <w:basedOn w:val="DefaultParagraphFont"/>
    <w:rsid w:val="00D028A9"/>
    <w:rPr>
      <w:u w:val="single"/>
    </w:rPr>
  </w:style>
  <w:style w:type="paragraph" w:customStyle="1" w:styleId="TableBodyTextRight">
    <w:name w:val="Table Body Text Right"/>
    <w:basedOn w:val="TableBodyText"/>
    <w:rsid w:val="00D028A9"/>
    <w:pPr>
      <w:widowControl w:val="0"/>
      <w:autoSpaceDE w:val="0"/>
      <w:autoSpaceDN w:val="0"/>
      <w:adjustRightInd w:val="0"/>
      <w:jc w:val="right"/>
    </w:pPr>
    <w:rPr>
      <w:rFonts w:cs="Arial"/>
      <w:szCs w:val="18"/>
    </w:rPr>
  </w:style>
  <w:style w:type="paragraph" w:customStyle="1" w:styleId="CopyrightText">
    <w:name w:val="Copyright Text"/>
    <w:basedOn w:val="BodyText"/>
    <w:rsid w:val="00D028A9"/>
    <w:rPr>
      <w:sz w:val="18"/>
    </w:rPr>
  </w:style>
  <w:style w:type="paragraph" w:customStyle="1" w:styleId="BodySmallRight">
    <w:name w:val="Body Small Right"/>
    <w:basedOn w:val="BodyTextRight"/>
    <w:rsid w:val="00D028A9"/>
    <w:rPr>
      <w:sz w:val="18"/>
      <w:szCs w:val="18"/>
    </w:rPr>
  </w:style>
  <w:style w:type="paragraph" w:customStyle="1" w:styleId="MarginEdition">
    <w:name w:val="Margin Edition"/>
    <w:basedOn w:val="MarginNote"/>
    <w:rsid w:val="00D028A9"/>
    <w:pPr>
      <w:spacing w:before="0" w:after="0"/>
    </w:pPr>
    <w:rPr>
      <w:rFonts w:ascii="Times New Roman" w:hAnsi="Times New Roman"/>
      <w:color w:val="999999"/>
    </w:rPr>
  </w:style>
  <w:style w:type="paragraph" w:customStyle="1" w:styleId="Spacer">
    <w:name w:val="Spacer"/>
    <w:basedOn w:val="Normal"/>
    <w:rsid w:val="00D028A9"/>
    <w:rPr>
      <w:sz w:val="2"/>
      <w:szCs w:val="2"/>
    </w:rPr>
  </w:style>
  <w:style w:type="character" w:customStyle="1" w:styleId="Small">
    <w:name w:val="Small"/>
    <w:basedOn w:val="DefaultParagraphFont"/>
    <w:rsid w:val="00D028A9"/>
    <w:rPr>
      <w:sz w:val="16"/>
    </w:rPr>
  </w:style>
  <w:style w:type="paragraph" w:customStyle="1" w:styleId="WideTable">
    <w:name w:val="Wide Table"/>
    <w:basedOn w:val="Normal"/>
    <w:rsid w:val="00D028A9"/>
    <w:pPr>
      <w:ind w:left="-1418"/>
    </w:pPr>
    <w:rPr>
      <w:sz w:val="2"/>
      <w:szCs w:val="2"/>
    </w:rPr>
  </w:style>
  <w:style w:type="character" w:styleId="PageNumber">
    <w:name w:val="page number"/>
    <w:basedOn w:val="DefaultParagraphFont"/>
    <w:rsid w:val="00D028A9"/>
  </w:style>
  <w:style w:type="paragraph" w:styleId="Quote">
    <w:name w:val="Quote"/>
    <w:basedOn w:val="Heading1"/>
    <w:link w:val="QuoteChar"/>
    <w:qFormat/>
    <w:rsid w:val="00D028A9"/>
    <w:rPr>
      <w:b w:val="0"/>
      <w:sz w:val="72"/>
      <w:szCs w:val="72"/>
      <w:lang w:val="en-NZ"/>
    </w:rPr>
  </w:style>
  <w:style w:type="character" w:customStyle="1" w:styleId="QuoteChar">
    <w:name w:val="Quote Char"/>
    <w:basedOn w:val="DefaultParagraphFont"/>
    <w:link w:val="Quote"/>
    <w:rsid w:val="00D02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8A9"/>
    <w:pPr>
      <w:pageBreakBefore/>
    </w:pPr>
  </w:style>
  <w:style w:type="paragraph" w:customStyle="1" w:styleId="Border">
    <w:name w:val="Border"/>
    <w:basedOn w:val="Normal"/>
    <w:qFormat/>
    <w:rsid w:val="00D02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8A9"/>
    <w:rPr>
      <w:b/>
      <w:bCs/>
      <w:i/>
      <w:iCs/>
      <w:color w:val="auto"/>
    </w:rPr>
  </w:style>
  <w:style w:type="paragraph" w:styleId="IntenseQuote">
    <w:name w:val="Intense Quote"/>
    <w:basedOn w:val="Normal"/>
    <w:next w:val="Normal"/>
    <w:link w:val="IntenseQuoteChar"/>
    <w:uiPriority w:val="30"/>
    <w:qFormat/>
    <w:rsid w:val="00D02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8A9"/>
    <w:rPr>
      <w:smallCaps/>
      <w:color w:val="auto"/>
      <w:u w:val="single"/>
    </w:rPr>
  </w:style>
  <w:style w:type="character" w:styleId="IntenseReference">
    <w:name w:val="Intense Reference"/>
    <w:basedOn w:val="DefaultParagraphFont"/>
    <w:uiPriority w:val="32"/>
    <w:qFormat/>
    <w:rsid w:val="00D028A9"/>
    <w:rPr>
      <w:b/>
      <w:bCs/>
      <w:smallCaps/>
      <w:color w:val="auto"/>
      <w:spacing w:val="5"/>
      <w:u w:val="single"/>
    </w:rPr>
  </w:style>
  <w:style w:type="paragraph" w:customStyle="1" w:styleId="2ColumnHeading">
    <w:name w:val="2Column Heading"/>
    <w:basedOn w:val="BodyText"/>
    <w:qFormat/>
    <w:rsid w:val="00D028A9"/>
    <w:pPr>
      <w:spacing w:after="60"/>
      <w:ind w:left="-2268"/>
    </w:pPr>
    <w:rPr>
      <w:b/>
    </w:rPr>
  </w:style>
  <w:style w:type="paragraph" w:customStyle="1" w:styleId="Heading1TOC">
    <w:name w:val="Heading1 TOC"/>
    <w:basedOn w:val="Normal"/>
    <w:qFormat/>
    <w:rsid w:val="00D028A9"/>
    <w:pPr>
      <w:spacing w:before="240" w:after="120"/>
    </w:pPr>
    <w:rPr>
      <w:rFonts w:ascii="Times New Roman" w:hAnsi="Times New Roman"/>
      <w:b/>
      <w:sz w:val="32"/>
    </w:rPr>
  </w:style>
  <w:style w:type="paragraph" w:customStyle="1" w:styleId="Heading2TOC">
    <w:name w:val="Heading2 TOC"/>
    <w:basedOn w:val="Normal"/>
    <w:qFormat/>
    <w:rsid w:val="00D028A9"/>
    <w:pPr>
      <w:spacing w:before="240" w:after="60"/>
    </w:pPr>
    <w:rPr>
      <w:rFonts w:ascii="Times New Roman" w:hAnsi="Times New Roman"/>
      <w:b/>
      <w:sz w:val="28"/>
    </w:rPr>
  </w:style>
  <w:style w:type="character" w:customStyle="1" w:styleId="Underline">
    <w:name w:val="Underline"/>
    <w:basedOn w:val="DefaultParagraphFont"/>
    <w:qFormat/>
    <w:rsid w:val="00D028A9"/>
    <w:rPr>
      <w:u w:val="single"/>
    </w:rPr>
  </w:style>
  <w:style w:type="paragraph" w:styleId="BalloonText">
    <w:name w:val="Balloon Text"/>
    <w:basedOn w:val="Normal"/>
    <w:link w:val="BalloonTextChar"/>
    <w:rsid w:val="00D028A9"/>
    <w:rPr>
      <w:rFonts w:ascii="Tahoma" w:hAnsi="Tahoma" w:cs="Tahoma"/>
      <w:sz w:val="16"/>
      <w:szCs w:val="16"/>
    </w:rPr>
  </w:style>
  <w:style w:type="character" w:customStyle="1" w:styleId="BalloonTextChar">
    <w:name w:val="Balloon Text Char"/>
    <w:basedOn w:val="DefaultParagraphFont"/>
    <w:link w:val="BalloonText"/>
    <w:rsid w:val="00D02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2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8A9"/>
    <w:rPr>
      <w:b/>
      <w:color w:val="660033"/>
      <w:spacing w:val="0"/>
    </w:rPr>
  </w:style>
  <w:style w:type="paragraph" w:customStyle="1" w:styleId="Nameditemlist">
    <w:name w:val="Named item list"/>
    <w:basedOn w:val="BodyText"/>
    <w:qFormat/>
    <w:rsid w:val="00D028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6362</Characters>
  <Application>Microsoft Office Word</Application>
  <DocSecurity>0</DocSecurity>
  <Lines>260</Lines>
  <Paragraphs>194</Paragraphs>
  <ScaleCrop>false</ScaleCrop>
  <Company>Author-it Software Corporation Ltd.</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SIRXMPR001A Profile a retail market</dc:title>
  <dc:subject>Approved</dc:subject>
  <dc:creator>Service Skills Australia</dc:creator>
  <cp:keywords>Revision Number: 2</cp:keywords>
  <dc:description>Review Date: 12 April 2008</dc:description>
  <cp:lastModifiedBy>TPCMS</cp:lastModifiedBy>
  <cp:revision>3</cp:revision>
  <dcterms:created xsi:type="dcterms:W3CDTF">2016-08-21T23:59:00Z</dcterms:created>
  <dcterms:modified xsi:type="dcterms:W3CDTF">2016-08-21T23:59:00Z</dcterms:modified>
</cp:coreProperties>
</file>