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67C" w:rsidP="00A3567C">
      <w:pPr>
        <w:pStyle w:val="Title"/>
      </w:pPr>
      <w:bookmarkStart w:id="0" w:name="_GoBack"/>
      <w:bookmarkEnd w:id="0"/>
      <w:r>
        <w:fldChar w:fldCharType="begin"/>
      </w:r>
      <w:r>
        <w:instrText xml:space="preserve"> TITLE   \* MERGEFORMAT </w:instrText>
      </w:r>
      <w:r>
        <w:fldChar w:fldCharType="separate"/>
      </w:r>
      <w:r>
        <w:t>SIRXIND102 Plan a career in the retail industry</w:t>
      </w:r>
      <w:r>
        <w:fldChar w:fldCharType="end"/>
      </w:r>
    </w:p>
    <w:p w:rsidR="00A3567C" w:rsidP="00A3567C">
      <w:pPr>
        <w:pStyle w:val="Version"/>
        <w:sectPr w:rsidSect="00DB5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12E" w:rsidP="00DB512E">
      <w:pPr>
        <w:pStyle w:val="SuperHeading"/>
      </w:pPr>
      <w:r w:rsidRPr="00DB512E">
        <w:t>SIRXIND102 Plan a career in the retail industry</w:t>
      </w:r>
    </w:p>
    <w:p w:rsidR="00000000" w:rsidRPr="00DB512E" w:rsidP="00DB512E">
      <w:pPr>
        <w:pStyle w:val="Heading1"/>
      </w:pPr>
      <w:bookmarkStart w:id="1" w:name="O_394397"/>
      <w:bookmarkEnd w:id="1"/>
      <w:r w:rsidRPr="00DB512E">
        <w:t>Modification History</w:t>
      </w:r>
    </w:p>
    <w:p w:rsidR="00000000" w:rsidRPr="00DB512E" w:rsidP="00DB512E">
      <w:pPr>
        <w:pStyle w:val="BodyText"/>
      </w:pPr>
      <w:r w:rsidRPr="00DB512E">
        <w:t>The version details of this endorsed unit are in the table below. The latest info</w:t>
      </w:r>
      <w:r w:rsidRPr="00DB512E">
        <w:t>rmation is at the top.</w:t>
      </w:r>
    </w:p>
    <w:tbl>
      <w:tblPr>
        <w:tblW w:w="0" w:type="auto"/>
        <w:tblCellMar>
          <w:left w:w="62" w:type="dxa"/>
          <w:right w:w="62" w:type="dxa"/>
        </w:tblCellMar>
        <w:tblLook w:val="0000"/>
      </w:tblPr>
      <w:tblGrid>
        <w:gridCol w:w="4609"/>
        <w:gridCol w:w="4587"/>
      </w:tblGrid>
      <w:tr w:rsidTr="00A356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E" w:rsidP="00DB512E">
            <w:pPr>
              <w:pStyle w:val="BodyText"/>
            </w:pPr>
            <w:r w:rsidRPr="00DB512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E">
            <w:pPr>
              <w:pStyle w:val="BodyText"/>
              <w:rPr>
                <w:lang w:val="en-NZ"/>
              </w:rPr>
            </w:pPr>
            <w:r w:rsidRPr="00DB512E">
              <w:rPr>
                <w:rStyle w:val="SpecialBold"/>
              </w:rPr>
              <w:t>Comments</w:t>
            </w:r>
          </w:p>
        </w:tc>
      </w:tr>
      <w:tr w:rsidTr="00A356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12E">
            <w:pPr>
              <w:pStyle w:val="BodyText"/>
              <w:rPr>
                <w:lang w:val="en-NZ"/>
              </w:rPr>
            </w:pPr>
            <w:r w:rsidRPr="00DB512E">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12E" w:rsidP="00DB512E">
            <w:pPr>
              <w:pStyle w:val="BodyText"/>
            </w:pPr>
            <w:r w:rsidRPr="00DB512E">
              <w:t>New unit</w:t>
            </w:r>
          </w:p>
        </w:tc>
      </w:tr>
    </w:tbl>
    <w:p w:rsidR="00000000" w:rsidRPr="00DB512E" w:rsidP="00DB512E">
      <w:pPr>
        <w:pStyle w:val="BodyText"/>
      </w:pPr>
    </w:p>
    <w:p w:rsidR="00000000" w:rsidRPr="00DB512E" w:rsidP="00DB512E">
      <w:pPr>
        <w:pStyle w:val="AllowPageBreak"/>
      </w:pPr>
    </w:p>
    <w:p w:rsidR="00000000" w:rsidRPr="00DB512E" w:rsidP="00DB512E">
      <w:pPr>
        <w:pStyle w:val="Heading1"/>
      </w:pPr>
      <w:bookmarkStart w:id="2" w:name="O_394398"/>
      <w:bookmarkEnd w:id="2"/>
      <w:r w:rsidRPr="00DB512E">
        <w:t>Unit Descriptor</w:t>
      </w:r>
    </w:p>
    <w:p w:rsidR="00000000" w:rsidRPr="00DB512E" w:rsidP="00DB512E">
      <w:pPr>
        <w:pStyle w:val="BodyText"/>
      </w:pPr>
      <w:r w:rsidRPr="00DB512E">
        <w:t xml:space="preserve">This unit describes the performance outcomes, skills and knowledge required to identify and document current skills and interests, and explore related </w:t>
      </w:r>
      <w:r w:rsidRPr="00DB512E">
        <w:t>retail career options. It also covers planning future skills development with the help of advisory personnel or experienced retail industry staff.</w:t>
      </w:r>
    </w:p>
    <w:p w:rsidR="00000000" w:rsidRPr="00DB512E" w:rsidP="00DB512E">
      <w:pPr>
        <w:pStyle w:val="AllowPageBreak"/>
      </w:pPr>
    </w:p>
    <w:p w:rsidR="00000000" w:rsidRPr="00DB512E" w:rsidP="00DB512E">
      <w:pPr>
        <w:pStyle w:val="Heading1"/>
      </w:pPr>
      <w:bookmarkStart w:id="3" w:name="O_394399"/>
      <w:bookmarkEnd w:id="3"/>
      <w:r w:rsidRPr="00DB512E">
        <w:t>Application of the Unit</w:t>
      </w:r>
    </w:p>
    <w:p w:rsidR="00000000" w:rsidRPr="00DB512E" w:rsidP="00DB512E">
      <w:pPr>
        <w:pStyle w:val="BodyText"/>
      </w:pPr>
      <w:r w:rsidRPr="00DB512E">
        <w:t>This unit applies to entry level staff exploring career options in t</w:t>
      </w:r>
      <w:r w:rsidRPr="00DB512E">
        <w:t>he retail industry in order to develop personal career goals and plan retail skill and knowledge development to achieve these goals.</w:t>
      </w:r>
    </w:p>
    <w:p w:rsidR="00000000" w:rsidRPr="00DB512E" w:rsidP="00DB512E">
      <w:pPr>
        <w:pStyle w:val="AllowPageBreak"/>
      </w:pPr>
    </w:p>
    <w:p w:rsidR="00000000" w:rsidRPr="00DB512E" w:rsidP="00DB512E">
      <w:pPr>
        <w:pStyle w:val="Heading1"/>
      </w:pPr>
      <w:bookmarkStart w:id="4" w:name="O_394400"/>
      <w:bookmarkEnd w:id="4"/>
      <w:r w:rsidRPr="00DB512E">
        <w:t>Licensing/Regulatory Information</w:t>
      </w:r>
    </w:p>
    <w:p w:rsidR="00000000" w:rsidRPr="00DB512E" w:rsidP="00DB512E">
      <w:pPr>
        <w:pStyle w:val="BodyText"/>
      </w:pPr>
      <w:r w:rsidRPr="00DB512E">
        <w:t>No licensing, legislative, regulatory or certification requirements apply</w:t>
      </w:r>
      <w:r w:rsidRPr="00DB512E">
        <w:t xml:space="preserve"> to this unit at the time of endorsement.</w:t>
      </w:r>
    </w:p>
    <w:p w:rsidR="00000000" w:rsidRPr="00DB512E" w:rsidP="00DB512E">
      <w:pPr>
        <w:pStyle w:val="AllowPageBreak"/>
      </w:pPr>
    </w:p>
    <w:p w:rsidR="00000000" w:rsidRPr="00DB512E" w:rsidP="00DB512E">
      <w:pPr>
        <w:pStyle w:val="Heading1"/>
      </w:pPr>
      <w:bookmarkStart w:id="5" w:name="O_394401"/>
      <w:bookmarkEnd w:id="5"/>
      <w:r w:rsidRPr="00DB512E">
        <w:t>Pre-Requisites</w:t>
      </w:r>
    </w:p>
    <w:p w:rsidR="00000000" w:rsidRPr="00DB512E" w:rsidP="00DB512E">
      <w:pPr>
        <w:pStyle w:val="BodyText"/>
      </w:pPr>
      <w:r w:rsidRPr="00DB512E">
        <w:t>Nil</w:t>
      </w:r>
    </w:p>
    <w:p w:rsidR="00000000" w:rsidRPr="00DB512E" w:rsidP="00DB512E">
      <w:pPr>
        <w:pStyle w:val="AllowPageBreak"/>
      </w:pPr>
    </w:p>
    <w:p w:rsidR="00000000" w:rsidRPr="00DB512E" w:rsidP="00DB512E">
      <w:pPr>
        <w:pStyle w:val="Heading1"/>
      </w:pPr>
      <w:bookmarkStart w:id="6" w:name="O_394402"/>
      <w:bookmarkEnd w:id="6"/>
      <w:r w:rsidRPr="00DB512E">
        <w:t>Employability Skills Information</w:t>
      </w:r>
    </w:p>
    <w:p w:rsidR="00000000" w:rsidRPr="00DB512E" w:rsidP="00DB512E">
      <w:pPr>
        <w:pStyle w:val="BodyText"/>
      </w:pPr>
      <w:r w:rsidRPr="00DB512E">
        <w:t>This unit contains employability skills.</w:t>
      </w:r>
    </w:p>
    <w:p w:rsidR="00000000" w:rsidRPr="00DB512E" w:rsidP="00DB512E">
      <w:pPr>
        <w:pStyle w:val="AllowPageBreak"/>
      </w:pPr>
    </w:p>
    <w:p w:rsidR="00000000" w:rsidRPr="00DB512E" w:rsidP="00DB512E">
      <w:pPr>
        <w:pStyle w:val="Heading1"/>
      </w:pPr>
      <w:bookmarkStart w:id="7" w:name="O_394403"/>
      <w:bookmarkEnd w:id="7"/>
      <w:r w:rsidRPr="00DB512E">
        <w:t>Elements and Performance Criteria Pre-Content</w:t>
      </w:r>
    </w:p>
    <w:p w:rsidR="00000000" w:rsidRPr="00DB512E" w:rsidP="00DB512E">
      <w:pPr>
        <w:pStyle w:val="Heading1"/>
      </w:pPr>
      <w:bookmarkStart w:id="8" w:name="O_394404"/>
      <w:bookmarkEnd w:id="8"/>
      <w:r w:rsidRPr="00DB512E">
        <w:t>Elements</w:t>
      </w:r>
      <w:r w:rsidRPr="00DB512E">
        <w:t xml:space="preserve"> and Performance Criteria</w:t>
      </w:r>
    </w:p>
    <w:tbl>
      <w:tblPr>
        <w:tblW w:w="0" w:type="auto"/>
        <w:tblCellMar>
          <w:left w:w="62" w:type="dxa"/>
          <w:right w:w="62" w:type="dxa"/>
        </w:tblCellMar>
        <w:tblLook w:val="0000"/>
      </w:tblPr>
      <w:tblGrid>
        <w:gridCol w:w="3838"/>
        <w:gridCol w:w="5358"/>
      </w:tblGrid>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512E" w:rsidP="00DB512E">
            <w:pPr>
              <w:pStyle w:val="BodyText"/>
            </w:pPr>
            <w:r w:rsidRPr="00DB512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Performance Criteria</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t>Performance criteria describe the performance needed to demonstrate achievement of the element. Where bold italicised text is used, further information is detailed in the required skills and knowledge section and the range statement. Assessment of performa</w:t>
            </w:r>
            <w:r w:rsidRPr="00DB512E">
              <w:t>nce is to be consistent with the evidence guide.</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List"/>
              <w:rPr>
                <w:lang w:val="en-NZ"/>
              </w:rPr>
            </w:pPr>
            <w:r w:rsidRPr="00DB512E">
              <w:t>1.</w:t>
            </w:r>
            <w:r w:rsidRPr="00DB512E">
              <w:tab/>
              <w:t>Explore career opportunities and preferences.</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List"/>
            </w:pPr>
            <w:r w:rsidRPr="00DB512E">
              <w:t xml:space="preserve">1.1.Obtain information from </w:t>
            </w:r>
            <w:r w:rsidRPr="00DB512E">
              <w:rPr>
                <w:rStyle w:val="BoldandItalics"/>
              </w:rPr>
              <w:t>advisory services</w:t>
            </w:r>
            <w:r w:rsidRPr="00DB512E">
              <w:t xml:space="preserve"> and talk to advisory and </w:t>
            </w:r>
            <w:r w:rsidRPr="00DB512E">
              <w:rPr>
                <w:rStyle w:val="BoldandItalics"/>
              </w:rPr>
              <w:t>experienced personnel</w:t>
            </w:r>
            <w:r w:rsidRPr="00DB512E">
              <w:t xml:space="preserve"> to identify the nature of work in a range of </w:t>
            </w:r>
            <w:r w:rsidRPr="00DB512E">
              <w:rPr>
                <w:rStyle w:val="BoldandItalics"/>
              </w:rPr>
              <w:t>retail career optio</w:t>
            </w:r>
            <w:r w:rsidRPr="00DB512E">
              <w:rPr>
                <w:rStyle w:val="BoldandItalics"/>
              </w:rPr>
              <w:t>ns</w:t>
            </w:r>
            <w:r w:rsidRPr="00DB512E">
              <w:t>.</w:t>
            </w:r>
          </w:p>
          <w:p w:rsidR="00000000" w:rsidRPr="00DB512E" w:rsidP="00DB512E">
            <w:pPr>
              <w:pStyle w:val="List"/>
            </w:pPr>
            <w:r w:rsidRPr="00DB512E">
              <w:t>1.2.Explore education and training requirements for a range of retail career options.</w:t>
            </w:r>
          </w:p>
          <w:p w:rsidR="00000000" w:rsidRPr="00DB512E" w:rsidP="00DB512E">
            <w:pPr>
              <w:pStyle w:val="List"/>
            </w:pPr>
            <w:r w:rsidRPr="00DB512E">
              <w:t>1.3.Evaluate levels of personal aptitude and fulfilment in relation to a range of retail workplace tasks and responsibilities.</w:t>
            </w:r>
          </w:p>
          <w:p w:rsidR="00000000" w:rsidRPr="00DB512E" w:rsidP="00DB512E">
            <w:pPr>
              <w:pStyle w:val="List"/>
            </w:pPr>
            <w:r w:rsidRPr="00DB512E">
              <w:t>1.4.Evaluate levels of personal interes</w:t>
            </w:r>
            <w:r w:rsidRPr="00DB512E">
              <w:t>t in a range of retail career options.</w:t>
            </w:r>
          </w:p>
          <w:p w:rsidR="00000000" w:rsidP="00DB512E">
            <w:pPr>
              <w:pStyle w:val="List"/>
              <w:rPr>
                <w:lang w:val="en-NZ"/>
              </w:rPr>
            </w:pPr>
            <w:r w:rsidRPr="00DB512E">
              <w:t>1.5.Document optimum career preferences and related education and training requirements.</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List"/>
              <w:rPr>
                <w:lang w:val="en-NZ"/>
              </w:rPr>
            </w:pPr>
            <w:r w:rsidRPr="00DB512E">
              <w:t>2.</w:t>
            </w:r>
            <w:r w:rsidRPr="00DB512E">
              <w:tab/>
              <w:t>Identify skill development requirements.</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List"/>
            </w:pPr>
            <w:r w:rsidRPr="00DB512E">
              <w:t>2.1.Identify opportunities for, and stages of, skill development for selected retai</w:t>
            </w:r>
            <w:r w:rsidRPr="00DB512E">
              <w:t>l career preferences in consultation with advisory or experienced personnel.</w:t>
            </w:r>
          </w:p>
          <w:p w:rsidR="00000000" w:rsidRPr="00DB512E" w:rsidP="00DB512E">
            <w:pPr>
              <w:pStyle w:val="List"/>
            </w:pPr>
            <w:r w:rsidRPr="00DB512E">
              <w:t>2.2.Evaluate and record current personal skills and knowledge against competencies relevant to career preferences to identify current stage of career development.</w:t>
            </w:r>
          </w:p>
          <w:p w:rsidR="00000000" w:rsidRPr="00DB512E" w:rsidP="00DB512E">
            <w:pPr>
              <w:pStyle w:val="List"/>
            </w:pPr>
            <w:r w:rsidRPr="00DB512E">
              <w:t>2.3.Discuss resu</w:t>
            </w:r>
            <w:r w:rsidRPr="00DB512E">
              <w:t>lts of assessment with advisory or experienced personnel and identify additional skill development requirements for career progression.</w:t>
            </w:r>
          </w:p>
          <w:p w:rsidR="00000000" w:rsidP="00DB512E">
            <w:pPr>
              <w:pStyle w:val="List"/>
              <w:rPr>
                <w:lang w:val="en-NZ"/>
              </w:rPr>
            </w:pPr>
            <w:r w:rsidRPr="00DB512E">
              <w:t>2.4.Document skill development options for selected career preferences.</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List"/>
              <w:rPr>
                <w:lang w:val="en-NZ"/>
              </w:rPr>
            </w:pPr>
            <w:r w:rsidRPr="00DB512E">
              <w:t>3.</w:t>
            </w:r>
            <w:r w:rsidRPr="00DB512E">
              <w:tab/>
              <w:t>Plan retail career progression.</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List"/>
            </w:pPr>
            <w:r w:rsidRPr="00DB512E">
              <w:t>3.1.Review a</w:t>
            </w:r>
            <w:r w:rsidRPr="00DB512E">
              <w:t>nd select options for immediate and future skill development in discussion with advisory or experienced personnel.</w:t>
            </w:r>
          </w:p>
          <w:p w:rsidR="00000000" w:rsidRPr="00DB512E" w:rsidP="00DB512E">
            <w:pPr>
              <w:pStyle w:val="List"/>
            </w:pPr>
            <w:r w:rsidRPr="00DB512E">
              <w:t>3.2.Select and document skill development options and allocate timelines for progression.</w:t>
            </w:r>
          </w:p>
          <w:p w:rsidR="00000000" w:rsidRPr="00DB512E" w:rsidP="00DB512E">
            <w:pPr>
              <w:pStyle w:val="List"/>
            </w:pPr>
            <w:r w:rsidRPr="00DB512E">
              <w:t xml:space="preserve">3.3.Collate skills assessment and career planning </w:t>
            </w:r>
            <w:r w:rsidRPr="00DB512E">
              <w:t>documentation and update regularly with skill development evidence.</w:t>
            </w:r>
          </w:p>
        </w:tc>
      </w:tr>
    </w:tbl>
    <w:p w:rsidR="00000000" w:rsidRPr="00DB512E" w:rsidP="00DB512E">
      <w:pPr>
        <w:pStyle w:val="BodyText"/>
      </w:pPr>
    </w:p>
    <w:p w:rsidR="00000000" w:rsidRPr="00DB512E" w:rsidP="00DB512E">
      <w:pPr>
        <w:pStyle w:val="AllowPageBreak"/>
      </w:pPr>
    </w:p>
    <w:p w:rsidR="00000000" w:rsidRPr="00DB512E" w:rsidP="00DB512E">
      <w:pPr>
        <w:pStyle w:val="Heading1"/>
      </w:pPr>
      <w:bookmarkStart w:id="9" w:name="O_394405"/>
      <w:bookmarkEnd w:id="9"/>
      <w:r w:rsidRPr="00DB512E">
        <w:t>Required Skills and Knowledge</w:t>
      </w:r>
    </w:p>
    <w:tbl>
      <w:tblPr>
        <w:tblW w:w="0" w:type="auto"/>
        <w:tblLayout w:type="fixed"/>
        <w:tblCellMar>
          <w:left w:w="62" w:type="dxa"/>
          <w:right w:w="62" w:type="dxa"/>
        </w:tblCellMar>
        <w:tblLook w:val="0000"/>
      </w:tblPr>
      <w:tblGrid>
        <w:gridCol w:w="8930"/>
      </w:tblGrid>
      <w:tr w:rsidTr="00DB512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t>This section describes the skills and knowledge required for this unit.</w:t>
            </w:r>
          </w:p>
        </w:tc>
      </w:tr>
      <w:tr w:rsidTr="00DB512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Required skills</w:t>
            </w:r>
          </w:p>
        </w:tc>
      </w:tr>
      <w:tr w:rsidTr="00DB512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B512E" w:rsidP="00DB512E">
            <w:pPr>
              <w:pStyle w:val="ListBullet"/>
            </w:pPr>
            <w:r w:rsidRPr="00DB512E">
              <w:t>communication and interpersonal skills to:</w:t>
            </w:r>
          </w:p>
          <w:p w:rsidR="00000000" w:rsidRPr="00DB512E" w:rsidP="00DB512E">
            <w:pPr>
              <w:pStyle w:val="ListBullet2"/>
            </w:pPr>
            <w:r w:rsidRPr="00DB512E">
              <w:t>ask questions relating to career options</w:t>
            </w:r>
          </w:p>
          <w:p w:rsidR="00000000" w:rsidRPr="00DB512E" w:rsidP="00DB512E">
            <w:pPr>
              <w:pStyle w:val="ListBullet2"/>
            </w:pPr>
            <w:r w:rsidRPr="00DB512E">
              <w:t>explain personal career preferences</w:t>
            </w:r>
          </w:p>
          <w:p w:rsidR="00000000" w:rsidRPr="00DB512E" w:rsidP="00DB512E">
            <w:pPr>
              <w:pStyle w:val="ListBullet2"/>
            </w:pPr>
            <w:r w:rsidRPr="00DB512E">
              <w:t>make telephone calls to advisory services and experienced personnel</w:t>
            </w:r>
          </w:p>
          <w:p w:rsidR="00000000" w:rsidRPr="00DB512E" w:rsidP="00DB512E">
            <w:pPr>
              <w:pStyle w:val="ListBullet2"/>
            </w:pPr>
            <w:r w:rsidRPr="00DB512E">
              <w:t>share information use language and concepts appropriate to cultural differences</w:t>
            </w:r>
          </w:p>
          <w:p w:rsidR="00000000" w:rsidRPr="00DB512E" w:rsidP="00DB512E">
            <w:pPr>
              <w:pStyle w:val="ListBullet"/>
            </w:pPr>
            <w:r w:rsidRPr="00DB512E">
              <w:t>critical thinking skills to:</w:t>
            </w:r>
          </w:p>
          <w:p w:rsidR="00000000" w:rsidRPr="00DB512E" w:rsidP="00DB512E">
            <w:pPr>
              <w:pStyle w:val="ListBullet2"/>
            </w:pPr>
            <w:r w:rsidRPr="00DB512E">
              <w:t>assess personal skills and preferences</w:t>
            </w:r>
          </w:p>
          <w:p w:rsidR="00000000" w:rsidRPr="00DB512E" w:rsidP="00DB512E">
            <w:pPr>
              <w:pStyle w:val="ListBullet2"/>
            </w:pPr>
            <w:r w:rsidRPr="00DB512E">
              <w:t>evaluate career options</w:t>
            </w:r>
          </w:p>
          <w:p w:rsidR="00000000" w:rsidRPr="00DB512E" w:rsidP="00DB512E">
            <w:pPr>
              <w:pStyle w:val="ListBullet"/>
            </w:pPr>
            <w:r w:rsidRPr="00DB512E">
              <w:t>literacy skills to find, read and record information</w:t>
            </w:r>
          </w:p>
          <w:p w:rsidR="00000000" w:rsidRPr="00DB512E" w:rsidP="00DB512E">
            <w:pPr>
              <w:pStyle w:val="ListBullet"/>
            </w:pPr>
            <w:r w:rsidRPr="00DB512E">
              <w:t>planning and organising skills to:</w:t>
            </w:r>
          </w:p>
          <w:p w:rsidR="00000000" w:rsidRPr="00DB512E" w:rsidP="00DB512E">
            <w:pPr>
              <w:pStyle w:val="ListBullet2"/>
            </w:pPr>
            <w:r w:rsidRPr="00DB512E">
              <w:t>collect and collate information</w:t>
            </w:r>
          </w:p>
          <w:p w:rsidR="00000000" w:rsidRPr="00DB512E" w:rsidP="00DB512E">
            <w:pPr>
              <w:pStyle w:val="ListBullet2"/>
            </w:pPr>
            <w:r w:rsidRPr="00DB512E">
              <w:t>schedule and complete tasks</w:t>
            </w:r>
          </w:p>
          <w:p w:rsidR="00000000" w:rsidRPr="00DB512E" w:rsidP="00DB512E">
            <w:pPr>
              <w:pStyle w:val="ListBullet2"/>
            </w:pPr>
            <w:r w:rsidRPr="00DB512E">
              <w:t>set and meet timeframes</w:t>
            </w:r>
          </w:p>
          <w:p w:rsidR="00000000" w:rsidRPr="00DB512E" w:rsidP="00DB512E">
            <w:pPr>
              <w:pStyle w:val="ListBullet"/>
            </w:pPr>
            <w:r w:rsidRPr="00DB512E">
              <w:t>technical skills t</w:t>
            </w:r>
            <w:r w:rsidRPr="00DB512E">
              <w:t>o:</w:t>
            </w:r>
          </w:p>
          <w:p w:rsidR="00000000" w:rsidRPr="00DB512E" w:rsidP="00DB512E">
            <w:pPr>
              <w:pStyle w:val="ListBullet2"/>
            </w:pPr>
            <w:r w:rsidRPr="00DB512E">
              <w:t>conduct internet research</w:t>
            </w:r>
          </w:p>
          <w:p w:rsidR="00000000" w:rsidP="00DB512E">
            <w:pPr>
              <w:pStyle w:val="ListBullet2"/>
              <w:rPr>
                <w:lang w:val="en-NZ"/>
              </w:rPr>
            </w:pPr>
            <w:r w:rsidRPr="00DB512E">
              <w:t>produce documents</w:t>
            </w:r>
          </w:p>
        </w:tc>
      </w:tr>
      <w:tr w:rsidTr="00DB512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Required knowledge</w:t>
            </w:r>
          </w:p>
        </w:tc>
      </w:tr>
      <w:tr w:rsidTr="00DB512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B512E" w:rsidP="00DB512E">
            <w:pPr>
              <w:pStyle w:val="ListBullet"/>
            </w:pPr>
            <w:r w:rsidRPr="00DB512E">
              <w:t>importance of skill development in career planning</w:t>
            </w:r>
          </w:p>
          <w:p w:rsidR="00000000" w:rsidRPr="00DB512E" w:rsidP="00DB512E">
            <w:pPr>
              <w:pStyle w:val="ListBullet"/>
            </w:pPr>
            <w:r w:rsidRPr="00DB512E">
              <w:t>internet research methods</w:t>
            </w:r>
          </w:p>
          <w:p w:rsidR="00000000" w:rsidRPr="00DB512E" w:rsidP="00DB512E">
            <w:pPr>
              <w:pStyle w:val="ListBullet"/>
            </w:pPr>
            <w:r w:rsidRPr="00DB512E">
              <w:t>methods to self-evaluate aptitude</w:t>
            </w:r>
          </w:p>
          <w:p w:rsidR="00000000" w:rsidRPr="00DB512E" w:rsidP="00DB512E">
            <w:pPr>
              <w:pStyle w:val="ListBullet"/>
            </w:pPr>
            <w:r w:rsidRPr="00DB512E">
              <w:t>sources of advice on career planning and skill development</w:t>
            </w:r>
          </w:p>
        </w:tc>
      </w:tr>
    </w:tbl>
    <w:p w:rsidR="00000000" w:rsidRPr="00DB512E" w:rsidP="00DB512E">
      <w:pPr>
        <w:pStyle w:val="BodyText"/>
      </w:pPr>
    </w:p>
    <w:p w:rsidR="00000000" w:rsidRPr="00DB512E" w:rsidP="00DB512E">
      <w:pPr>
        <w:pStyle w:val="AllowPageBreak"/>
      </w:pPr>
    </w:p>
    <w:p w:rsidR="00000000" w:rsidRPr="00DB512E" w:rsidP="00DB512E">
      <w:pPr>
        <w:pStyle w:val="Heading1"/>
      </w:pPr>
      <w:bookmarkStart w:id="10" w:name="O_394406"/>
      <w:bookmarkEnd w:id="10"/>
      <w:r w:rsidRPr="00DB512E">
        <w:t>Evidence Guide</w:t>
      </w:r>
    </w:p>
    <w:tbl>
      <w:tblPr>
        <w:tblW w:w="0" w:type="auto"/>
        <w:tblCellMar>
          <w:left w:w="62" w:type="dxa"/>
          <w:right w:w="62" w:type="dxa"/>
        </w:tblCellMar>
        <w:tblLook w:val="0000"/>
      </w:tblPr>
      <w:tblGrid>
        <w:gridCol w:w="2759"/>
        <w:gridCol w:w="6437"/>
      </w:tblGrid>
      <w:tr w:rsidTr="00A356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t>The evidence guide provides advice on assessment and must be read in conjunction with the performance criteria, required skills and knowledge, range statement and the Assessment Guidelines for the Training Package.</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BodyText"/>
            </w:pPr>
            <w:r w:rsidRPr="00DB512E">
              <w:t>Evidence of the following is essential:</w:t>
            </w:r>
          </w:p>
          <w:p w:rsidR="00000000" w:rsidRPr="00DB512E" w:rsidP="00DB512E">
            <w:pPr>
              <w:pStyle w:val="ListBullet"/>
            </w:pPr>
            <w:r w:rsidRPr="00DB512E">
              <w:t>documents:</w:t>
            </w:r>
          </w:p>
          <w:p w:rsidR="00000000" w:rsidRPr="00DB512E" w:rsidP="00DB512E">
            <w:pPr>
              <w:pStyle w:val="ListBullet2"/>
            </w:pPr>
            <w:r w:rsidRPr="00DB512E">
              <w:t>research on retail employment opportunities</w:t>
            </w:r>
          </w:p>
          <w:p w:rsidR="00000000" w:rsidRPr="00DB512E" w:rsidP="00DB512E">
            <w:pPr>
              <w:pStyle w:val="ListBullet2"/>
            </w:pPr>
            <w:r w:rsidRPr="00DB512E">
              <w:t>self-evaluation of aptitudes</w:t>
            </w:r>
          </w:p>
          <w:p w:rsidR="00000000" w:rsidP="00DB512E">
            <w:pPr>
              <w:pStyle w:val="ListBullet2"/>
              <w:rPr>
                <w:lang w:val="en-NZ"/>
              </w:rPr>
            </w:pPr>
            <w:r w:rsidRPr="00DB512E">
              <w:t>skill development options for selecte</w:t>
            </w:r>
            <w:r w:rsidRPr="00DB512E">
              <w:t>d career preferences, including timelines for progression.</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BodyText"/>
            </w:pPr>
            <w:r w:rsidRPr="00DB512E">
              <w:t>Assessment must ensure access to:</w:t>
            </w:r>
          </w:p>
          <w:p w:rsidR="00000000" w:rsidRPr="00DB512E" w:rsidP="00DB512E">
            <w:pPr>
              <w:pStyle w:val="ListBullet"/>
            </w:pPr>
            <w:r w:rsidRPr="00DB512E">
              <w:t xml:space="preserve">a research environment that includes: </w:t>
            </w:r>
          </w:p>
          <w:p w:rsidR="00000000" w:rsidRPr="00DB512E" w:rsidP="00DB512E">
            <w:pPr>
              <w:pStyle w:val="ListBullet2"/>
            </w:pPr>
            <w:r w:rsidRPr="00DB512E">
              <w:t>access to the internet</w:t>
            </w:r>
          </w:p>
          <w:p w:rsidR="00000000" w:rsidRPr="00DB512E" w:rsidP="00DB512E">
            <w:pPr>
              <w:pStyle w:val="ListBullet2"/>
            </w:pPr>
            <w:r w:rsidRPr="00DB512E">
              <w:t>access to current retail industry publications</w:t>
            </w:r>
          </w:p>
          <w:p w:rsidR="00000000" w:rsidRPr="00DB512E" w:rsidP="00DB512E">
            <w:pPr>
              <w:pStyle w:val="ListBullet2"/>
            </w:pPr>
            <w:r w:rsidRPr="00DB512E">
              <w:t>information regarding employer and employees bodies in the retail industry</w:t>
            </w:r>
          </w:p>
          <w:p w:rsidR="00000000" w:rsidRPr="00DB512E" w:rsidP="00DB512E">
            <w:pPr>
              <w:pStyle w:val="ListBullet2"/>
            </w:pPr>
            <w:r w:rsidRPr="00DB512E">
              <w:t>industry contacts, mentors and advisors</w:t>
            </w:r>
          </w:p>
          <w:p w:rsidR="00000000" w:rsidP="00DB512E">
            <w:pPr>
              <w:pStyle w:val="ListBullet2"/>
              <w:rPr>
                <w:lang w:val="en-NZ"/>
              </w:rPr>
            </w:pPr>
            <w:r w:rsidRPr="00DB512E">
              <w:t>relevant reference books.</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BodyText"/>
            </w:pPr>
            <w:r w:rsidRPr="00DB512E">
              <w:t>A range of assessment methods should be used to assess practical skills and knowledge. The following examples are appropriate for this unit:</w:t>
            </w:r>
          </w:p>
          <w:p w:rsidR="00000000" w:rsidRPr="00DB512E" w:rsidP="00DB512E">
            <w:pPr>
              <w:pStyle w:val="ListBullet"/>
            </w:pPr>
            <w:r w:rsidRPr="00DB512E">
              <w:t>a role play</w:t>
            </w:r>
          </w:p>
          <w:p w:rsidR="00000000" w:rsidRPr="00DB512E" w:rsidP="00DB512E">
            <w:pPr>
              <w:pStyle w:val="ListBullet"/>
            </w:pPr>
            <w:r w:rsidRPr="00DB512E">
              <w:t>answers to questions about specific skills and knowledge</w:t>
            </w:r>
          </w:p>
          <w:p w:rsidR="00000000" w:rsidP="00DB512E">
            <w:pPr>
              <w:pStyle w:val="ListBullet"/>
              <w:rPr>
                <w:lang w:val="en-NZ"/>
              </w:rPr>
            </w:pPr>
            <w:r w:rsidRPr="00DB512E">
              <w:t>review of portfolios of evidence and third-party workplace reports of on-the-job performance.</w:t>
            </w:r>
          </w:p>
        </w:tc>
      </w:tr>
      <w:tr w:rsidTr="00A35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B512E" w:rsidP="00DB512E">
            <w:pPr>
              <w:pStyle w:val="BodyText"/>
            </w:pPr>
            <w:r w:rsidRPr="00DB512E">
              <w:t>Holistic assessment with other units relevant to the industry sector, workplace and job role is recommended.</w:t>
            </w:r>
          </w:p>
        </w:tc>
      </w:tr>
    </w:tbl>
    <w:p w:rsidR="00000000" w:rsidRPr="00DB512E" w:rsidP="00DB512E">
      <w:pPr>
        <w:pStyle w:val="BodyText"/>
      </w:pPr>
    </w:p>
    <w:p w:rsidR="00000000" w:rsidRPr="00DB512E" w:rsidP="00DB512E">
      <w:pPr>
        <w:pStyle w:val="AllowPageBreak"/>
      </w:pPr>
    </w:p>
    <w:p w:rsidR="00000000" w:rsidRPr="00DB512E" w:rsidP="00DB512E">
      <w:pPr>
        <w:pStyle w:val="Heading1"/>
      </w:pPr>
      <w:bookmarkStart w:id="11" w:name="O_394407"/>
      <w:bookmarkEnd w:id="11"/>
      <w:r w:rsidRPr="00DB512E">
        <w:t>Range Statement</w:t>
      </w:r>
    </w:p>
    <w:tbl>
      <w:tblPr>
        <w:tblW w:w="9354" w:type="dxa"/>
        <w:tblLayout w:type="fixed"/>
        <w:tblCellMar>
          <w:left w:w="62" w:type="dxa"/>
          <w:right w:w="62" w:type="dxa"/>
        </w:tblCellMar>
        <w:tblLook w:val="0000"/>
      </w:tblPr>
      <w:tblGrid>
        <w:gridCol w:w="2586"/>
        <w:gridCol w:w="6768"/>
      </w:tblGrid>
      <w:tr w:rsidTr="00DB512E">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t>The range statement relates to the unit of competency as a whole. It allows for different work environments and situations that may affect performance. Bold italicised wording, if used in the performance criteria, is detailed below. Esse</w:t>
            </w:r>
            <w:r w:rsidRPr="00DB512E">
              <w:t>ntial operating conditions that may be present with training and assessment (depending on the work situation, needs of the individual, accessibility of the item, and local industry and regional contexts) may also be included.</w:t>
            </w:r>
          </w:p>
        </w:tc>
      </w:tr>
      <w:tr w:rsidTr="00DB512E">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BoldandItalics"/>
              </w:rPr>
              <w:t>Advisory services</w:t>
            </w:r>
            <w:r w:rsidRPr="00DB512E">
              <w:rPr>
                <w:rStyle w:val="SpecialBold"/>
              </w:rPr>
              <w:t xml:space="preserve"> </w:t>
            </w:r>
            <w:r w:rsidRPr="00DB512E">
              <w:t>may include:</w:t>
            </w:r>
          </w:p>
        </w:tc>
        <w:tc>
          <w:tcPr>
            <w:tcW w:w="6768" w:type="dxa"/>
            <w:tcBorders>
              <w:top w:val="nil"/>
              <w:left w:val="nil"/>
              <w:bottom w:val="nil"/>
              <w:right w:val="nil"/>
            </w:tcBorders>
            <w:tcMar>
              <w:top w:w="0" w:type="dxa"/>
              <w:left w:w="62" w:type="dxa"/>
              <w:bottom w:w="0" w:type="dxa"/>
              <w:right w:w="62" w:type="dxa"/>
            </w:tcMar>
          </w:tcPr>
          <w:p w:rsidR="00000000" w:rsidRPr="00DB512E" w:rsidP="00DB512E">
            <w:pPr>
              <w:pStyle w:val="ListBullet"/>
            </w:pPr>
            <w:r w:rsidRPr="00DB512E">
              <w:t>career specialist websites</w:t>
            </w:r>
          </w:p>
          <w:p w:rsidR="00000000" w:rsidRPr="00DB512E" w:rsidP="00DB512E">
            <w:pPr>
              <w:pStyle w:val="ListBullet"/>
            </w:pPr>
            <w:r w:rsidRPr="00DB512E">
              <w:t>corporate career advisory services</w:t>
            </w:r>
          </w:p>
          <w:p w:rsidR="00000000" w:rsidRPr="00DB512E" w:rsidP="00DB512E">
            <w:pPr>
              <w:pStyle w:val="ListBullet"/>
            </w:pPr>
            <w:r w:rsidRPr="00DB512E">
              <w:t>government career services</w:t>
            </w:r>
          </w:p>
          <w:p w:rsidR="00000000" w:rsidRPr="00DB512E" w:rsidP="00DB512E">
            <w:pPr>
              <w:pStyle w:val="ListBullet"/>
            </w:pPr>
            <w:r w:rsidRPr="00DB512E">
              <w:t>industry associations’ career services</w:t>
            </w:r>
          </w:p>
          <w:p w:rsidR="00000000" w:rsidP="00DB512E">
            <w:pPr>
              <w:pStyle w:val="ListBullet"/>
              <w:rPr>
                <w:lang w:val="en-NZ"/>
              </w:rPr>
            </w:pPr>
            <w:r w:rsidRPr="00DB512E">
              <w:t>education and training institutions’ career services.</w:t>
            </w:r>
          </w:p>
        </w:tc>
      </w:tr>
      <w:tr w:rsidTr="00DB512E">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BoldandItalics"/>
              </w:rPr>
              <w:t>Experienced personnel</w:t>
            </w:r>
            <w:r w:rsidRPr="00DB512E">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DB512E" w:rsidP="00DB512E">
            <w:pPr>
              <w:pStyle w:val="ListBullet"/>
            </w:pPr>
            <w:r w:rsidRPr="00DB512E">
              <w:t>colleagues</w:t>
            </w:r>
          </w:p>
          <w:p w:rsidR="00000000" w:rsidRPr="00DB512E" w:rsidP="00DB512E">
            <w:pPr>
              <w:pStyle w:val="ListBullet"/>
            </w:pPr>
            <w:r w:rsidRPr="00DB512E">
              <w:t>mentors</w:t>
            </w:r>
          </w:p>
          <w:p w:rsidR="00000000" w:rsidRPr="00DB512E" w:rsidP="00DB512E">
            <w:pPr>
              <w:pStyle w:val="ListBullet"/>
            </w:pPr>
            <w:r w:rsidRPr="00DB512E">
              <w:t>supervisors</w:t>
            </w:r>
          </w:p>
          <w:p w:rsidR="00000000" w:rsidP="00DB512E">
            <w:pPr>
              <w:pStyle w:val="ListBullet"/>
              <w:rPr>
                <w:lang w:val="en-NZ"/>
              </w:rPr>
            </w:pPr>
            <w:r w:rsidRPr="00DB512E">
              <w:t>trainers.</w:t>
            </w:r>
          </w:p>
        </w:tc>
      </w:tr>
      <w:tr w:rsidTr="00DB512E">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B512E">
            <w:pPr>
              <w:pStyle w:val="BodyText"/>
              <w:rPr>
                <w:lang w:val="en-NZ"/>
              </w:rPr>
            </w:pPr>
            <w:r w:rsidRPr="00DB512E">
              <w:rPr>
                <w:rStyle w:val="BoldandItalics"/>
              </w:rPr>
              <w:t>Retail career options</w:t>
            </w:r>
            <w:r w:rsidRPr="00DB512E">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DB512E" w:rsidP="00DB512E">
            <w:pPr>
              <w:pStyle w:val="ListBullet"/>
            </w:pPr>
            <w:r w:rsidRPr="00DB512E">
              <w:t>buying</w:t>
            </w:r>
          </w:p>
          <w:p w:rsidR="00000000" w:rsidRPr="00DB512E" w:rsidP="00DB512E">
            <w:pPr>
              <w:pStyle w:val="ListBullet"/>
            </w:pPr>
            <w:r w:rsidRPr="00DB512E">
              <w:t>managing</w:t>
            </w:r>
          </w:p>
          <w:p w:rsidR="00000000" w:rsidRPr="00DB512E" w:rsidP="00DB512E">
            <w:pPr>
              <w:pStyle w:val="ListBullet"/>
            </w:pPr>
            <w:r w:rsidRPr="00DB512E">
              <w:t>marketing</w:t>
            </w:r>
          </w:p>
          <w:p w:rsidR="00000000" w:rsidRPr="00DB512E" w:rsidP="00DB512E">
            <w:pPr>
              <w:pStyle w:val="ListBullet"/>
            </w:pPr>
            <w:r w:rsidRPr="00DB512E">
              <w:t>sales</w:t>
            </w:r>
          </w:p>
          <w:p w:rsidR="00000000" w:rsidRPr="00DB512E" w:rsidP="00DB512E">
            <w:pPr>
              <w:pStyle w:val="ListBullet"/>
            </w:pPr>
            <w:r w:rsidRPr="00DB512E">
              <w:t>visual merchandising.</w:t>
            </w:r>
          </w:p>
        </w:tc>
      </w:tr>
    </w:tbl>
    <w:p w:rsidR="00000000" w:rsidRPr="00DB512E" w:rsidP="00DB512E">
      <w:pPr>
        <w:pStyle w:val="BodyText"/>
      </w:pPr>
    </w:p>
    <w:p w:rsidR="00000000" w:rsidRPr="00DB512E" w:rsidP="00DB512E">
      <w:pPr>
        <w:pStyle w:val="AllowPageBreak"/>
      </w:pPr>
    </w:p>
    <w:p w:rsidR="00000000" w:rsidRPr="00DB512E" w:rsidP="00DB512E">
      <w:pPr>
        <w:pStyle w:val="Heading1"/>
      </w:pPr>
      <w:bookmarkStart w:id="12" w:name="O_394408"/>
      <w:bookmarkEnd w:id="12"/>
      <w:r w:rsidRPr="00DB512E">
        <w:t>Unit Sector(s)</w:t>
      </w:r>
    </w:p>
    <w:p w:rsidR="00000000" w:rsidRPr="00DB512E" w:rsidP="00DB512E">
      <w:pPr>
        <w:pStyle w:val="BodyText"/>
      </w:pPr>
      <w:r w:rsidRPr="00DB512E">
        <w:t>Cross-Sector</w:t>
      </w:r>
    </w:p>
    <w:p w:rsidR="00000000" w:rsidRPr="00DB512E" w:rsidP="00DB512E">
      <w:pPr>
        <w:pStyle w:val="AllowPageBreak"/>
      </w:pPr>
    </w:p>
    <w:p w:rsidR="00000000" w:rsidRPr="00DB512E" w:rsidP="00DB512E">
      <w:pPr>
        <w:pStyle w:val="Heading1"/>
      </w:pPr>
      <w:bookmarkStart w:id="13" w:name="O_394409"/>
      <w:bookmarkEnd w:id="13"/>
      <w:r w:rsidRPr="00DB512E">
        <w:t>Competency Field</w:t>
      </w:r>
    </w:p>
    <w:p w:rsidR="00000000" w:rsidRPr="00DB512E" w:rsidP="00DB512E">
      <w:pPr>
        <w:pStyle w:val="BodyText"/>
      </w:pPr>
      <w:r w:rsidRPr="00DB512E">
        <w:t>Industry</w:t>
      </w:r>
    </w:p>
    <w:p w:rsidR="00000000" w:rsidRPr="00DB512E" w:rsidP="00DB512E"/>
    <w:sectPr w:rsidSect="00DB5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67C" w:rsidP="00A356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7C" w:rsidP="00DB51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567C" w:rsidP="00DB5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567C" w:rsidP="00DB5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E" w:rsidRPr="00A3567C" w:rsidP="00A35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7C" w:rsidP="00DB512E">
    <w:pPr>
      <w:pStyle w:val="Header"/>
      <w:framePr w:wrap="around"/>
    </w:pPr>
    <w:r>
      <w:fldChar w:fldCharType="begin"/>
    </w:r>
    <w:r>
      <w:instrText xml:space="preserve"> TITLE   \* MERGEFORMAT </w:instrText>
    </w:r>
    <w:r>
      <w:fldChar w:fldCharType="separate"/>
    </w:r>
    <w:r>
      <w:t>SIRXIND102 Plan a career in the retail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3567C" w:rsidP="00DB5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6B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04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6B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12E"/>
    <w:pPr>
      <w:spacing w:before="360" w:after="60"/>
      <w:outlineLvl w:val="0"/>
    </w:pPr>
    <w:rPr>
      <w:sz w:val="32"/>
    </w:rPr>
  </w:style>
  <w:style w:type="paragraph" w:styleId="Heading2">
    <w:name w:val="heading 2"/>
    <w:basedOn w:val="HeadingBase"/>
    <w:next w:val="BodyText"/>
    <w:link w:val="Heading2Char"/>
    <w:qFormat/>
    <w:rsid w:val="00DB512E"/>
    <w:pPr>
      <w:keepLines/>
      <w:spacing w:before="240" w:after="120"/>
      <w:outlineLvl w:val="1"/>
    </w:pPr>
    <w:rPr>
      <w:sz w:val="28"/>
      <w:szCs w:val="40"/>
    </w:rPr>
  </w:style>
  <w:style w:type="paragraph" w:styleId="Heading3">
    <w:name w:val="heading 3"/>
    <w:basedOn w:val="HeadingBase"/>
    <w:next w:val="BodyText"/>
    <w:link w:val="Heading3Char"/>
    <w:qFormat/>
    <w:rsid w:val="00DB512E"/>
    <w:pPr>
      <w:spacing w:before="180" w:after="120"/>
      <w:outlineLvl w:val="2"/>
    </w:pPr>
    <w:rPr>
      <w:spacing w:val="-10"/>
      <w:kern w:val="32"/>
    </w:rPr>
  </w:style>
  <w:style w:type="paragraph" w:styleId="Heading4">
    <w:name w:val="heading 4"/>
    <w:basedOn w:val="HeadingBase"/>
    <w:next w:val="BodyText"/>
    <w:link w:val="Heading4Char"/>
    <w:qFormat/>
    <w:rsid w:val="00DB512E"/>
    <w:pPr>
      <w:spacing w:before="160" w:after="120"/>
      <w:outlineLvl w:val="3"/>
    </w:pPr>
    <w:rPr>
      <w:sz w:val="22"/>
    </w:rPr>
  </w:style>
  <w:style w:type="paragraph" w:styleId="Heading5">
    <w:name w:val="heading 5"/>
    <w:basedOn w:val="HeadingBase"/>
    <w:next w:val="Normal"/>
    <w:link w:val="Heading5Char"/>
    <w:qFormat/>
    <w:rsid w:val="00DB512E"/>
    <w:pPr>
      <w:spacing w:before="80"/>
      <w:outlineLvl w:val="4"/>
    </w:pPr>
    <w:rPr>
      <w:color w:val="918585"/>
      <w:sz w:val="20"/>
    </w:rPr>
  </w:style>
  <w:style w:type="paragraph" w:styleId="Heading6">
    <w:name w:val="heading 6"/>
    <w:basedOn w:val="HeadingBase"/>
    <w:next w:val="Normal"/>
    <w:link w:val="Heading6Char"/>
    <w:qFormat/>
    <w:rsid w:val="00DB512E"/>
    <w:pPr>
      <w:spacing w:before="60"/>
      <w:outlineLvl w:val="5"/>
    </w:pPr>
    <w:rPr>
      <w:color w:val="918585"/>
      <w:sz w:val="20"/>
    </w:rPr>
  </w:style>
  <w:style w:type="paragraph" w:styleId="Heading7">
    <w:name w:val="heading 7"/>
    <w:basedOn w:val="Normal"/>
    <w:next w:val="Normal"/>
    <w:link w:val="Heading7Char"/>
    <w:qFormat/>
    <w:rsid w:val="00DB512E"/>
    <w:pPr>
      <w:ind w:left="720"/>
      <w:outlineLvl w:val="6"/>
    </w:pPr>
    <w:rPr>
      <w:i/>
    </w:rPr>
  </w:style>
  <w:style w:type="paragraph" w:styleId="Heading8">
    <w:name w:val="heading 8"/>
    <w:basedOn w:val="Normal"/>
    <w:next w:val="Normal"/>
    <w:link w:val="Heading8Char"/>
    <w:qFormat/>
    <w:rsid w:val="00DB512E"/>
    <w:pPr>
      <w:ind w:left="720"/>
      <w:outlineLvl w:val="7"/>
    </w:pPr>
    <w:rPr>
      <w:i/>
    </w:rPr>
  </w:style>
  <w:style w:type="paragraph" w:styleId="Heading9">
    <w:name w:val="heading 9"/>
    <w:basedOn w:val="Normal"/>
    <w:next w:val="Normal"/>
    <w:link w:val="Heading9Char"/>
    <w:qFormat/>
    <w:rsid w:val="00DB512E"/>
    <w:pPr>
      <w:ind w:left="720"/>
      <w:outlineLvl w:val="8"/>
    </w:pPr>
    <w:rPr>
      <w:i/>
    </w:rPr>
  </w:style>
  <w:style w:type="character" w:default="1" w:styleId="DefaultParagraphFont">
    <w:name w:val="Default Paragraph Font"/>
    <w:uiPriority w:val="1"/>
    <w:unhideWhenUsed/>
    <w:rsid w:val="00DB5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12E"/>
  </w:style>
  <w:style w:type="character" w:customStyle="1" w:styleId="Heading1Char">
    <w:name w:val="Heading 1 Char"/>
    <w:basedOn w:val="DefaultParagraphFont"/>
    <w:link w:val="Heading1"/>
    <w:rsid w:val="00DB512E"/>
    <w:rPr>
      <w:rFonts w:ascii="Times New Roman" w:eastAsia="Times New Roman" w:hAnsi="Times New Roman" w:cs="Times New Roman"/>
      <w:b/>
      <w:sz w:val="32"/>
      <w:szCs w:val="20"/>
      <w:lang w:eastAsia="en-US"/>
    </w:rPr>
  </w:style>
  <w:style w:type="paragraph" w:styleId="BodyText">
    <w:name w:val="Body Text"/>
    <w:basedOn w:val="Normal"/>
    <w:link w:val="BodyTextChar"/>
    <w:rsid w:val="00DB5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12E"/>
    <w:rPr>
      <w:rFonts w:ascii="Times New Roman" w:eastAsia="Times New Roman" w:hAnsi="Times New Roman" w:cs="Times New Roman"/>
      <w:sz w:val="24"/>
      <w:lang w:eastAsia="en-US"/>
    </w:rPr>
  </w:style>
  <w:style w:type="paragraph" w:styleId="Footer">
    <w:name w:val="footer"/>
    <w:basedOn w:val="Normal"/>
    <w:link w:val="FooterChar"/>
    <w:rsid w:val="00DB5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12E"/>
    <w:rPr>
      <w:rFonts w:ascii="Times New Roman" w:eastAsia="Times New Roman" w:hAnsi="Times New Roman" w:cs="Times New Roman"/>
      <w:sz w:val="16"/>
      <w:lang w:eastAsia="en-US"/>
    </w:rPr>
  </w:style>
  <w:style w:type="paragraph" w:styleId="List">
    <w:name w:val="List"/>
    <w:basedOn w:val="BodyText"/>
    <w:next w:val="BodyText"/>
    <w:rsid w:val="00DB512E"/>
    <w:pPr>
      <w:tabs>
        <w:tab w:val="left" w:pos="340"/>
      </w:tabs>
      <w:spacing w:before="60" w:after="60"/>
      <w:ind w:left="340" w:hanging="340"/>
    </w:pPr>
  </w:style>
  <w:style w:type="paragraph" w:styleId="ListBullet">
    <w:name w:val="List Bullet"/>
    <w:basedOn w:val="List"/>
    <w:rsid w:val="00DB512E"/>
    <w:pPr>
      <w:numPr>
        <w:numId w:val="13"/>
      </w:numPr>
      <w:tabs>
        <w:tab w:val="clear" w:pos="340"/>
      </w:tabs>
      <w:spacing w:before="40" w:after="40"/>
    </w:pPr>
  </w:style>
  <w:style w:type="character" w:customStyle="1" w:styleId="SpecialBold">
    <w:name w:val="Special Bold"/>
    <w:basedOn w:val="DefaultParagraphFont"/>
    <w:rsid w:val="00DB512E"/>
    <w:rPr>
      <w:b/>
      <w:spacing w:val="0"/>
    </w:rPr>
  </w:style>
  <w:style w:type="paragraph" w:styleId="ListBullet2">
    <w:name w:val="List Bullet 2"/>
    <w:basedOn w:val="List2"/>
    <w:rsid w:val="00DB512E"/>
    <w:pPr>
      <w:numPr>
        <w:numId w:val="14"/>
      </w:numPr>
      <w:tabs>
        <w:tab w:val="clear" w:pos="680"/>
      </w:tabs>
    </w:pPr>
  </w:style>
  <w:style w:type="paragraph" w:customStyle="1" w:styleId="SuperHeading">
    <w:name w:val="SuperHeading"/>
    <w:basedOn w:val="Normal"/>
    <w:rsid w:val="00DB512E"/>
    <w:pPr>
      <w:spacing w:before="240" w:after="120"/>
      <w:outlineLvl w:val="0"/>
    </w:pPr>
    <w:rPr>
      <w:rFonts w:ascii="Times New Roman" w:hAnsi="Times New Roman"/>
      <w:b/>
      <w:sz w:val="28"/>
    </w:rPr>
  </w:style>
  <w:style w:type="paragraph" w:customStyle="1" w:styleId="AllowPageBreak">
    <w:name w:val="AllowPageBreak"/>
    <w:rsid w:val="00DB5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512E"/>
    <w:rPr>
      <w:b/>
      <w:i/>
      <w:u w:val="none"/>
    </w:rPr>
  </w:style>
  <w:style w:type="character" w:customStyle="1" w:styleId="Heading2Char">
    <w:name w:val="Heading 2 Char"/>
    <w:basedOn w:val="DefaultParagraphFont"/>
    <w:link w:val="Heading2"/>
    <w:rsid w:val="00DB5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12E"/>
    <w:rPr>
      <w:rFonts w:ascii="Courier New" w:eastAsia="Times New Roman" w:hAnsi="Courier New" w:cs="Times New Roman"/>
      <w:i/>
      <w:szCs w:val="20"/>
      <w:lang w:eastAsia="en-US"/>
    </w:rPr>
  </w:style>
  <w:style w:type="paragraph" w:customStyle="1" w:styleId="HeadingBase">
    <w:name w:val="Heading Base"/>
    <w:rsid w:val="00DB5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12E"/>
    <w:pPr>
      <w:tabs>
        <w:tab w:val="right" w:leader="dot" w:pos="9072"/>
      </w:tabs>
      <w:ind w:left="567"/>
    </w:pPr>
    <w:rPr>
      <w:szCs w:val="22"/>
    </w:rPr>
  </w:style>
  <w:style w:type="paragraph" w:customStyle="1" w:styleId="TOCBase">
    <w:name w:val="TOC Base"/>
    <w:rsid w:val="00DB5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12E"/>
    <w:pPr>
      <w:tabs>
        <w:tab w:val="right" w:leader="dot" w:pos="9072"/>
      </w:tabs>
      <w:spacing w:before="40" w:after="40"/>
      <w:ind w:left="284"/>
    </w:pPr>
    <w:rPr>
      <w:rFonts w:ascii="Times New Roman" w:hAnsi="Times New Roman"/>
    </w:rPr>
  </w:style>
  <w:style w:type="paragraph" w:styleId="TOC1">
    <w:name w:val="toc 1"/>
    <w:basedOn w:val="TOCBase"/>
    <w:next w:val="Normal"/>
    <w:rsid w:val="00DB5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12E"/>
    <w:pPr>
      <w:spacing w:before="5040"/>
      <w:jc w:val="center"/>
    </w:pPr>
    <w:rPr>
      <w:sz w:val="48"/>
      <w:szCs w:val="72"/>
      <w:lang w:val="en-US"/>
    </w:rPr>
  </w:style>
  <w:style w:type="character" w:customStyle="1" w:styleId="TitleChar">
    <w:name w:val="Title Char"/>
    <w:basedOn w:val="DefaultParagraphFont"/>
    <w:link w:val="Title"/>
    <w:rsid w:val="00DB5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12E"/>
    <w:pPr>
      <w:tabs>
        <w:tab w:val="left" w:pos="3600"/>
        <w:tab w:val="left" w:pos="3958"/>
      </w:tabs>
    </w:pPr>
  </w:style>
  <w:style w:type="paragraph" w:customStyle="1" w:styleId="Note">
    <w:name w:val="Note"/>
    <w:basedOn w:val="BodyText"/>
    <w:rsid w:val="00DB5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12E"/>
    <w:pPr>
      <w:framePr w:wrap="auto" w:hAnchor="text" w:y="6049"/>
    </w:pPr>
    <w:rPr>
      <w:color w:val="000000"/>
      <w:sz w:val="40"/>
    </w:rPr>
  </w:style>
  <w:style w:type="paragraph" w:customStyle="1" w:styleId="TOCTitle">
    <w:name w:val="TOCTitle"/>
    <w:basedOn w:val="Heading1"/>
    <w:rsid w:val="00DB512E"/>
    <w:pPr>
      <w:spacing w:after="240"/>
      <w:jc w:val="center"/>
      <w:outlineLvl w:val="9"/>
    </w:pPr>
    <w:rPr>
      <w:caps/>
    </w:rPr>
  </w:style>
  <w:style w:type="paragraph" w:customStyle="1" w:styleId="Version">
    <w:name w:val="Version"/>
    <w:rsid w:val="00DB5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12E"/>
    <w:pPr>
      <w:keepNext w:val="0"/>
      <w:tabs>
        <w:tab w:val="right" w:pos="4176"/>
      </w:tabs>
      <w:ind w:left="198" w:hanging="198"/>
    </w:pPr>
    <w:rPr>
      <w:rFonts w:ascii="Garamond" w:hAnsi="Garamond"/>
    </w:rPr>
  </w:style>
  <w:style w:type="paragraph" w:styleId="IndexHeading">
    <w:name w:val="index heading"/>
    <w:basedOn w:val="Normal"/>
    <w:next w:val="Index1"/>
    <w:semiHidden/>
    <w:rsid w:val="00DB512E"/>
    <w:pPr>
      <w:spacing w:before="120" w:after="120"/>
    </w:pPr>
    <w:rPr>
      <w:rFonts w:ascii="Arial" w:hAnsi="Arial"/>
      <w:b/>
      <w:color w:val="918585"/>
      <w:sz w:val="24"/>
    </w:rPr>
  </w:style>
  <w:style w:type="paragraph" w:styleId="Header">
    <w:name w:val="header"/>
    <w:basedOn w:val="Normal"/>
    <w:link w:val="HeaderChar"/>
    <w:rsid w:val="00DB5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12E"/>
    <w:rPr>
      <w:rFonts w:ascii="Times New Roman" w:eastAsia="Times New Roman" w:hAnsi="Times New Roman" w:cs="Times New Roman"/>
      <w:sz w:val="16"/>
      <w:szCs w:val="20"/>
      <w:lang w:val="en-GB" w:eastAsia="en-US"/>
    </w:rPr>
  </w:style>
  <w:style w:type="paragraph" w:customStyle="1" w:styleId="Chapter">
    <w:name w:val="Chapter"/>
    <w:basedOn w:val="Normal"/>
    <w:rsid w:val="00DB512E"/>
    <w:pPr>
      <w:spacing w:before="240"/>
    </w:pPr>
    <w:rPr>
      <w:rFonts w:ascii="Times New Roman" w:hAnsi="Times New Roman"/>
      <w:smallCaps/>
      <w:spacing w:val="80"/>
      <w:sz w:val="28"/>
    </w:rPr>
  </w:style>
  <w:style w:type="paragraph" w:customStyle="1" w:styleId="InChapter">
    <w:name w:val="InChapter"/>
    <w:basedOn w:val="Heading3"/>
    <w:rsid w:val="00DB512E"/>
    <w:pPr>
      <w:spacing w:after="240"/>
      <w:outlineLvl w:val="9"/>
    </w:pPr>
    <w:rPr>
      <w:noProof/>
    </w:rPr>
  </w:style>
  <w:style w:type="paragraph" w:styleId="Index2">
    <w:name w:val="index 2"/>
    <w:basedOn w:val="Normal"/>
    <w:next w:val="Normal"/>
    <w:semiHidden/>
    <w:rsid w:val="00DB512E"/>
    <w:pPr>
      <w:tabs>
        <w:tab w:val="right" w:pos="4176"/>
      </w:tabs>
      <w:ind w:left="568" w:hanging="284"/>
    </w:pPr>
    <w:rPr>
      <w:rFonts w:ascii="Garamond" w:hAnsi="Garamond"/>
    </w:rPr>
  </w:style>
  <w:style w:type="paragraph" w:customStyle="1" w:styleId="Byline">
    <w:name w:val="Byline"/>
    <w:rsid w:val="00DB5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12E"/>
    <w:pPr>
      <w:tabs>
        <w:tab w:val="clear" w:pos="3600"/>
        <w:tab w:val="clear" w:pos="3958"/>
      </w:tabs>
      <w:jc w:val="right"/>
    </w:pPr>
  </w:style>
  <w:style w:type="character" w:styleId="Emphasis">
    <w:name w:val="Emphasis"/>
    <w:basedOn w:val="DefaultParagraphFont"/>
    <w:qFormat/>
    <w:rsid w:val="00DB512E"/>
    <w:rPr>
      <w:i/>
    </w:rPr>
  </w:style>
  <w:style w:type="paragraph" w:styleId="Caption">
    <w:name w:val="caption"/>
    <w:basedOn w:val="BodyText"/>
    <w:next w:val="Normal"/>
    <w:qFormat/>
    <w:rsid w:val="00DB512E"/>
    <w:pPr>
      <w:framePr w:w="2268" w:hSpace="181" w:vSpace="181" w:wrap="around" w:vAnchor="text" w:hAnchor="page" w:x="1135" w:y="285" w:anchorLock="1"/>
    </w:pPr>
    <w:rPr>
      <w:i/>
    </w:rPr>
  </w:style>
  <w:style w:type="paragraph" w:customStyle="1" w:styleId="MiniTOCTitle">
    <w:name w:val="MiniTOCTitle"/>
    <w:basedOn w:val="Heading4"/>
    <w:rsid w:val="00DB512E"/>
    <w:pPr>
      <w:spacing w:before="240"/>
      <w:outlineLvl w:val="9"/>
    </w:pPr>
    <w:rPr>
      <w:noProof/>
      <w:sz w:val="24"/>
    </w:rPr>
  </w:style>
  <w:style w:type="paragraph" w:customStyle="1" w:styleId="MiniTOCItem">
    <w:name w:val="MiniTOCItem"/>
    <w:basedOn w:val="ListBullet"/>
    <w:rsid w:val="00DB512E"/>
    <w:pPr>
      <w:numPr>
        <w:numId w:val="0"/>
      </w:numPr>
      <w:tabs>
        <w:tab w:val="right" w:leader="dot" w:pos="6521"/>
      </w:tabs>
      <w:spacing w:before="0" w:after="0"/>
    </w:pPr>
  </w:style>
  <w:style w:type="paragraph" w:customStyle="1" w:styleId="TOFTitle">
    <w:name w:val="TOFTitle"/>
    <w:basedOn w:val="TOCTitle"/>
    <w:rsid w:val="00DB512E"/>
  </w:style>
  <w:style w:type="paragraph" w:styleId="TableofFigures">
    <w:name w:val="table of figures"/>
    <w:basedOn w:val="Normal"/>
    <w:next w:val="Normal"/>
    <w:semiHidden/>
    <w:rsid w:val="00DB512E"/>
    <w:pPr>
      <w:tabs>
        <w:tab w:val="right" w:leader="dot" w:pos="9072"/>
      </w:tabs>
      <w:ind w:left="970" w:hanging="403"/>
    </w:pPr>
    <w:rPr>
      <w:rFonts w:ascii="Times New Roman" w:hAnsi="Times New Roman"/>
      <w:b/>
    </w:rPr>
  </w:style>
  <w:style w:type="paragraph" w:styleId="ListNumber">
    <w:name w:val="List Number"/>
    <w:basedOn w:val="List"/>
    <w:rsid w:val="00DB512E"/>
    <w:pPr>
      <w:numPr>
        <w:numId w:val="11"/>
      </w:numPr>
    </w:pPr>
  </w:style>
  <w:style w:type="character" w:customStyle="1" w:styleId="WingdingSymbols">
    <w:name w:val="Wingding Symbols"/>
    <w:rsid w:val="00DB512E"/>
    <w:rPr>
      <w:rFonts w:ascii="Wingdings" w:hAnsi="Wingdings"/>
    </w:rPr>
  </w:style>
  <w:style w:type="paragraph" w:customStyle="1" w:styleId="TableHeading">
    <w:name w:val="Table Heading"/>
    <w:basedOn w:val="HeadingBase"/>
    <w:rsid w:val="00DB512E"/>
    <w:pPr>
      <w:keepLines/>
      <w:pBdr>
        <w:bottom w:val="single" w:sz="6" w:space="1" w:color="918585"/>
      </w:pBdr>
      <w:spacing w:before="240"/>
    </w:pPr>
  </w:style>
  <w:style w:type="character" w:customStyle="1" w:styleId="HotSpot">
    <w:name w:val="HotSpot"/>
    <w:rsid w:val="00DB512E"/>
    <w:rPr>
      <w:color w:val="0033CC"/>
      <w:u w:val="none"/>
    </w:rPr>
  </w:style>
  <w:style w:type="paragraph" w:customStyle="1" w:styleId="BodyTextRight">
    <w:name w:val="Body Text Right"/>
    <w:basedOn w:val="BodyText"/>
    <w:rsid w:val="00DB512E"/>
    <w:pPr>
      <w:spacing w:before="0" w:after="0"/>
      <w:jc w:val="right"/>
    </w:pPr>
  </w:style>
  <w:style w:type="paragraph" w:styleId="Index3">
    <w:name w:val="index 3"/>
    <w:basedOn w:val="ListNumber2"/>
    <w:next w:val="Normal"/>
    <w:semiHidden/>
    <w:rsid w:val="00DB512E"/>
    <w:pPr>
      <w:numPr>
        <w:numId w:val="0"/>
      </w:numPr>
      <w:tabs>
        <w:tab w:val="right" w:leader="dot" w:pos="4176"/>
      </w:tabs>
    </w:pPr>
  </w:style>
  <w:style w:type="paragraph" w:styleId="ListNumber2">
    <w:name w:val="List Number 2"/>
    <w:basedOn w:val="List2"/>
    <w:rsid w:val="00DB512E"/>
    <w:pPr>
      <w:numPr>
        <w:numId w:val="10"/>
      </w:numPr>
      <w:tabs>
        <w:tab w:val="clear" w:pos="1060"/>
      </w:tabs>
    </w:pPr>
  </w:style>
  <w:style w:type="paragraph" w:customStyle="1" w:styleId="MarginNote">
    <w:name w:val="Margin Note"/>
    <w:basedOn w:val="BodyText"/>
    <w:rsid w:val="00DB5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12E"/>
    <w:rPr>
      <w:sz w:val="32"/>
    </w:rPr>
  </w:style>
  <w:style w:type="paragraph" w:customStyle="1" w:styleId="HeadingProcedure">
    <w:name w:val="Heading Procedure"/>
    <w:basedOn w:val="HeadingBase"/>
    <w:next w:val="Normal"/>
    <w:rsid w:val="00DB512E"/>
    <w:pPr>
      <w:tabs>
        <w:tab w:val="left" w:pos="0"/>
      </w:tabs>
      <w:spacing w:before="120" w:after="60"/>
    </w:pPr>
    <w:rPr>
      <w:i/>
      <w:color w:val="918585"/>
      <w:sz w:val="22"/>
    </w:rPr>
  </w:style>
  <w:style w:type="paragraph" w:customStyle="1" w:styleId="TableBodyText">
    <w:name w:val="Table Body Text"/>
    <w:basedOn w:val="BodyText"/>
    <w:rsid w:val="00DB512E"/>
    <w:pPr>
      <w:spacing w:before="60" w:after="60"/>
    </w:pPr>
  </w:style>
  <w:style w:type="paragraph" w:styleId="ListContinue">
    <w:name w:val="List Continue"/>
    <w:basedOn w:val="List"/>
    <w:rsid w:val="00DB512E"/>
    <w:pPr>
      <w:ind w:firstLine="0"/>
    </w:pPr>
  </w:style>
  <w:style w:type="paragraph" w:customStyle="1" w:styleId="ListNote">
    <w:name w:val="List Note"/>
    <w:basedOn w:val="List"/>
    <w:rsid w:val="00DB512E"/>
    <w:pPr>
      <w:pBdr>
        <w:top w:val="single" w:sz="6" w:space="2" w:color="918585"/>
        <w:bottom w:val="single" w:sz="6" w:space="2" w:color="918585"/>
      </w:pBdr>
      <w:tabs>
        <w:tab w:val="left" w:pos="1021"/>
      </w:tabs>
      <w:ind w:firstLine="0"/>
    </w:pPr>
  </w:style>
  <w:style w:type="paragraph" w:customStyle="1" w:styleId="Warning">
    <w:name w:val="Warning"/>
    <w:basedOn w:val="BodyText"/>
    <w:rsid w:val="00DB512E"/>
    <w:pPr>
      <w:shd w:val="clear" w:color="auto" w:fill="D9D9D9"/>
      <w:tabs>
        <w:tab w:val="left" w:pos="992"/>
      </w:tabs>
      <w:ind w:left="119" w:right="119"/>
    </w:pPr>
    <w:rPr>
      <w:sz w:val="20"/>
    </w:rPr>
  </w:style>
  <w:style w:type="paragraph" w:customStyle="1" w:styleId="MarginIcons">
    <w:name w:val="Margin Icons"/>
    <w:basedOn w:val="BodyText"/>
    <w:rsid w:val="00DB5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12E"/>
    <w:rPr>
      <w:rFonts w:ascii="Courier New" w:hAnsi="Courier New"/>
    </w:rPr>
  </w:style>
  <w:style w:type="paragraph" w:customStyle="1" w:styleId="NoteBullet">
    <w:name w:val="Note Bullet"/>
    <w:basedOn w:val="Note"/>
    <w:rsid w:val="00DB512E"/>
    <w:pPr>
      <w:tabs>
        <w:tab w:val="clear" w:pos="680"/>
      </w:tabs>
      <w:spacing w:before="60" w:after="60"/>
    </w:pPr>
  </w:style>
  <w:style w:type="paragraph" w:customStyle="1" w:styleId="SubHeading2">
    <w:name w:val="SubHeading2"/>
    <w:basedOn w:val="HeadingBase"/>
    <w:rsid w:val="00DB512E"/>
    <w:pPr>
      <w:spacing w:before="240" w:after="60"/>
    </w:pPr>
    <w:rPr>
      <w:sz w:val="20"/>
    </w:rPr>
  </w:style>
  <w:style w:type="paragraph" w:customStyle="1" w:styleId="SubHeading1">
    <w:name w:val="SubHeading1"/>
    <w:basedOn w:val="HeadingBase"/>
    <w:rsid w:val="00DB512E"/>
    <w:pPr>
      <w:spacing w:before="240" w:after="60"/>
    </w:pPr>
    <w:rPr>
      <w:color w:val="918585"/>
      <w:sz w:val="22"/>
    </w:rPr>
  </w:style>
  <w:style w:type="paragraph" w:customStyle="1" w:styleId="SideHeading">
    <w:name w:val="Side Heading"/>
    <w:basedOn w:val="HeadingBase"/>
    <w:rsid w:val="00DB5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12E"/>
    <w:pPr>
      <w:numPr>
        <w:numId w:val="12"/>
      </w:numPr>
    </w:pPr>
  </w:style>
  <w:style w:type="paragraph" w:styleId="PlainText">
    <w:name w:val="Plain Text"/>
    <w:basedOn w:val="Normal"/>
    <w:link w:val="PlainTextChar"/>
    <w:rsid w:val="00DB512E"/>
    <w:rPr>
      <w:sz w:val="20"/>
    </w:rPr>
  </w:style>
  <w:style w:type="character" w:customStyle="1" w:styleId="PlainTextChar">
    <w:name w:val="Plain Text Char"/>
    <w:basedOn w:val="DefaultParagraphFont"/>
    <w:link w:val="PlainText"/>
    <w:rsid w:val="00DB512E"/>
    <w:rPr>
      <w:rFonts w:ascii="Courier New" w:eastAsia="Times New Roman" w:hAnsi="Courier New" w:cs="Times New Roman"/>
      <w:sz w:val="20"/>
      <w:szCs w:val="20"/>
      <w:lang w:eastAsia="en-US"/>
    </w:rPr>
  </w:style>
  <w:style w:type="character" w:customStyle="1" w:styleId="MenuOption">
    <w:name w:val="Menu Option"/>
    <w:basedOn w:val="DefaultParagraphFont"/>
    <w:rsid w:val="00DB512E"/>
    <w:rPr>
      <w:b/>
      <w:smallCaps/>
    </w:rPr>
  </w:style>
  <w:style w:type="paragraph" w:customStyle="1" w:styleId="TableListNumber">
    <w:name w:val="Table List Number"/>
    <w:basedOn w:val="ListNumber"/>
    <w:rsid w:val="00DB512E"/>
    <w:pPr>
      <w:numPr>
        <w:numId w:val="0"/>
      </w:numPr>
    </w:pPr>
  </w:style>
  <w:style w:type="paragraph" w:styleId="TOC4">
    <w:name w:val="toc 4"/>
    <w:basedOn w:val="TOCBase"/>
    <w:next w:val="Normal"/>
    <w:semiHidden/>
    <w:rsid w:val="00DB512E"/>
    <w:pPr>
      <w:tabs>
        <w:tab w:val="right" w:leader="dot" w:pos="9071"/>
      </w:tabs>
      <w:ind w:left="1701"/>
    </w:pPr>
  </w:style>
  <w:style w:type="paragraph" w:customStyle="1" w:styleId="ListAlpha">
    <w:name w:val="List Alpha"/>
    <w:basedOn w:val="List"/>
    <w:rsid w:val="00DB512E"/>
    <w:pPr>
      <w:numPr>
        <w:numId w:val="9"/>
      </w:numPr>
    </w:pPr>
  </w:style>
  <w:style w:type="paragraph" w:customStyle="1" w:styleId="ListAlpha2">
    <w:name w:val="List Alpha 2"/>
    <w:basedOn w:val="List2"/>
    <w:rsid w:val="00DB512E"/>
    <w:pPr>
      <w:numPr>
        <w:numId w:val="8"/>
      </w:numPr>
    </w:pPr>
  </w:style>
  <w:style w:type="paragraph" w:styleId="List2">
    <w:name w:val="List 2"/>
    <w:basedOn w:val="BodyText"/>
    <w:rsid w:val="00DB512E"/>
    <w:pPr>
      <w:tabs>
        <w:tab w:val="left" w:pos="680"/>
      </w:tabs>
      <w:spacing w:before="60" w:after="60"/>
      <w:ind w:left="680" w:hanging="340"/>
    </w:pPr>
  </w:style>
  <w:style w:type="paragraph" w:styleId="List3">
    <w:name w:val="List 3"/>
    <w:basedOn w:val="BodyText"/>
    <w:rsid w:val="00DB512E"/>
    <w:pPr>
      <w:tabs>
        <w:tab w:val="left" w:pos="1021"/>
      </w:tabs>
      <w:spacing w:before="60" w:after="60"/>
      <w:ind w:left="1020" w:hanging="340"/>
    </w:pPr>
  </w:style>
  <w:style w:type="paragraph" w:styleId="List4">
    <w:name w:val="List 4"/>
    <w:basedOn w:val="BodyText"/>
    <w:rsid w:val="00DB512E"/>
    <w:pPr>
      <w:tabs>
        <w:tab w:val="left" w:pos="1361"/>
      </w:tabs>
      <w:spacing w:before="60" w:after="60"/>
      <w:ind w:left="1361" w:hanging="340"/>
    </w:pPr>
  </w:style>
  <w:style w:type="paragraph" w:styleId="List5">
    <w:name w:val="List 5"/>
    <w:basedOn w:val="BodyText"/>
    <w:rsid w:val="00DB512E"/>
    <w:pPr>
      <w:tabs>
        <w:tab w:val="left" w:pos="1701"/>
      </w:tabs>
      <w:spacing w:before="60" w:after="60"/>
      <w:ind w:left="1701" w:hanging="340"/>
    </w:pPr>
  </w:style>
  <w:style w:type="paragraph" w:styleId="ListBullet3">
    <w:name w:val="List Bullet 3"/>
    <w:basedOn w:val="List3"/>
    <w:rsid w:val="00DB512E"/>
    <w:pPr>
      <w:numPr>
        <w:numId w:val="15"/>
      </w:numPr>
      <w:tabs>
        <w:tab w:val="clear" w:pos="1021"/>
      </w:tabs>
      <w:ind w:left="1037" w:hanging="357"/>
    </w:pPr>
  </w:style>
  <w:style w:type="paragraph" w:styleId="ListBullet4">
    <w:name w:val="List Bullet 4"/>
    <w:basedOn w:val="List4"/>
    <w:rsid w:val="00DB512E"/>
    <w:pPr>
      <w:numPr>
        <w:numId w:val="3"/>
      </w:numPr>
    </w:pPr>
  </w:style>
  <w:style w:type="paragraph" w:styleId="ListBullet5">
    <w:name w:val="List Bullet 5"/>
    <w:basedOn w:val="List5"/>
    <w:rsid w:val="00DB512E"/>
    <w:pPr>
      <w:numPr>
        <w:numId w:val="4"/>
      </w:numPr>
    </w:pPr>
  </w:style>
  <w:style w:type="paragraph" w:styleId="ListContinue2">
    <w:name w:val="List Continue 2"/>
    <w:basedOn w:val="List2"/>
    <w:rsid w:val="00DB512E"/>
    <w:pPr>
      <w:ind w:firstLine="0"/>
    </w:pPr>
  </w:style>
  <w:style w:type="paragraph" w:styleId="ListContinue3">
    <w:name w:val="List Continue 3"/>
    <w:basedOn w:val="List3"/>
    <w:rsid w:val="00DB512E"/>
    <w:pPr>
      <w:ind w:left="1021" w:firstLine="0"/>
    </w:pPr>
  </w:style>
  <w:style w:type="paragraph" w:styleId="ListContinue4">
    <w:name w:val="List Continue 4"/>
    <w:basedOn w:val="List4"/>
    <w:rsid w:val="00DB512E"/>
    <w:pPr>
      <w:ind w:firstLine="0"/>
    </w:pPr>
  </w:style>
  <w:style w:type="paragraph" w:styleId="ListContinue5">
    <w:name w:val="List Continue 5"/>
    <w:basedOn w:val="List5"/>
    <w:rsid w:val="00DB512E"/>
    <w:pPr>
      <w:ind w:firstLine="0"/>
    </w:pPr>
  </w:style>
  <w:style w:type="paragraph" w:styleId="ListNumber3">
    <w:name w:val="List Number 3"/>
    <w:basedOn w:val="List3"/>
    <w:rsid w:val="00DB512E"/>
    <w:pPr>
      <w:numPr>
        <w:numId w:val="5"/>
      </w:numPr>
    </w:pPr>
  </w:style>
  <w:style w:type="paragraph" w:styleId="ListNumber4">
    <w:name w:val="List Number 4"/>
    <w:basedOn w:val="List4"/>
    <w:rsid w:val="00DB512E"/>
    <w:pPr>
      <w:numPr>
        <w:numId w:val="6"/>
      </w:numPr>
    </w:pPr>
  </w:style>
  <w:style w:type="paragraph" w:styleId="ListNumber5">
    <w:name w:val="List Number 5"/>
    <w:basedOn w:val="List5"/>
    <w:rsid w:val="00DB512E"/>
    <w:pPr>
      <w:numPr>
        <w:numId w:val="7"/>
      </w:numPr>
    </w:pPr>
  </w:style>
  <w:style w:type="paragraph" w:styleId="BlockText">
    <w:name w:val="Block Text"/>
    <w:basedOn w:val="Normal"/>
    <w:rsid w:val="00DB512E"/>
    <w:pPr>
      <w:spacing w:after="120"/>
      <w:ind w:left="1440" w:right="1440"/>
    </w:pPr>
  </w:style>
  <w:style w:type="character" w:customStyle="1" w:styleId="Subscript">
    <w:name w:val="Subscript"/>
    <w:basedOn w:val="DefaultParagraphFont"/>
    <w:rsid w:val="00DB512E"/>
    <w:rPr>
      <w:sz w:val="16"/>
      <w:vertAlign w:val="subscript"/>
    </w:rPr>
  </w:style>
  <w:style w:type="character" w:customStyle="1" w:styleId="Superscript">
    <w:name w:val="Superscript"/>
    <w:basedOn w:val="DefaultParagraphFont"/>
    <w:rsid w:val="00DB512E"/>
    <w:rPr>
      <w:sz w:val="16"/>
      <w:vertAlign w:val="superscript"/>
    </w:rPr>
  </w:style>
  <w:style w:type="character" w:customStyle="1" w:styleId="Symbols">
    <w:name w:val="Symbols"/>
    <w:basedOn w:val="DefaultParagraphFont"/>
    <w:rsid w:val="00DB512E"/>
    <w:rPr>
      <w:rFonts w:ascii="Symbol" w:hAnsi="Symbol"/>
    </w:rPr>
  </w:style>
  <w:style w:type="character" w:customStyle="1" w:styleId="MenuOptions">
    <w:name w:val="Menu Options"/>
    <w:basedOn w:val="DefaultParagraphFont"/>
    <w:rsid w:val="00DB512E"/>
    <w:rPr>
      <w:rFonts w:ascii="Arial Narrow" w:hAnsi="Arial Narrow"/>
      <w:smallCaps/>
    </w:rPr>
  </w:style>
  <w:style w:type="character" w:customStyle="1" w:styleId="Buttons">
    <w:name w:val="Buttons"/>
    <w:basedOn w:val="DefaultParagraphFont"/>
    <w:rsid w:val="00DB512E"/>
    <w:rPr>
      <w:b/>
    </w:rPr>
  </w:style>
  <w:style w:type="character" w:customStyle="1" w:styleId="Underlined">
    <w:name w:val="Underlined"/>
    <w:basedOn w:val="DefaultParagraphFont"/>
    <w:rsid w:val="00DB512E"/>
    <w:rPr>
      <w:u w:val="single"/>
    </w:rPr>
  </w:style>
  <w:style w:type="paragraph" w:customStyle="1" w:styleId="TableBodyTextRight">
    <w:name w:val="Table Body Text Right"/>
    <w:basedOn w:val="TableBodyText"/>
    <w:rsid w:val="00DB512E"/>
    <w:pPr>
      <w:widowControl w:val="0"/>
      <w:autoSpaceDE w:val="0"/>
      <w:autoSpaceDN w:val="0"/>
      <w:adjustRightInd w:val="0"/>
      <w:jc w:val="right"/>
    </w:pPr>
    <w:rPr>
      <w:rFonts w:cs="Arial"/>
      <w:szCs w:val="18"/>
    </w:rPr>
  </w:style>
  <w:style w:type="paragraph" w:customStyle="1" w:styleId="CopyrightText">
    <w:name w:val="Copyright Text"/>
    <w:basedOn w:val="BodyText"/>
    <w:rsid w:val="00DB512E"/>
    <w:rPr>
      <w:sz w:val="18"/>
    </w:rPr>
  </w:style>
  <w:style w:type="paragraph" w:customStyle="1" w:styleId="BodySmallRight">
    <w:name w:val="Body Small Right"/>
    <w:basedOn w:val="BodyTextRight"/>
    <w:rsid w:val="00DB512E"/>
    <w:rPr>
      <w:sz w:val="18"/>
      <w:szCs w:val="18"/>
    </w:rPr>
  </w:style>
  <w:style w:type="paragraph" w:customStyle="1" w:styleId="MarginEdition">
    <w:name w:val="Margin Edition"/>
    <w:basedOn w:val="MarginNote"/>
    <w:rsid w:val="00DB512E"/>
    <w:pPr>
      <w:spacing w:before="0" w:after="0"/>
    </w:pPr>
    <w:rPr>
      <w:rFonts w:ascii="Times New Roman" w:hAnsi="Times New Roman"/>
      <w:color w:val="999999"/>
    </w:rPr>
  </w:style>
  <w:style w:type="paragraph" w:customStyle="1" w:styleId="Spacer">
    <w:name w:val="Spacer"/>
    <w:basedOn w:val="Normal"/>
    <w:rsid w:val="00DB512E"/>
    <w:rPr>
      <w:sz w:val="2"/>
      <w:szCs w:val="2"/>
    </w:rPr>
  </w:style>
  <w:style w:type="character" w:customStyle="1" w:styleId="Small">
    <w:name w:val="Small"/>
    <w:basedOn w:val="DefaultParagraphFont"/>
    <w:rsid w:val="00DB512E"/>
    <w:rPr>
      <w:sz w:val="16"/>
    </w:rPr>
  </w:style>
  <w:style w:type="paragraph" w:customStyle="1" w:styleId="WideTable">
    <w:name w:val="Wide Table"/>
    <w:basedOn w:val="Normal"/>
    <w:rsid w:val="00DB512E"/>
    <w:pPr>
      <w:ind w:left="-1418"/>
    </w:pPr>
    <w:rPr>
      <w:sz w:val="2"/>
      <w:szCs w:val="2"/>
    </w:rPr>
  </w:style>
  <w:style w:type="character" w:styleId="PageNumber">
    <w:name w:val="page number"/>
    <w:basedOn w:val="DefaultParagraphFont"/>
    <w:rsid w:val="00DB512E"/>
  </w:style>
  <w:style w:type="paragraph" w:styleId="Quote">
    <w:name w:val="Quote"/>
    <w:basedOn w:val="Heading1"/>
    <w:link w:val="QuoteChar"/>
    <w:qFormat/>
    <w:rsid w:val="00DB512E"/>
    <w:rPr>
      <w:b w:val="0"/>
      <w:sz w:val="72"/>
      <w:szCs w:val="72"/>
      <w:lang w:val="en-NZ"/>
    </w:rPr>
  </w:style>
  <w:style w:type="character" w:customStyle="1" w:styleId="QuoteChar">
    <w:name w:val="Quote Char"/>
    <w:basedOn w:val="DefaultParagraphFont"/>
    <w:link w:val="Quote"/>
    <w:rsid w:val="00DB5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12E"/>
    <w:pPr>
      <w:pageBreakBefore/>
    </w:pPr>
  </w:style>
  <w:style w:type="paragraph" w:customStyle="1" w:styleId="Border">
    <w:name w:val="Border"/>
    <w:basedOn w:val="Normal"/>
    <w:qFormat/>
    <w:rsid w:val="00DB5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12E"/>
    <w:rPr>
      <w:b/>
      <w:bCs/>
      <w:i/>
      <w:iCs/>
      <w:color w:val="auto"/>
    </w:rPr>
  </w:style>
  <w:style w:type="paragraph" w:styleId="IntenseQuote">
    <w:name w:val="Intense Quote"/>
    <w:basedOn w:val="Normal"/>
    <w:next w:val="Normal"/>
    <w:link w:val="IntenseQuoteChar"/>
    <w:uiPriority w:val="30"/>
    <w:qFormat/>
    <w:rsid w:val="00DB5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12E"/>
    <w:rPr>
      <w:smallCaps/>
      <w:color w:val="auto"/>
      <w:u w:val="single"/>
    </w:rPr>
  </w:style>
  <w:style w:type="character" w:styleId="IntenseReference">
    <w:name w:val="Intense Reference"/>
    <w:basedOn w:val="DefaultParagraphFont"/>
    <w:uiPriority w:val="32"/>
    <w:qFormat/>
    <w:rsid w:val="00DB512E"/>
    <w:rPr>
      <w:b/>
      <w:bCs/>
      <w:smallCaps/>
      <w:color w:val="auto"/>
      <w:spacing w:val="5"/>
      <w:u w:val="single"/>
    </w:rPr>
  </w:style>
  <w:style w:type="paragraph" w:customStyle="1" w:styleId="2ColumnHeading">
    <w:name w:val="2Column Heading"/>
    <w:basedOn w:val="BodyText"/>
    <w:qFormat/>
    <w:rsid w:val="00DB512E"/>
    <w:pPr>
      <w:spacing w:after="60"/>
      <w:ind w:left="-2268"/>
    </w:pPr>
    <w:rPr>
      <w:b/>
    </w:rPr>
  </w:style>
  <w:style w:type="paragraph" w:customStyle="1" w:styleId="Heading1TOC">
    <w:name w:val="Heading1 TOC"/>
    <w:basedOn w:val="Normal"/>
    <w:qFormat/>
    <w:rsid w:val="00DB512E"/>
    <w:pPr>
      <w:spacing w:before="240" w:after="120"/>
    </w:pPr>
    <w:rPr>
      <w:rFonts w:ascii="Times New Roman" w:hAnsi="Times New Roman"/>
      <w:b/>
      <w:sz w:val="32"/>
    </w:rPr>
  </w:style>
  <w:style w:type="paragraph" w:customStyle="1" w:styleId="Heading2TOC">
    <w:name w:val="Heading2 TOC"/>
    <w:basedOn w:val="Normal"/>
    <w:qFormat/>
    <w:rsid w:val="00DB512E"/>
    <w:pPr>
      <w:spacing w:before="240" w:after="60"/>
    </w:pPr>
    <w:rPr>
      <w:rFonts w:ascii="Times New Roman" w:hAnsi="Times New Roman"/>
      <w:b/>
      <w:sz w:val="28"/>
    </w:rPr>
  </w:style>
  <w:style w:type="character" w:customStyle="1" w:styleId="Underline">
    <w:name w:val="Underline"/>
    <w:basedOn w:val="DefaultParagraphFont"/>
    <w:qFormat/>
    <w:rsid w:val="00DB512E"/>
    <w:rPr>
      <w:u w:val="single"/>
    </w:rPr>
  </w:style>
  <w:style w:type="paragraph" w:styleId="BalloonText">
    <w:name w:val="Balloon Text"/>
    <w:basedOn w:val="Normal"/>
    <w:link w:val="BalloonTextChar"/>
    <w:rsid w:val="00DB512E"/>
    <w:rPr>
      <w:rFonts w:ascii="Tahoma" w:hAnsi="Tahoma" w:cs="Tahoma"/>
      <w:sz w:val="16"/>
      <w:szCs w:val="16"/>
    </w:rPr>
  </w:style>
  <w:style w:type="character" w:customStyle="1" w:styleId="BalloonTextChar">
    <w:name w:val="Balloon Text Char"/>
    <w:basedOn w:val="DefaultParagraphFont"/>
    <w:link w:val="BalloonText"/>
    <w:rsid w:val="00DB5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12E"/>
    <w:rPr>
      <w:b/>
      <w:color w:val="660033"/>
      <w:spacing w:val="0"/>
    </w:rPr>
  </w:style>
  <w:style w:type="paragraph" w:customStyle="1" w:styleId="Nameditemlist">
    <w:name w:val="Named item list"/>
    <w:basedOn w:val="BodyText"/>
    <w:qFormat/>
    <w:rsid w:val="00DB51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5442</Characters>
  <Application>Microsoft Office Word</Application>
  <DocSecurity>0</DocSecurity>
  <Lines>183</Lines>
  <Paragraphs>110</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SIRXIND102 Plan a career in the retail industry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2012-06-14T07:25:00Z</dcterms:created>
  <dcterms:modified xsi:type="dcterms:W3CDTF">2012-06-14T07:25:00Z</dcterms:modified>
</cp:coreProperties>
</file>