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39A" w:rsidP="00FA639A">
      <w:pPr>
        <w:pStyle w:val="Title"/>
      </w:pPr>
      <w:bookmarkStart w:id="0" w:name="_GoBack"/>
      <w:bookmarkEnd w:id="0"/>
      <w:r>
        <w:fldChar w:fldCharType="begin"/>
      </w:r>
      <w:r>
        <w:instrText xml:space="preserve"> TITLE   \* MERGEFORMAT </w:instrText>
      </w:r>
      <w:r>
        <w:fldChar w:fldCharType="separate"/>
      </w:r>
      <w:r>
        <w:t>SIRXCCS304 Coordinate interaction with customers</w:t>
      </w:r>
      <w:r>
        <w:fldChar w:fldCharType="end"/>
      </w:r>
    </w:p>
    <w:p w:rsidR="00FA639A" w:rsidP="00FA639A">
      <w:pPr>
        <w:pStyle w:val="Version"/>
        <w:sectPr w:rsidSect="00353D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DE6" w:rsidP="00353DE6">
      <w:pPr>
        <w:pStyle w:val="SuperHeading"/>
      </w:pPr>
      <w:r w:rsidRPr="00353DE6">
        <w:t>SIRXCCS304 Coordinate interaction with customers</w:t>
      </w:r>
    </w:p>
    <w:p w:rsidR="00000000" w:rsidRPr="00353DE6" w:rsidP="00353DE6">
      <w:pPr>
        <w:pStyle w:val="Heading1"/>
      </w:pPr>
      <w:bookmarkStart w:id="1" w:name="O_393797"/>
      <w:bookmarkEnd w:id="1"/>
      <w:r w:rsidRPr="00353DE6">
        <w:t>Modification History</w:t>
      </w:r>
    </w:p>
    <w:p w:rsidR="00000000" w:rsidRPr="00353DE6" w:rsidP="00353DE6">
      <w:pPr>
        <w:pStyle w:val="BodyText"/>
      </w:pPr>
      <w:r w:rsidRPr="00353DE6">
        <w:t>The version details of this endorsed unit are in the table below. The latest inf</w:t>
      </w:r>
      <w:r w:rsidRPr="00353DE6">
        <w:t>ormation is at the top.</w:t>
      </w:r>
    </w:p>
    <w:tbl>
      <w:tblPr>
        <w:tblW w:w="0" w:type="auto"/>
        <w:tblCellMar>
          <w:left w:w="62" w:type="dxa"/>
          <w:right w:w="62" w:type="dxa"/>
        </w:tblCellMar>
        <w:tblLook w:val="0000"/>
      </w:tblPr>
      <w:tblGrid>
        <w:gridCol w:w="4609"/>
        <w:gridCol w:w="4587"/>
      </w:tblGrid>
      <w:tr w:rsidTr="00FA63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DE6" w:rsidP="00353DE6">
            <w:pPr>
              <w:pStyle w:val="BodyText"/>
            </w:pPr>
            <w:r w:rsidRPr="00353DE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DE6">
            <w:pPr>
              <w:pStyle w:val="BodyText"/>
              <w:rPr>
                <w:lang w:val="en-NZ"/>
              </w:rPr>
            </w:pPr>
            <w:r w:rsidRPr="00353DE6">
              <w:rPr>
                <w:rStyle w:val="SpecialBold"/>
              </w:rPr>
              <w:t>Comments</w:t>
            </w:r>
          </w:p>
        </w:tc>
      </w:tr>
      <w:tr w:rsidTr="00FA63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DE6">
            <w:pPr>
              <w:pStyle w:val="BodyText"/>
              <w:rPr>
                <w:lang w:val="en-NZ"/>
              </w:rPr>
            </w:pPr>
            <w:r w:rsidRPr="00353DE6">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DE6" w:rsidP="00353DE6">
            <w:pPr>
              <w:pStyle w:val="BodyText"/>
            </w:pPr>
            <w:r w:rsidRPr="00353DE6">
              <w:t>This is a revised unit, based on and equivalent to SIRXCCS003A Coordinate interaction with customers.</w:t>
            </w:r>
          </w:p>
        </w:tc>
      </w:tr>
    </w:tbl>
    <w:p w:rsidR="00000000" w:rsidRPr="00353DE6" w:rsidP="00353DE6">
      <w:pPr>
        <w:pStyle w:val="BodyText"/>
      </w:pPr>
    </w:p>
    <w:p w:rsidR="00000000" w:rsidRPr="00353DE6" w:rsidP="00353DE6">
      <w:pPr>
        <w:pStyle w:val="AllowPageBreak"/>
      </w:pPr>
    </w:p>
    <w:p w:rsidR="00000000" w:rsidRPr="00353DE6" w:rsidP="00353DE6">
      <w:pPr>
        <w:pStyle w:val="Heading1"/>
      </w:pPr>
      <w:bookmarkStart w:id="2" w:name="O_393798"/>
      <w:bookmarkEnd w:id="2"/>
      <w:r w:rsidRPr="00353DE6">
        <w:t>Unit Descriptor</w:t>
      </w:r>
    </w:p>
    <w:p w:rsidR="00000000" w:rsidRPr="00353DE6" w:rsidP="00353DE6">
      <w:pPr>
        <w:pStyle w:val="BodyText"/>
      </w:pPr>
      <w:r w:rsidRPr="00353DE6">
        <w:t>This unit describes the performance outcomes, skills and knowledge required to coordinate interaction with customers. It involves implementing customer service standards, implementing store policy regarding customer complaints, communicating with managemen</w:t>
      </w:r>
      <w:r w:rsidRPr="00353DE6">
        <w:t>t, and leading a customer service team.</w:t>
      </w:r>
    </w:p>
    <w:p w:rsidR="00000000" w:rsidRPr="00353DE6" w:rsidP="00353DE6">
      <w:pPr>
        <w:pStyle w:val="BodyText"/>
      </w:pPr>
    </w:p>
    <w:p w:rsidR="00000000" w:rsidRPr="00353DE6" w:rsidP="00353DE6">
      <w:pPr>
        <w:pStyle w:val="BodyText"/>
      </w:pPr>
      <w:r w:rsidRPr="00353DE6">
        <w:t>This unit covers the ability to coordinate a customer service team, provide accurate feedback to management on operational and procedural matters related to customer service, and supervise the resolution of customer</w:t>
      </w:r>
      <w:r w:rsidRPr="00353DE6">
        <w:t xml:space="preserve"> complaints according to store policy.</w:t>
      </w:r>
    </w:p>
    <w:p w:rsidR="00000000" w:rsidRPr="00353DE6" w:rsidP="00353DE6">
      <w:pPr>
        <w:pStyle w:val="AllowPageBreak"/>
      </w:pPr>
    </w:p>
    <w:p w:rsidR="00000000" w:rsidRPr="00353DE6" w:rsidP="00353DE6">
      <w:pPr>
        <w:pStyle w:val="Heading1"/>
      </w:pPr>
      <w:bookmarkStart w:id="3" w:name="O_393799"/>
      <w:bookmarkEnd w:id="3"/>
      <w:r w:rsidRPr="00353DE6">
        <w:t>Application of the Unit</w:t>
      </w:r>
    </w:p>
    <w:p w:rsidR="00000000" w:rsidRPr="00353DE6" w:rsidP="00353DE6">
      <w:pPr>
        <w:pStyle w:val="BodyText"/>
      </w:pPr>
      <w:r w:rsidRPr="00353DE6">
        <w:t>The unit applies to staff with team leadership and managerial responsibility.</w:t>
      </w:r>
    </w:p>
    <w:p w:rsidR="00000000" w:rsidRPr="00353DE6" w:rsidP="00353DE6">
      <w:pPr>
        <w:pStyle w:val="AllowPageBreak"/>
      </w:pPr>
    </w:p>
    <w:p w:rsidR="00000000" w:rsidRPr="00353DE6" w:rsidP="00353DE6">
      <w:pPr>
        <w:pStyle w:val="Heading1"/>
      </w:pPr>
      <w:bookmarkStart w:id="4" w:name="O_393800"/>
      <w:bookmarkEnd w:id="4"/>
      <w:r w:rsidRPr="00353DE6">
        <w:t>Licensing/Regulatory Information</w:t>
      </w:r>
    </w:p>
    <w:p w:rsidR="00000000" w:rsidRPr="00353DE6" w:rsidP="00353DE6">
      <w:pPr>
        <w:pStyle w:val="BodyText"/>
      </w:pPr>
      <w:r w:rsidRPr="00353DE6">
        <w:t>No licensing, legislative, regulatory or certifi</w:t>
      </w:r>
      <w:r w:rsidRPr="00353DE6">
        <w:t>cation requirements apply to this unit at the time of endorsement.</w:t>
      </w:r>
    </w:p>
    <w:p w:rsidR="00000000" w:rsidRPr="00353DE6" w:rsidP="00353DE6">
      <w:pPr>
        <w:pStyle w:val="AllowPageBreak"/>
      </w:pPr>
    </w:p>
    <w:p w:rsidR="00000000" w:rsidRPr="00353DE6" w:rsidP="00353DE6">
      <w:pPr>
        <w:pStyle w:val="Heading1"/>
      </w:pPr>
      <w:bookmarkStart w:id="5" w:name="O_393801"/>
      <w:bookmarkEnd w:id="5"/>
      <w:r w:rsidRPr="00353DE6">
        <w:t>Pre-Requisites</w:t>
      </w:r>
    </w:p>
    <w:p w:rsidR="00000000" w:rsidRPr="00353DE6" w:rsidP="00353DE6">
      <w:pPr>
        <w:pStyle w:val="BodyText"/>
      </w:pPr>
      <w:r w:rsidRPr="00353DE6">
        <w:t>Nil</w:t>
      </w:r>
    </w:p>
    <w:p w:rsidR="00000000" w:rsidRPr="00353DE6" w:rsidP="00353DE6">
      <w:pPr>
        <w:pStyle w:val="AllowPageBreak"/>
      </w:pPr>
    </w:p>
    <w:p w:rsidR="00000000" w:rsidRPr="00353DE6" w:rsidP="00353DE6">
      <w:pPr>
        <w:pStyle w:val="Heading1"/>
      </w:pPr>
      <w:bookmarkStart w:id="6" w:name="O_393802"/>
      <w:bookmarkEnd w:id="6"/>
      <w:r w:rsidRPr="00353DE6">
        <w:t>Employability Skills Information</w:t>
      </w:r>
    </w:p>
    <w:p w:rsidR="00000000" w:rsidRPr="00353DE6" w:rsidP="00353DE6">
      <w:pPr>
        <w:pStyle w:val="BodyText"/>
      </w:pPr>
      <w:r w:rsidRPr="00353DE6">
        <w:t>This unit contains employability skills.</w:t>
      </w:r>
    </w:p>
    <w:p w:rsidR="00000000" w:rsidRPr="00353DE6" w:rsidP="00353DE6">
      <w:pPr>
        <w:pStyle w:val="AllowPageBreak"/>
      </w:pPr>
    </w:p>
    <w:p w:rsidR="00000000" w:rsidRPr="00353DE6" w:rsidP="00353DE6">
      <w:pPr>
        <w:pStyle w:val="Heading1"/>
      </w:pPr>
      <w:bookmarkStart w:id="7" w:name="O_393803"/>
      <w:bookmarkEnd w:id="7"/>
      <w:r w:rsidRPr="00353DE6">
        <w:t>Elements and Performance Criteria Pre-Content</w:t>
      </w:r>
    </w:p>
    <w:p w:rsidR="00000000" w:rsidRPr="00353DE6" w:rsidP="00353DE6">
      <w:pPr>
        <w:pStyle w:val="Heading1"/>
      </w:pPr>
      <w:bookmarkStart w:id="8" w:name="O_393804"/>
      <w:bookmarkEnd w:id="8"/>
      <w:r w:rsidRPr="00353DE6">
        <w:t>Elements and Performance Criteria</w:t>
      </w:r>
    </w:p>
    <w:tbl>
      <w:tblPr>
        <w:tblW w:w="9462" w:type="dxa"/>
        <w:tblLayout w:type="fixed"/>
        <w:tblCellMar>
          <w:left w:w="62" w:type="dxa"/>
          <w:right w:w="62" w:type="dxa"/>
        </w:tblCellMar>
        <w:tblLook w:val="0000"/>
      </w:tblPr>
      <w:tblGrid>
        <w:gridCol w:w="2694"/>
        <w:gridCol w:w="6768"/>
      </w:tblGrid>
      <w:tr w:rsidTr="00353DE6">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353DE6" w:rsidP="00353DE6">
            <w:pPr>
              <w:pStyle w:val="BodyText"/>
            </w:pPr>
            <w:r w:rsidRPr="00353DE6">
              <w:rPr>
                <w:rStyle w:val="SpecialBold"/>
              </w:rPr>
              <w:t>Element</w:t>
            </w:r>
          </w:p>
        </w:tc>
        <w:tc>
          <w:tcPr>
            <w:tcW w:w="6768"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Performance</w:t>
            </w:r>
          </w:p>
        </w:tc>
      </w:tr>
      <w:tr w:rsidTr="00353DE6">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t>Elements describe the essential outcomes of a unit of competency.</w:t>
            </w:r>
          </w:p>
        </w:tc>
        <w:tc>
          <w:tcPr>
            <w:tcW w:w="6768"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t>Performance criteria describe the performance needed to demonstrate achievement of the element. Where bold italici</w:t>
            </w:r>
            <w:r w:rsidRPr="00353DE6">
              <w:t>sed text is used, further information is detailed in the required skills and knowledge section and the range statement. Assessment of performance is to be consistent with the evidence guide.</w:t>
            </w:r>
          </w:p>
        </w:tc>
      </w:tr>
      <w:tr w:rsidTr="00353DE6">
        <w:tblPrEx>
          <w:tblW w:w="9462" w:type="dxa"/>
          <w:tblLayout w:type="fixed"/>
          <w:tblCellMar>
            <w:left w:w="62" w:type="dxa"/>
            <w:right w:w="62" w:type="dxa"/>
          </w:tblCellMar>
          <w:tblLook w:val="0000"/>
        </w:tblPrEx>
        <w:trPr>
          <w:trHeight w:val="2120"/>
        </w:trPr>
        <w:tc>
          <w:tcPr>
            <w:tcW w:w="2694" w:type="dxa"/>
            <w:tcBorders>
              <w:top w:val="nil"/>
              <w:left w:val="nil"/>
              <w:bottom w:val="nil"/>
              <w:right w:val="nil"/>
            </w:tcBorders>
            <w:tcMar>
              <w:top w:w="0" w:type="dxa"/>
              <w:left w:w="62" w:type="dxa"/>
              <w:bottom w:w="0" w:type="dxa"/>
              <w:right w:w="62" w:type="dxa"/>
            </w:tcMar>
          </w:tcPr>
          <w:p w:rsidR="00000000" w:rsidP="00353DE6">
            <w:pPr>
              <w:pStyle w:val="List"/>
              <w:rPr>
                <w:lang w:val="en-NZ"/>
              </w:rPr>
            </w:pPr>
            <w:r w:rsidRPr="00353DE6">
              <w:t>1.</w:t>
            </w:r>
            <w:r w:rsidRPr="00353DE6">
              <w:tab/>
              <w:t>Implement customer service standards.</w:t>
            </w:r>
          </w:p>
        </w:tc>
        <w:tc>
          <w:tcPr>
            <w:tcW w:w="6768" w:type="dxa"/>
            <w:tcBorders>
              <w:top w:val="nil"/>
              <w:left w:val="nil"/>
              <w:bottom w:val="nil"/>
              <w:right w:val="nil"/>
            </w:tcBorders>
            <w:tcMar>
              <w:top w:w="0" w:type="dxa"/>
              <w:left w:w="62" w:type="dxa"/>
              <w:bottom w:w="0" w:type="dxa"/>
              <w:right w:w="62" w:type="dxa"/>
            </w:tcMar>
          </w:tcPr>
          <w:p w:rsidR="00000000" w:rsidRPr="00353DE6" w:rsidP="00353DE6">
            <w:pPr>
              <w:pStyle w:val="List"/>
            </w:pPr>
            <w:r w:rsidRPr="00353DE6">
              <w:t xml:space="preserve">1.1.Monitor </w:t>
            </w:r>
            <w:r w:rsidRPr="00353DE6">
              <w:rPr>
                <w:rStyle w:val="BoldandItalics"/>
              </w:rPr>
              <w:t>service sta</w:t>
            </w:r>
            <w:r w:rsidRPr="00353DE6">
              <w:rPr>
                <w:rStyle w:val="BoldandItalics"/>
              </w:rPr>
              <w:t>ndards</w:t>
            </w:r>
            <w:r w:rsidRPr="00353DE6">
              <w:t xml:space="preserve"> according to </w:t>
            </w:r>
            <w:r w:rsidRPr="00353DE6">
              <w:rPr>
                <w:rStyle w:val="BoldandItalics"/>
              </w:rPr>
              <w:t>store policy</w:t>
            </w:r>
            <w:r w:rsidRPr="00353DE6">
              <w:t>.</w:t>
            </w:r>
          </w:p>
          <w:p w:rsidR="00000000" w:rsidRPr="00353DE6" w:rsidP="00353DE6">
            <w:pPr>
              <w:pStyle w:val="List"/>
            </w:pPr>
            <w:r w:rsidRPr="00353DE6">
              <w:t>1.2.Identify deficiencies in service and take action as required according to store policy.</w:t>
            </w:r>
          </w:p>
          <w:p w:rsidR="00000000" w:rsidRPr="00353DE6" w:rsidP="00353DE6">
            <w:pPr>
              <w:pStyle w:val="List"/>
            </w:pPr>
            <w:r w:rsidRPr="00353DE6">
              <w:t xml:space="preserve">1.3.Convey store and </w:t>
            </w:r>
            <w:r w:rsidRPr="00353DE6">
              <w:rPr>
                <w:rStyle w:val="BoldandItalics"/>
              </w:rPr>
              <w:t>legislative policies and procedures</w:t>
            </w:r>
            <w:r w:rsidRPr="00353DE6">
              <w:t xml:space="preserve"> in relation to customer service provision to </w:t>
            </w:r>
            <w:r w:rsidRPr="00353DE6">
              <w:rPr>
                <w:rStyle w:val="BoldandItalics"/>
              </w:rPr>
              <w:t xml:space="preserve">team </w:t>
            </w:r>
            <w:r w:rsidRPr="00353DE6">
              <w:t>members.</w:t>
            </w:r>
          </w:p>
          <w:p w:rsidR="00000000" w:rsidP="00353DE6">
            <w:pPr>
              <w:pStyle w:val="List"/>
              <w:rPr>
                <w:lang w:val="en-NZ"/>
              </w:rPr>
            </w:pPr>
            <w:r w:rsidRPr="00353DE6">
              <w:t xml:space="preserve">1.4.Give </w:t>
            </w:r>
            <w:r w:rsidRPr="00353DE6">
              <w:rPr>
                <w:rStyle w:val="BoldandItalics"/>
              </w:rPr>
              <w:t>feedb</w:t>
            </w:r>
            <w:r w:rsidRPr="00353DE6">
              <w:rPr>
                <w:rStyle w:val="BoldandItalics"/>
              </w:rPr>
              <w:t>ack</w:t>
            </w:r>
            <w:r w:rsidRPr="00353DE6">
              <w:t xml:space="preserve"> on quality of service provision to team members and management on a regular basis and according to store policy.</w:t>
            </w:r>
          </w:p>
        </w:tc>
      </w:tr>
      <w:tr w:rsidTr="00353DE6">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3DE6">
            <w:pPr>
              <w:pStyle w:val="List"/>
              <w:rPr>
                <w:lang w:val="en-NZ"/>
              </w:rPr>
            </w:pPr>
            <w:r w:rsidRPr="00353DE6">
              <w:t>2.</w:t>
            </w:r>
            <w:r w:rsidRPr="00353DE6">
              <w:tab/>
              <w:t>Implement store policy regarding customer complaints.</w:t>
            </w:r>
          </w:p>
        </w:tc>
        <w:tc>
          <w:tcPr>
            <w:tcW w:w="6768" w:type="dxa"/>
            <w:tcBorders>
              <w:top w:val="nil"/>
              <w:left w:val="nil"/>
              <w:bottom w:val="nil"/>
              <w:right w:val="nil"/>
            </w:tcBorders>
            <w:tcMar>
              <w:top w:w="0" w:type="dxa"/>
              <w:left w:w="62" w:type="dxa"/>
              <w:bottom w:w="0" w:type="dxa"/>
              <w:right w:w="62" w:type="dxa"/>
            </w:tcMar>
          </w:tcPr>
          <w:p w:rsidR="00000000" w:rsidRPr="00353DE6" w:rsidP="00353DE6">
            <w:pPr>
              <w:pStyle w:val="List"/>
            </w:pPr>
            <w:r w:rsidRPr="00353DE6">
              <w:t>2.1.Monitor service standards to ensure store policy in regard to customer compla</w:t>
            </w:r>
            <w:r w:rsidRPr="00353DE6">
              <w:t>ints is implemented by sales staff.</w:t>
            </w:r>
          </w:p>
          <w:p w:rsidR="00000000" w:rsidRPr="00353DE6" w:rsidP="00353DE6">
            <w:pPr>
              <w:pStyle w:val="List"/>
            </w:pPr>
            <w:r w:rsidRPr="00353DE6">
              <w:t>2.2.Authorise, action, or refer to a higher authority procedures to resolve customer complaints according to store policy.</w:t>
            </w:r>
          </w:p>
          <w:p w:rsidR="00000000" w:rsidP="00353DE6">
            <w:pPr>
              <w:pStyle w:val="List"/>
              <w:rPr>
                <w:lang w:val="en-NZ"/>
              </w:rPr>
            </w:pPr>
            <w:r w:rsidRPr="00353DE6">
              <w:t xml:space="preserve">2.3.Satisfy </w:t>
            </w:r>
            <w:r w:rsidRPr="00353DE6">
              <w:rPr>
                <w:rStyle w:val="BoldandItalics"/>
              </w:rPr>
              <w:t>customers</w:t>
            </w:r>
            <w:r w:rsidRPr="00353DE6">
              <w:t>’ special needs where appropriate according to store policy.</w:t>
            </w:r>
          </w:p>
        </w:tc>
      </w:tr>
      <w:tr w:rsidTr="00353DE6">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3DE6">
            <w:pPr>
              <w:pStyle w:val="List"/>
              <w:rPr>
                <w:lang w:val="en-NZ"/>
              </w:rPr>
            </w:pPr>
            <w:r w:rsidRPr="00353DE6">
              <w:t>3.</w:t>
            </w:r>
            <w:r w:rsidRPr="00353DE6">
              <w:tab/>
            </w:r>
            <w:r w:rsidRPr="00353DE6">
              <w:t>Communicate with management.</w:t>
            </w:r>
          </w:p>
        </w:tc>
        <w:tc>
          <w:tcPr>
            <w:tcW w:w="6768" w:type="dxa"/>
            <w:tcBorders>
              <w:top w:val="nil"/>
              <w:left w:val="nil"/>
              <w:bottom w:val="nil"/>
              <w:right w:val="nil"/>
            </w:tcBorders>
            <w:tcMar>
              <w:top w:w="0" w:type="dxa"/>
              <w:left w:w="62" w:type="dxa"/>
              <w:bottom w:w="0" w:type="dxa"/>
              <w:right w:w="62" w:type="dxa"/>
            </w:tcMar>
          </w:tcPr>
          <w:p w:rsidR="00000000" w:rsidRPr="00353DE6" w:rsidP="00353DE6">
            <w:pPr>
              <w:pStyle w:val="List"/>
            </w:pPr>
            <w:r w:rsidRPr="00353DE6">
              <w:t>3.1.Refer to management current store policies on customer service issues that may affect the operation of the department or section.</w:t>
            </w:r>
          </w:p>
          <w:p w:rsidR="00000000" w:rsidP="00353DE6">
            <w:pPr>
              <w:pStyle w:val="List"/>
              <w:rPr>
                <w:lang w:val="en-NZ"/>
              </w:rPr>
            </w:pPr>
            <w:r w:rsidRPr="00353DE6">
              <w:t xml:space="preserve">3.2.Provide </w:t>
            </w:r>
            <w:r w:rsidRPr="00353DE6">
              <w:rPr>
                <w:rStyle w:val="BoldandItalics"/>
              </w:rPr>
              <w:t>operational information</w:t>
            </w:r>
            <w:r w:rsidRPr="00353DE6">
              <w:t xml:space="preserve"> to management and other supervisors in order to facilitat</w:t>
            </w:r>
            <w:r w:rsidRPr="00353DE6">
              <w:t>e customer service planning.</w:t>
            </w:r>
          </w:p>
        </w:tc>
      </w:tr>
      <w:tr w:rsidTr="00353DE6">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53DE6">
            <w:pPr>
              <w:pStyle w:val="List"/>
              <w:rPr>
                <w:lang w:val="en-NZ"/>
              </w:rPr>
            </w:pPr>
            <w:r w:rsidRPr="00353DE6">
              <w:t>4.</w:t>
            </w:r>
            <w:r w:rsidRPr="00353DE6">
              <w:tab/>
              <w:t>Lead customer service team.</w:t>
            </w:r>
          </w:p>
        </w:tc>
        <w:tc>
          <w:tcPr>
            <w:tcW w:w="6768" w:type="dxa"/>
            <w:tcBorders>
              <w:top w:val="nil"/>
              <w:left w:val="nil"/>
              <w:bottom w:val="nil"/>
              <w:right w:val="nil"/>
            </w:tcBorders>
            <w:tcMar>
              <w:top w:w="0" w:type="dxa"/>
              <w:left w:w="62" w:type="dxa"/>
              <w:bottom w:w="0" w:type="dxa"/>
              <w:right w:w="62" w:type="dxa"/>
            </w:tcMar>
          </w:tcPr>
          <w:p w:rsidR="00000000" w:rsidRPr="00353DE6" w:rsidP="00353DE6">
            <w:pPr>
              <w:pStyle w:val="List"/>
            </w:pPr>
            <w:r w:rsidRPr="00353DE6">
              <w:t>4.1.Interpret and communicate store policy and procedures and apply to store operation.</w:t>
            </w:r>
          </w:p>
          <w:p w:rsidR="00000000" w:rsidRPr="00353DE6" w:rsidP="00353DE6">
            <w:pPr>
              <w:pStyle w:val="List"/>
            </w:pPr>
            <w:r w:rsidRPr="00353DE6">
              <w:t>4.2.Motivate, coach and mentor team members to achieve a high standard of service to customers.</w:t>
            </w:r>
          </w:p>
          <w:p w:rsidR="00000000" w:rsidRPr="00353DE6" w:rsidP="00353DE6">
            <w:pPr>
              <w:pStyle w:val="List"/>
            </w:pPr>
            <w:r w:rsidRPr="00353DE6">
              <w:t xml:space="preserve">4.3.Ensure </w:t>
            </w:r>
            <w:r w:rsidRPr="00353DE6">
              <w:t>team access to current information on staff issues and operations.</w:t>
            </w:r>
          </w:p>
          <w:p w:rsidR="00000000" w:rsidRPr="00353DE6" w:rsidP="00353DE6">
            <w:pPr>
              <w:pStyle w:val="List"/>
            </w:pPr>
            <w:r w:rsidRPr="00353DE6">
              <w:t>4.4.Clarify, plan and allocate team tasks in consultation with staff to ensure effective day-to-day store operations and efficient use of human resources.</w:t>
            </w:r>
          </w:p>
          <w:p w:rsidR="00000000" w:rsidRPr="00353DE6" w:rsidP="00353DE6">
            <w:pPr>
              <w:pStyle w:val="List"/>
            </w:pPr>
            <w:r w:rsidRPr="00353DE6">
              <w:t>4.5.Inform team of changes in stor</w:t>
            </w:r>
            <w:r w:rsidRPr="00353DE6">
              <w:t>e service policy and procedures that affect their roles and responsibilities.</w:t>
            </w:r>
          </w:p>
          <w:p w:rsidR="00000000" w:rsidRPr="00353DE6" w:rsidP="00353DE6">
            <w:pPr>
              <w:pStyle w:val="List"/>
            </w:pPr>
            <w:r w:rsidRPr="00353DE6">
              <w:t>4.6.Provide feedback to team in regard to achievement or non-achievement of agreed service standards and performance targets in line with standard store policy and procedures.</w:t>
            </w:r>
          </w:p>
          <w:p w:rsidR="00000000" w:rsidRPr="00353DE6" w:rsidP="00353DE6">
            <w:pPr>
              <w:pStyle w:val="List"/>
            </w:pPr>
            <w:r w:rsidRPr="00353DE6">
              <w:t>4.</w:t>
            </w:r>
            <w:r w:rsidRPr="00353DE6">
              <w:t xml:space="preserve">7.Encourage team members to contribute feedback in regard to </w:t>
            </w:r>
            <w:r w:rsidRPr="00353DE6">
              <w:t>achievement of performance targets and to offer suggestions for improved processes.</w:t>
            </w:r>
          </w:p>
          <w:p w:rsidR="00000000" w:rsidRPr="00353DE6" w:rsidP="00353DE6">
            <w:pPr>
              <w:pStyle w:val="List"/>
            </w:pPr>
            <w:r w:rsidRPr="00353DE6">
              <w:t xml:space="preserve">4.8.Handle routine problems using appropriate </w:t>
            </w:r>
            <w:r w:rsidRPr="00353DE6">
              <w:rPr>
                <w:rStyle w:val="BoldandItalics"/>
              </w:rPr>
              <w:t>problem-solving</w:t>
            </w:r>
            <w:r w:rsidRPr="00353DE6">
              <w:t xml:space="preserve"> techniques and refer to management if required.</w:t>
            </w:r>
          </w:p>
        </w:tc>
      </w:tr>
    </w:tbl>
    <w:p w:rsidR="00000000" w:rsidRPr="00353DE6" w:rsidP="00353DE6">
      <w:pPr>
        <w:pStyle w:val="BodyText"/>
      </w:pPr>
    </w:p>
    <w:p w:rsidR="00000000" w:rsidRPr="00353DE6" w:rsidP="00353DE6">
      <w:pPr>
        <w:pStyle w:val="AllowPageBreak"/>
      </w:pPr>
    </w:p>
    <w:p w:rsidR="00000000" w:rsidRPr="00353DE6" w:rsidP="00353DE6">
      <w:pPr>
        <w:pStyle w:val="Heading1"/>
      </w:pPr>
      <w:bookmarkStart w:id="9" w:name="O_393805"/>
      <w:bookmarkEnd w:id="9"/>
      <w:r w:rsidRPr="00353DE6">
        <w:t>Required Skills and Knowledge</w:t>
      </w:r>
    </w:p>
    <w:tbl>
      <w:tblPr>
        <w:tblW w:w="9354" w:type="dxa"/>
        <w:tblLayout w:type="fixed"/>
        <w:tblCellMar>
          <w:left w:w="62" w:type="dxa"/>
          <w:right w:w="62" w:type="dxa"/>
        </w:tblCellMar>
        <w:tblLook w:val="0000"/>
      </w:tblPr>
      <w:tblGrid>
        <w:gridCol w:w="9354"/>
      </w:tblGrid>
      <w:tr w:rsidTr="00353D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t>This section describes the skills and knowledge required for this unit.</w:t>
            </w:r>
          </w:p>
        </w:tc>
      </w:tr>
      <w:tr w:rsidTr="00353D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Required skills</w:t>
            </w:r>
          </w:p>
        </w:tc>
      </w:tr>
      <w:tr w:rsidTr="00353D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communication and interpersonal skills to:</w:t>
            </w:r>
          </w:p>
          <w:p w:rsidR="00000000" w:rsidRPr="00353DE6" w:rsidP="00353DE6">
            <w:pPr>
              <w:pStyle w:val="ListBullet2"/>
            </w:pPr>
            <w:r w:rsidRPr="00353DE6">
              <w:t>coach and give feedback</w:t>
            </w:r>
          </w:p>
          <w:p w:rsidR="00000000" w:rsidRPr="00353DE6" w:rsidP="00353DE6">
            <w:pPr>
              <w:pStyle w:val="ListBullet2"/>
            </w:pPr>
            <w:r w:rsidRPr="00353DE6">
              <w:t>lead teams</w:t>
            </w:r>
          </w:p>
          <w:p w:rsidR="00000000" w:rsidRPr="00353DE6" w:rsidP="00353DE6">
            <w:pPr>
              <w:pStyle w:val="ListBullet2"/>
            </w:pPr>
            <w:r w:rsidRPr="00353DE6">
              <w:t>make group presentations</w:t>
            </w:r>
          </w:p>
          <w:p w:rsidR="00000000" w:rsidRPr="00353DE6" w:rsidP="00353DE6">
            <w:pPr>
              <w:pStyle w:val="ListBullet2"/>
            </w:pPr>
            <w:r w:rsidRPr="00353DE6">
              <w:t>negotiate, persuade and motivate</w:t>
            </w:r>
          </w:p>
          <w:p w:rsidR="00000000" w:rsidRPr="00353DE6" w:rsidP="00353DE6">
            <w:pPr>
              <w:pStyle w:val="ListBullet2"/>
            </w:pPr>
            <w:r w:rsidRPr="00353DE6">
              <w:t>participate in performance analysis</w:t>
            </w:r>
          </w:p>
          <w:p w:rsidR="00000000" w:rsidRPr="00353DE6" w:rsidP="00353DE6">
            <w:pPr>
              <w:pStyle w:val="ListBullet2"/>
            </w:pPr>
            <w:r w:rsidRPr="00353DE6">
              <w:t>question, listen and observe</w:t>
            </w:r>
          </w:p>
          <w:p w:rsidR="00000000" w:rsidRPr="00353DE6" w:rsidP="00353DE6">
            <w:pPr>
              <w:pStyle w:val="ListBullet2"/>
            </w:pPr>
            <w:r w:rsidRPr="00353DE6">
              <w:t>use verbal and non</w:t>
            </w:r>
            <w:r w:rsidRPr="00353DE6">
              <w:noBreakHyphen/>
              <w:t>verbal communication</w:t>
            </w:r>
          </w:p>
          <w:p w:rsidR="00000000" w:rsidRPr="00353DE6" w:rsidP="00353DE6">
            <w:pPr>
              <w:pStyle w:val="ListBullet"/>
            </w:pPr>
            <w:r w:rsidRPr="00353DE6">
              <w:t>literacy skills to:</w:t>
            </w:r>
          </w:p>
          <w:p w:rsidR="00000000" w:rsidRPr="00353DE6" w:rsidP="00353DE6">
            <w:pPr>
              <w:pStyle w:val="ListBullet2"/>
            </w:pPr>
            <w:r w:rsidRPr="00353DE6">
              <w:t>complete a proforma for feedback to management</w:t>
            </w:r>
          </w:p>
          <w:p w:rsidR="00000000" w:rsidRPr="00353DE6" w:rsidP="00353DE6">
            <w:pPr>
              <w:pStyle w:val="ListBullet2"/>
            </w:pPr>
            <w:r w:rsidRPr="00353DE6">
              <w:t>read and interpret store policy and procedures</w:t>
            </w:r>
          </w:p>
          <w:p w:rsidR="00000000" w:rsidP="00353DE6">
            <w:pPr>
              <w:pStyle w:val="ListBullet"/>
              <w:rPr>
                <w:lang w:val="en-NZ"/>
              </w:rPr>
            </w:pPr>
            <w:r w:rsidRPr="00353DE6">
              <w:t>p</w:t>
            </w:r>
            <w:r w:rsidRPr="00353DE6">
              <w:t>roblem-solving skills to handle routine problems</w:t>
            </w:r>
          </w:p>
        </w:tc>
      </w:tr>
      <w:tr w:rsidTr="00353D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Required knowledge</w:t>
            </w:r>
          </w:p>
        </w:tc>
      </w:tr>
      <w:tr w:rsidTr="00353D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interpersonal communication techniques</w:t>
            </w:r>
          </w:p>
          <w:p w:rsidR="00000000" w:rsidRPr="00353DE6" w:rsidP="00353DE6">
            <w:pPr>
              <w:pStyle w:val="ListBullet"/>
            </w:pPr>
            <w:r w:rsidRPr="00353DE6">
              <w:t>lines of communication to staff and management</w:t>
            </w:r>
          </w:p>
          <w:p w:rsidR="00000000" w:rsidRPr="00353DE6" w:rsidP="00353DE6">
            <w:pPr>
              <w:pStyle w:val="ListBullet"/>
            </w:pPr>
            <w:r w:rsidRPr="00353DE6">
              <w:t>merchandise and service range of the store</w:t>
            </w:r>
          </w:p>
          <w:p w:rsidR="00000000" w:rsidRPr="00353DE6" w:rsidP="00353DE6">
            <w:pPr>
              <w:pStyle w:val="ListBullet"/>
            </w:pPr>
            <w:r w:rsidRPr="00353DE6">
              <w:t>relevant industry codes of practice relating to interaction with customers</w:t>
            </w:r>
          </w:p>
          <w:p w:rsidR="00000000" w:rsidRPr="00353DE6" w:rsidP="00353DE6">
            <w:pPr>
              <w:pStyle w:val="ListBullet"/>
            </w:pPr>
            <w:r w:rsidRPr="00353DE6">
              <w:t>store policy and procedures in regard to:</w:t>
            </w:r>
          </w:p>
          <w:p w:rsidR="00000000" w:rsidRPr="00353DE6" w:rsidP="00353DE6">
            <w:pPr>
              <w:pStyle w:val="ListBullet2"/>
            </w:pPr>
            <w:r w:rsidRPr="00353DE6">
              <w:t>customer service</w:t>
            </w:r>
          </w:p>
          <w:p w:rsidR="00000000" w:rsidRPr="00353DE6" w:rsidP="00353DE6">
            <w:pPr>
              <w:pStyle w:val="ListBullet2"/>
            </w:pPr>
            <w:r w:rsidRPr="00353DE6">
              <w:t>customer complaints about products or individual staff</w:t>
            </w:r>
          </w:p>
          <w:p w:rsidR="00000000" w:rsidRPr="00353DE6" w:rsidP="00353DE6">
            <w:pPr>
              <w:pStyle w:val="ListBullet2"/>
            </w:pPr>
            <w:r w:rsidRPr="00353DE6">
              <w:t>staff supervision</w:t>
            </w:r>
          </w:p>
          <w:p w:rsidR="00000000" w:rsidRPr="00353DE6" w:rsidP="00353DE6">
            <w:pPr>
              <w:pStyle w:val="ListBullet2"/>
            </w:pPr>
            <w:r w:rsidRPr="00353DE6">
              <w:t>monitoring team performance</w:t>
            </w:r>
          </w:p>
          <w:p w:rsidR="00000000" w:rsidRPr="00353DE6" w:rsidP="00353DE6">
            <w:pPr>
              <w:pStyle w:val="ListBullet2"/>
            </w:pPr>
            <w:r w:rsidRPr="00353DE6">
              <w:t>discipline</w:t>
            </w:r>
          </w:p>
          <w:p w:rsidR="00000000" w:rsidRPr="00353DE6" w:rsidP="00353DE6">
            <w:pPr>
              <w:pStyle w:val="ListBullet2"/>
            </w:pPr>
            <w:r w:rsidRPr="00353DE6">
              <w:t>grievance handling</w:t>
            </w:r>
          </w:p>
          <w:p w:rsidR="00000000" w:rsidRPr="00353DE6" w:rsidP="00353DE6">
            <w:pPr>
              <w:pStyle w:val="ListBullet2"/>
            </w:pPr>
            <w:r w:rsidRPr="00353DE6">
              <w:t>allocating duties and responsibilities</w:t>
            </w:r>
          </w:p>
          <w:p w:rsidR="00000000" w:rsidRPr="00353DE6" w:rsidP="00353DE6">
            <w:pPr>
              <w:pStyle w:val="ListBullet2"/>
            </w:pPr>
            <w:r w:rsidRPr="00353DE6">
              <w:t>meetings</w:t>
            </w:r>
          </w:p>
          <w:p w:rsidR="00000000" w:rsidRPr="00353DE6" w:rsidP="00353DE6">
            <w:pPr>
              <w:pStyle w:val="ListBullet2"/>
            </w:pPr>
            <w:r w:rsidRPr="00353DE6">
              <w:t>store appraisal</w:t>
            </w:r>
          </w:p>
        </w:tc>
      </w:tr>
    </w:tbl>
    <w:p w:rsidR="00000000" w:rsidRPr="00353DE6" w:rsidP="00353DE6">
      <w:pPr>
        <w:pStyle w:val="BodyText"/>
      </w:pPr>
    </w:p>
    <w:p w:rsidR="00000000" w:rsidRPr="00353DE6" w:rsidP="00353DE6">
      <w:pPr>
        <w:pStyle w:val="AllowPageBreak"/>
      </w:pPr>
    </w:p>
    <w:p w:rsidR="00000000" w:rsidRPr="00353DE6" w:rsidP="00353DE6">
      <w:pPr>
        <w:pStyle w:val="Heading1"/>
      </w:pPr>
      <w:bookmarkStart w:id="10" w:name="O_393806"/>
      <w:bookmarkEnd w:id="10"/>
      <w:r w:rsidRPr="00353DE6">
        <w:t>Evidence Guide</w:t>
      </w:r>
    </w:p>
    <w:tbl>
      <w:tblPr>
        <w:tblW w:w="0" w:type="auto"/>
        <w:tblLayout w:type="fixed"/>
        <w:tblCellMar>
          <w:left w:w="62" w:type="dxa"/>
          <w:right w:w="62" w:type="dxa"/>
        </w:tblCellMar>
        <w:tblLook w:val="0000"/>
      </w:tblPr>
      <w:tblGrid>
        <w:gridCol w:w="2527"/>
        <w:gridCol w:w="6403"/>
      </w:tblGrid>
      <w:tr w:rsidTr="00353DE6">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t>The evidence guide provides advice on assessment and must be read in conjunction with the performance criteria, required skills and knowled</w:t>
            </w:r>
            <w:r w:rsidRPr="00353DE6">
              <w:t>ge, range statement and the Assessment Guidelines for the Training Package.</w:t>
            </w:r>
          </w:p>
        </w:tc>
      </w:tr>
      <w:tr w:rsidTr="00353DE6">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Critical aspects for assessment and evidence required to demonstrate competency in this unit</w:t>
            </w:r>
          </w:p>
        </w:tc>
        <w:tc>
          <w:tcPr>
            <w:tcW w:w="6403" w:type="dxa"/>
            <w:tcBorders>
              <w:top w:val="nil"/>
              <w:left w:val="nil"/>
              <w:bottom w:val="nil"/>
              <w:right w:val="nil"/>
            </w:tcBorders>
            <w:tcMar>
              <w:top w:w="0" w:type="dxa"/>
              <w:left w:w="62" w:type="dxa"/>
              <w:bottom w:w="0" w:type="dxa"/>
              <w:right w:w="62" w:type="dxa"/>
            </w:tcMar>
          </w:tcPr>
          <w:p w:rsidR="00000000" w:rsidRPr="00353DE6" w:rsidP="00353DE6">
            <w:pPr>
              <w:pStyle w:val="BodyText"/>
            </w:pPr>
            <w:r w:rsidRPr="00353DE6">
              <w:t>Evidence of the following is essential:</w:t>
            </w:r>
          </w:p>
          <w:p w:rsidR="00000000" w:rsidRPr="00353DE6" w:rsidP="00353DE6">
            <w:pPr>
              <w:pStyle w:val="ListBullet"/>
            </w:pPr>
            <w:r w:rsidRPr="00353DE6">
              <w:t>proactively coordinates a team in the provision of quality customer service according to store policy by:</w:t>
            </w:r>
          </w:p>
          <w:p w:rsidR="00000000" w:rsidRPr="00353DE6" w:rsidP="00353DE6">
            <w:pPr>
              <w:pStyle w:val="ListBullet2"/>
            </w:pPr>
            <w:r w:rsidRPr="00353DE6">
              <w:t>allocating tasks</w:t>
            </w:r>
          </w:p>
          <w:p w:rsidR="00000000" w:rsidRPr="00353DE6" w:rsidP="00353DE6">
            <w:pPr>
              <w:pStyle w:val="ListBullet2"/>
            </w:pPr>
            <w:r w:rsidRPr="00353DE6">
              <w:t>applying store policy</w:t>
            </w:r>
          </w:p>
          <w:p w:rsidR="00000000" w:rsidRPr="00353DE6" w:rsidP="00353DE6">
            <w:pPr>
              <w:pStyle w:val="ListBullet2"/>
            </w:pPr>
            <w:r w:rsidRPr="00353DE6">
              <w:t>consulting with staff</w:t>
            </w:r>
          </w:p>
          <w:p w:rsidR="00000000" w:rsidRPr="00353DE6" w:rsidP="00353DE6">
            <w:pPr>
              <w:pStyle w:val="ListBullet2"/>
            </w:pPr>
            <w:r w:rsidRPr="00353DE6">
              <w:t>conveying relevant information</w:t>
            </w:r>
          </w:p>
          <w:p w:rsidR="00000000" w:rsidRPr="00353DE6" w:rsidP="00353DE6">
            <w:pPr>
              <w:pStyle w:val="ListBullet2"/>
            </w:pPr>
            <w:r w:rsidRPr="00353DE6">
              <w:t>identifying deficiencies</w:t>
            </w:r>
          </w:p>
          <w:p w:rsidR="00000000" w:rsidRPr="00353DE6" w:rsidP="00353DE6">
            <w:pPr>
              <w:pStyle w:val="ListBullet2"/>
            </w:pPr>
            <w:r w:rsidRPr="00353DE6">
              <w:t>monitoring performance</w:t>
            </w:r>
          </w:p>
          <w:p w:rsidR="00000000" w:rsidRPr="00353DE6" w:rsidP="00353DE6">
            <w:pPr>
              <w:pStyle w:val="ListBullet2"/>
            </w:pPr>
            <w:r w:rsidRPr="00353DE6">
              <w:t>motivating staff</w:t>
            </w:r>
          </w:p>
          <w:p w:rsidR="00000000" w:rsidRPr="00353DE6" w:rsidP="00353DE6">
            <w:pPr>
              <w:pStyle w:val="ListBullet2"/>
            </w:pPr>
            <w:r w:rsidRPr="00353DE6">
              <w:t>solving routine problems</w:t>
            </w:r>
          </w:p>
          <w:p w:rsidR="00000000" w:rsidRPr="00353DE6" w:rsidP="00353DE6">
            <w:pPr>
              <w:pStyle w:val="ListBullet"/>
            </w:pPr>
            <w:r w:rsidRPr="00353DE6">
              <w:t>provides accurate feedback to management on operational and procedural matters related to provision of customer service</w:t>
            </w:r>
          </w:p>
          <w:p w:rsidR="00000000" w:rsidP="00353DE6">
            <w:pPr>
              <w:pStyle w:val="ListBullet"/>
              <w:rPr>
                <w:lang w:val="en-NZ"/>
              </w:rPr>
            </w:pPr>
            <w:r w:rsidRPr="00353DE6">
              <w:t>supervises the resolution of customer complaints according to store policy.</w:t>
            </w:r>
          </w:p>
        </w:tc>
      </w:tr>
      <w:tr w:rsidTr="00353DE6">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Context of and specific resources for assessment</w:t>
            </w:r>
          </w:p>
        </w:tc>
        <w:tc>
          <w:tcPr>
            <w:tcW w:w="6403" w:type="dxa"/>
            <w:tcBorders>
              <w:top w:val="nil"/>
              <w:left w:val="nil"/>
              <w:bottom w:val="nil"/>
              <w:right w:val="nil"/>
            </w:tcBorders>
            <w:tcMar>
              <w:top w:w="0" w:type="dxa"/>
              <w:left w:w="62" w:type="dxa"/>
              <w:bottom w:w="0" w:type="dxa"/>
              <w:right w:w="62" w:type="dxa"/>
            </w:tcMar>
          </w:tcPr>
          <w:p w:rsidR="00000000" w:rsidRPr="00353DE6" w:rsidP="00353DE6">
            <w:pPr>
              <w:pStyle w:val="BodyText"/>
            </w:pPr>
            <w:r w:rsidRPr="00353DE6">
              <w:t>Assessment must ensure access to:</w:t>
            </w:r>
          </w:p>
          <w:p w:rsidR="00000000" w:rsidRPr="00353DE6" w:rsidP="00353DE6">
            <w:pPr>
              <w:pStyle w:val="ListBullet"/>
            </w:pPr>
            <w:r w:rsidRPr="00353DE6">
              <w:t>a retail work environment</w:t>
            </w:r>
          </w:p>
          <w:p w:rsidR="00000000" w:rsidRPr="00353DE6" w:rsidP="00353DE6">
            <w:pPr>
              <w:pStyle w:val="ListBullet"/>
            </w:pPr>
            <w:r w:rsidRPr="00353DE6">
              <w:t>relevant documentation, such as:</w:t>
            </w:r>
          </w:p>
          <w:p w:rsidR="00000000" w:rsidRPr="00353DE6" w:rsidP="00353DE6">
            <w:pPr>
              <w:pStyle w:val="ListBullet2"/>
            </w:pPr>
            <w:r w:rsidRPr="00353DE6">
              <w:t>industry codes of practice</w:t>
            </w:r>
          </w:p>
          <w:p w:rsidR="00000000" w:rsidRPr="00353DE6" w:rsidP="00353DE6">
            <w:pPr>
              <w:pStyle w:val="ListBullet2"/>
            </w:pPr>
            <w:r w:rsidRPr="00353DE6">
              <w:t>legislation and statutory requirements</w:t>
            </w:r>
          </w:p>
          <w:p w:rsidR="00000000" w:rsidRPr="00353DE6" w:rsidP="00353DE6">
            <w:pPr>
              <w:pStyle w:val="ListBullet2"/>
            </w:pPr>
            <w:r w:rsidRPr="00353DE6">
              <w:t>reporting proformas</w:t>
            </w:r>
          </w:p>
          <w:p w:rsidR="00000000" w:rsidRPr="00353DE6" w:rsidP="00353DE6">
            <w:pPr>
              <w:pStyle w:val="ListBullet2"/>
            </w:pPr>
            <w:r w:rsidRPr="00353DE6">
              <w:t>store policy and procedures manuals</w:t>
            </w:r>
          </w:p>
          <w:p w:rsidR="00000000" w:rsidRPr="00353DE6" w:rsidP="00353DE6">
            <w:pPr>
              <w:pStyle w:val="ListBullet"/>
            </w:pPr>
            <w:r w:rsidRPr="00353DE6">
              <w:t>a range of customers with different requirements</w:t>
            </w:r>
          </w:p>
          <w:p w:rsidR="00000000" w:rsidP="00353DE6">
            <w:pPr>
              <w:pStyle w:val="ListBullet"/>
              <w:rPr>
                <w:lang w:val="en-NZ"/>
              </w:rPr>
            </w:pPr>
            <w:r w:rsidRPr="00353DE6">
              <w:t>a client service team.</w:t>
            </w:r>
          </w:p>
        </w:tc>
      </w:tr>
      <w:tr w:rsidTr="00353DE6">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Method of assessment</w:t>
            </w:r>
          </w:p>
        </w:tc>
        <w:tc>
          <w:tcPr>
            <w:tcW w:w="6403" w:type="dxa"/>
            <w:tcBorders>
              <w:top w:val="nil"/>
              <w:left w:val="nil"/>
              <w:bottom w:val="nil"/>
              <w:right w:val="nil"/>
            </w:tcBorders>
            <w:tcMar>
              <w:top w:w="0" w:type="dxa"/>
              <w:left w:w="62" w:type="dxa"/>
              <w:bottom w:w="0" w:type="dxa"/>
              <w:right w:w="62" w:type="dxa"/>
            </w:tcMar>
          </w:tcPr>
          <w:p w:rsidR="00000000" w:rsidRPr="00353DE6" w:rsidP="00353DE6">
            <w:pPr>
              <w:pStyle w:val="BodyText"/>
            </w:pPr>
            <w:r w:rsidRPr="00353DE6">
              <w:t>A range of assessment methods should be used to assess practical skills and knowledge. The following examples are appropriate</w:t>
            </w:r>
            <w:r w:rsidRPr="00353DE6">
              <w:t xml:space="preserve"> for this unit:</w:t>
            </w:r>
          </w:p>
          <w:p w:rsidR="00000000" w:rsidRPr="00353DE6" w:rsidP="00353DE6">
            <w:pPr>
              <w:pStyle w:val="ListBullet"/>
            </w:pPr>
            <w:r w:rsidRPr="00353DE6">
              <w:t>observation of performance in the workplace</w:t>
            </w:r>
          </w:p>
          <w:p w:rsidR="00000000" w:rsidRPr="00353DE6" w:rsidP="00353DE6">
            <w:pPr>
              <w:pStyle w:val="ListBullet"/>
            </w:pPr>
            <w:r w:rsidRPr="00353DE6">
              <w:t>customer feedback</w:t>
            </w:r>
          </w:p>
          <w:p w:rsidR="00000000" w:rsidRPr="00353DE6" w:rsidP="00353DE6">
            <w:pPr>
              <w:pStyle w:val="ListBullet"/>
            </w:pPr>
            <w:r w:rsidRPr="00353DE6">
              <w:t>answers to questions about specific skills and knowledge</w:t>
            </w:r>
          </w:p>
          <w:p w:rsidR="00000000" w:rsidP="00353DE6">
            <w:pPr>
              <w:pStyle w:val="ListBullet"/>
              <w:rPr>
                <w:lang w:val="en-NZ"/>
              </w:rPr>
            </w:pPr>
            <w:r w:rsidRPr="00353DE6">
              <w:t>review of portfolios of evidence and third-party workplace reports of on-the-job performance.</w:t>
            </w:r>
          </w:p>
        </w:tc>
      </w:tr>
      <w:tr w:rsidTr="00353DE6">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SpecialBold"/>
              </w:rPr>
              <w:t>Guidance information for assessment</w:t>
            </w:r>
          </w:p>
        </w:tc>
        <w:tc>
          <w:tcPr>
            <w:tcW w:w="6403" w:type="dxa"/>
            <w:tcBorders>
              <w:top w:val="nil"/>
              <w:left w:val="nil"/>
              <w:bottom w:val="nil"/>
              <w:right w:val="nil"/>
            </w:tcBorders>
            <w:tcMar>
              <w:top w:w="0" w:type="dxa"/>
              <w:left w:w="62" w:type="dxa"/>
              <w:bottom w:w="0" w:type="dxa"/>
              <w:right w:w="62" w:type="dxa"/>
            </w:tcMar>
          </w:tcPr>
          <w:p w:rsidR="00000000" w:rsidRPr="00353DE6" w:rsidP="00353DE6">
            <w:pPr>
              <w:pStyle w:val="BodyText"/>
            </w:pPr>
            <w:r w:rsidRPr="00353DE6">
              <w:t>Holistic assessment with other units relevant to the industry sector, workplace and job role is recommended.</w:t>
            </w:r>
          </w:p>
        </w:tc>
      </w:tr>
    </w:tbl>
    <w:p w:rsidR="00000000" w:rsidRPr="00353DE6" w:rsidP="00353DE6">
      <w:pPr>
        <w:pStyle w:val="BodyText"/>
      </w:pPr>
    </w:p>
    <w:p w:rsidR="00000000" w:rsidRPr="00353DE6" w:rsidP="00353DE6">
      <w:pPr>
        <w:pStyle w:val="AllowPageBreak"/>
      </w:pPr>
    </w:p>
    <w:p w:rsidR="00000000" w:rsidRPr="00353DE6" w:rsidP="00353DE6">
      <w:pPr>
        <w:pStyle w:val="Heading1"/>
      </w:pPr>
      <w:bookmarkStart w:id="11" w:name="O_393807"/>
      <w:bookmarkEnd w:id="11"/>
      <w:r w:rsidRPr="00353DE6">
        <w:t>Range Statement</w:t>
      </w:r>
    </w:p>
    <w:tbl>
      <w:tblPr>
        <w:tblW w:w="0" w:type="auto"/>
        <w:tblLayout w:type="fixed"/>
        <w:tblCellMar>
          <w:left w:w="62" w:type="dxa"/>
          <w:right w:w="62" w:type="dxa"/>
        </w:tblCellMar>
        <w:tblLook w:val="0000"/>
      </w:tblPr>
      <w:tblGrid>
        <w:gridCol w:w="2515"/>
        <w:gridCol w:w="6415"/>
      </w:tblGrid>
      <w:tr w:rsidTr="00353DE6">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t xml:space="preserve">The range statement relates to the unit of competency as a whole. It allows </w:t>
            </w:r>
            <w:r w:rsidRPr="00353DE6">
              <w:t>for different work environments and situations that may affect performance. Bold italicised wording, if used in the performance criteria, is detailed below. Essential operating conditions that may be present with training and assessment (depending on the w</w:t>
            </w:r>
            <w:r w:rsidRPr="00353DE6">
              <w:t>ork situation, needs of the individual, accessibility of the item, and local industry and regional contexts) may also be included.</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Service standards</w:t>
            </w:r>
            <w:r w:rsidRPr="00353DE6">
              <w:t xml:space="preserve"> may apply to:</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all store activities</w:t>
            </w:r>
          </w:p>
          <w:p w:rsidR="00000000" w:rsidP="00353DE6">
            <w:pPr>
              <w:pStyle w:val="ListBullet"/>
              <w:rPr>
                <w:lang w:val="en-NZ"/>
              </w:rPr>
            </w:pPr>
            <w:r w:rsidRPr="00353DE6">
              <w:t>internal and external customers.</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Store policy</w:t>
            </w:r>
            <w:r w:rsidRPr="00353DE6">
              <w:t xml:space="preserve"> may relate to:</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customer service</w:t>
            </w:r>
          </w:p>
          <w:p w:rsidR="00000000" w:rsidRPr="00353DE6" w:rsidP="00353DE6">
            <w:pPr>
              <w:pStyle w:val="ListBullet"/>
            </w:pPr>
            <w:r w:rsidRPr="00353DE6">
              <w:t>dealing with customer complaints</w:t>
            </w:r>
          </w:p>
          <w:p w:rsidR="00000000" w:rsidP="00353DE6">
            <w:pPr>
              <w:pStyle w:val="ListBullet"/>
              <w:rPr>
                <w:lang w:val="en-NZ"/>
              </w:rPr>
            </w:pPr>
            <w:r w:rsidRPr="00353DE6">
              <w:t>staff supervision.</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Legislative policies and procedures</w:t>
            </w:r>
            <w:r w:rsidRPr="00353DE6">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liquor licensing regulations</w:t>
            </w:r>
          </w:p>
          <w:p w:rsidR="00000000" w:rsidRPr="00353DE6" w:rsidP="00353DE6">
            <w:pPr>
              <w:pStyle w:val="ListBullet"/>
            </w:pPr>
            <w:r w:rsidRPr="00353DE6">
              <w:t>lottery legislation</w:t>
            </w:r>
          </w:p>
          <w:p w:rsidR="00000000" w:rsidRPr="00353DE6" w:rsidP="00353DE6">
            <w:pPr>
              <w:pStyle w:val="ListBullet"/>
            </w:pPr>
            <w:r w:rsidRPr="00353DE6">
              <w:t>sale of second-hand goods</w:t>
            </w:r>
          </w:p>
          <w:p w:rsidR="00000000" w:rsidRPr="00353DE6" w:rsidP="00353DE6">
            <w:pPr>
              <w:pStyle w:val="ListBullet"/>
            </w:pPr>
            <w:r w:rsidRPr="00353DE6">
              <w:t>sale of X and R-rated products</w:t>
            </w:r>
          </w:p>
          <w:p w:rsidR="00000000" w:rsidRPr="00353DE6" w:rsidP="00353DE6">
            <w:pPr>
              <w:pStyle w:val="ListBullet"/>
            </w:pPr>
            <w:r w:rsidRPr="00353DE6">
              <w:t>tobacco laws</w:t>
            </w:r>
          </w:p>
          <w:p w:rsidR="00000000" w:rsidRPr="00353DE6" w:rsidP="00353DE6">
            <w:pPr>
              <w:pStyle w:val="ListBullet"/>
            </w:pPr>
            <w:r w:rsidRPr="00353DE6">
              <w:t>Australian consumer law</w:t>
            </w:r>
          </w:p>
          <w:p w:rsidR="00000000" w:rsidRPr="00353DE6" w:rsidP="00353DE6">
            <w:pPr>
              <w:pStyle w:val="ListBullet"/>
            </w:pPr>
            <w:r w:rsidRPr="00353DE6">
              <w:t>trading hours</w:t>
            </w:r>
          </w:p>
          <w:p w:rsidR="00000000" w:rsidP="00353DE6">
            <w:pPr>
              <w:pStyle w:val="ListBullet"/>
              <w:rPr>
                <w:lang w:val="en-NZ"/>
              </w:rPr>
            </w:pPr>
            <w:r w:rsidRPr="00353DE6">
              <w:t>transport, storage and handling of goods.</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Teams</w:t>
            </w:r>
            <w:r w:rsidRPr="00353DE6">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corporate team</w:t>
            </w:r>
          </w:p>
          <w:p w:rsidR="00000000" w:rsidRPr="00353DE6" w:rsidP="00353DE6">
            <w:pPr>
              <w:pStyle w:val="ListBullet"/>
            </w:pPr>
            <w:r w:rsidRPr="00353DE6">
              <w:t>small work team</w:t>
            </w:r>
          </w:p>
          <w:p w:rsidR="00000000" w:rsidP="00353DE6">
            <w:pPr>
              <w:pStyle w:val="ListBullet"/>
              <w:rPr>
                <w:lang w:val="en-NZ"/>
              </w:rPr>
            </w:pPr>
            <w:r w:rsidRPr="00353DE6">
              <w:t>store team.</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 xml:space="preserve">Feedback </w:t>
            </w:r>
            <w:r w:rsidRPr="00353DE6">
              <w:t>may include:</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informal and formal meetings</w:t>
            </w:r>
          </w:p>
          <w:p w:rsidR="00000000" w:rsidRPr="00353DE6" w:rsidP="00353DE6">
            <w:pPr>
              <w:pStyle w:val="ListBullet"/>
            </w:pPr>
            <w:r w:rsidRPr="00353DE6">
              <w:t>presentations</w:t>
            </w:r>
          </w:p>
          <w:p w:rsidR="00000000" w:rsidRPr="00353DE6" w:rsidP="00353DE6">
            <w:pPr>
              <w:pStyle w:val="ListBullet"/>
            </w:pPr>
            <w:r w:rsidRPr="00353DE6">
              <w:t>verbal reports</w:t>
            </w:r>
          </w:p>
          <w:p w:rsidR="00000000" w:rsidP="00353DE6">
            <w:pPr>
              <w:pStyle w:val="ListBullet"/>
              <w:rPr>
                <w:lang w:val="en-NZ"/>
              </w:rPr>
            </w:pPr>
            <w:r w:rsidRPr="00353DE6">
              <w:t>written reports.</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Customers</w:t>
            </w:r>
            <w:r w:rsidRPr="00353DE6">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customers with a range of social, cultural and ethnic backgrounds and physical and mental abilities</w:t>
            </w:r>
          </w:p>
          <w:p w:rsidR="00000000" w:rsidRPr="00353DE6" w:rsidP="00353DE6">
            <w:pPr>
              <w:pStyle w:val="ListBullet"/>
            </w:pPr>
            <w:r w:rsidRPr="00353DE6">
              <w:t>customers with routine or special needs</w:t>
            </w:r>
          </w:p>
          <w:p w:rsidR="00000000" w:rsidRPr="00353DE6" w:rsidP="00353DE6">
            <w:pPr>
              <w:pStyle w:val="ListBullet"/>
            </w:pPr>
            <w:r w:rsidRPr="00353DE6">
              <w:t>internal or external customers</w:t>
            </w:r>
          </w:p>
          <w:p w:rsidR="00000000" w:rsidP="00353DE6">
            <w:pPr>
              <w:pStyle w:val="ListBullet"/>
              <w:rPr>
                <w:lang w:val="en-NZ"/>
              </w:rPr>
            </w:pPr>
            <w:r w:rsidRPr="00353DE6">
              <w:t>new and existing customers.</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Operational information</w:t>
            </w:r>
            <w:r w:rsidRPr="00353DE6">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rou</w:t>
            </w:r>
            <w:r w:rsidRPr="00353DE6">
              <w:t>tine or busy trading times</w:t>
            </w:r>
          </w:p>
          <w:p w:rsidR="00000000" w:rsidRPr="00353DE6" w:rsidP="00353DE6">
            <w:pPr>
              <w:pStyle w:val="ListBullet"/>
            </w:pPr>
            <w:r w:rsidRPr="00353DE6">
              <w:t>sales trends</w:t>
            </w:r>
          </w:p>
          <w:p w:rsidR="00000000" w:rsidP="00353DE6">
            <w:pPr>
              <w:pStyle w:val="ListBullet"/>
              <w:rPr>
                <w:lang w:val="en-NZ"/>
              </w:rPr>
            </w:pPr>
            <w:r w:rsidRPr="00353DE6">
              <w:t>varying levels of staff training.</w:t>
            </w:r>
          </w:p>
        </w:tc>
      </w:tr>
      <w:tr w:rsidTr="00353DE6">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353DE6">
            <w:pPr>
              <w:pStyle w:val="BodyText"/>
              <w:rPr>
                <w:lang w:val="en-NZ"/>
              </w:rPr>
            </w:pPr>
            <w:r w:rsidRPr="00353DE6">
              <w:rPr>
                <w:rStyle w:val="BoldandItalics"/>
              </w:rPr>
              <w:t xml:space="preserve">Problem solving </w:t>
            </w:r>
            <w:r w:rsidRPr="00353DE6">
              <w:t>may be affected by:</w:t>
            </w:r>
          </w:p>
        </w:tc>
        <w:tc>
          <w:tcPr>
            <w:tcW w:w="6415" w:type="dxa"/>
            <w:tcBorders>
              <w:top w:val="nil"/>
              <w:left w:val="nil"/>
              <w:bottom w:val="nil"/>
              <w:right w:val="nil"/>
            </w:tcBorders>
            <w:tcMar>
              <w:top w:w="0" w:type="dxa"/>
              <w:left w:w="62" w:type="dxa"/>
              <w:bottom w:w="0" w:type="dxa"/>
              <w:right w:w="62" w:type="dxa"/>
            </w:tcMar>
          </w:tcPr>
          <w:p w:rsidR="00000000" w:rsidRPr="00353DE6" w:rsidP="00353DE6">
            <w:pPr>
              <w:pStyle w:val="ListBullet"/>
            </w:pPr>
            <w:r w:rsidRPr="00353DE6">
              <w:t>resource implications</w:t>
            </w:r>
          </w:p>
          <w:p w:rsidR="00000000" w:rsidRPr="00353DE6" w:rsidP="00353DE6">
            <w:pPr>
              <w:pStyle w:val="ListBullet"/>
            </w:pPr>
            <w:r w:rsidRPr="00353DE6">
              <w:t>store policy and procedures.</w:t>
            </w:r>
          </w:p>
        </w:tc>
      </w:tr>
    </w:tbl>
    <w:p w:rsidR="00000000" w:rsidRPr="00353DE6" w:rsidP="00353DE6">
      <w:pPr>
        <w:pStyle w:val="BodyText"/>
      </w:pPr>
    </w:p>
    <w:p w:rsidR="00000000" w:rsidRPr="00353DE6" w:rsidP="00353DE6">
      <w:pPr>
        <w:pStyle w:val="AllowPageBreak"/>
      </w:pPr>
    </w:p>
    <w:p w:rsidR="00000000" w:rsidRPr="00353DE6" w:rsidP="00353DE6">
      <w:pPr>
        <w:pStyle w:val="Heading1"/>
      </w:pPr>
      <w:bookmarkStart w:id="12" w:name="O_393808"/>
      <w:bookmarkEnd w:id="12"/>
      <w:r w:rsidRPr="00353DE6">
        <w:t>Unit Sector(s)</w:t>
      </w:r>
    </w:p>
    <w:p w:rsidR="00000000" w:rsidRPr="00353DE6" w:rsidP="00353DE6">
      <w:pPr>
        <w:pStyle w:val="BodyText"/>
      </w:pPr>
      <w:r w:rsidRPr="00353DE6">
        <w:t>Cross-Sector</w:t>
      </w:r>
    </w:p>
    <w:p w:rsidR="00000000" w:rsidRPr="00353DE6" w:rsidP="00353DE6">
      <w:pPr>
        <w:pStyle w:val="AllowPageBreak"/>
      </w:pPr>
    </w:p>
    <w:p w:rsidR="00000000" w:rsidRPr="00353DE6" w:rsidP="00353DE6">
      <w:pPr>
        <w:pStyle w:val="Heading1"/>
      </w:pPr>
      <w:bookmarkStart w:id="13" w:name="O_406106"/>
      <w:bookmarkEnd w:id="13"/>
      <w:r w:rsidRPr="00353DE6">
        <w:t>Competency Field</w:t>
      </w:r>
    </w:p>
    <w:p w:rsidR="00000000" w:rsidRPr="00353DE6" w:rsidP="00353DE6">
      <w:pPr>
        <w:pStyle w:val="BodyText"/>
      </w:pPr>
      <w:r w:rsidRPr="00353DE6">
        <w:t>Client and Customer Service</w:t>
      </w:r>
    </w:p>
    <w:p w:rsidR="00000000" w:rsidRPr="00353DE6" w:rsidP="00353DE6"/>
    <w:sectPr w:rsidSect="00353D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39A" w:rsidP="00FA63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9A" w:rsidP="00353D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639A" w:rsidP="00353D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A639A" w:rsidP="00353D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6" w:rsidRPr="00FA639A" w:rsidP="00FA63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9A" w:rsidP="00353DE6">
    <w:pPr>
      <w:pStyle w:val="Header"/>
      <w:framePr w:wrap="around"/>
    </w:pPr>
    <w:r>
      <w:fldChar w:fldCharType="begin"/>
    </w:r>
    <w:r>
      <w:instrText xml:space="preserve"> TITLE   \* MERGEFORMAT </w:instrText>
    </w:r>
    <w:r>
      <w:fldChar w:fldCharType="separate"/>
    </w:r>
    <w:r>
      <w:t>SIRXCCS304 Coordinate interaction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FA639A" w:rsidP="00353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C4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68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E9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DE6"/>
    <w:pPr>
      <w:spacing w:before="360" w:after="60"/>
      <w:outlineLvl w:val="0"/>
    </w:pPr>
    <w:rPr>
      <w:sz w:val="32"/>
    </w:rPr>
  </w:style>
  <w:style w:type="paragraph" w:styleId="Heading2">
    <w:name w:val="heading 2"/>
    <w:basedOn w:val="HeadingBase"/>
    <w:next w:val="BodyText"/>
    <w:link w:val="Heading2Char"/>
    <w:qFormat/>
    <w:rsid w:val="00353DE6"/>
    <w:pPr>
      <w:keepLines/>
      <w:spacing w:before="240" w:after="120"/>
      <w:outlineLvl w:val="1"/>
    </w:pPr>
    <w:rPr>
      <w:sz w:val="28"/>
      <w:szCs w:val="40"/>
    </w:rPr>
  </w:style>
  <w:style w:type="paragraph" w:styleId="Heading3">
    <w:name w:val="heading 3"/>
    <w:basedOn w:val="HeadingBase"/>
    <w:next w:val="BodyText"/>
    <w:link w:val="Heading3Char"/>
    <w:qFormat/>
    <w:rsid w:val="00353DE6"/>
    <w:pPr>
      <w:spacing w:before="180" w:after="120"/>
      <w:outlineLvl w:val="2"/>
    </w:pPr>
    <w:rPr>
      <w:spacing w:val="-10"/>
      <w:kern w:val="32"/>
    </w:rPr>
  </w:style>
  <w:style w:type="paragraph" w:styleId="Heading4">
    <w:name w:val="heading 4"/>
    <w:basedOn w:val="HeadingBase"/>
    <w:next w:val="BodyText"/>
    <w:link w:val="Heading4Char"/>
    <w:qFormat/>
    <w:rsid w:val="00353DE6"/>
    <w:pPr>
      <w:spacing w:before="160" w:after="120"/>
      <w:outlineLvl w:val="3"/>
    </w:pPr>
    <w:rPr>
      <w:sz w:val="22"/>
    </w:rPr>
  </w:style>
  <w:style w:type="paragraph" w:styleId="Heading5">
    <w:name w:val="heading 5"/>
    <w:basedOn w:val="HeadingBase"/>
    <w:next w:val="Normal"/>
    <w:link w:val="Heading5Char"/>
    <w:qFormat/>
    <w:rsid w:val="00353DE6"/>
    <w:pPr>
      <w:spacing w:before="80"/>
      <w:outlineLvl w:val="4"/>
    </w:pPr>
    <w:rPr>
      <w:color w:val="918585"/>
      <w:sz w:val="20"/>
    </w:rPr>
  </w:style>
  <w:style w:type="paragraph" w:styleId="Heading6">
    <w:name w:val="heading 6"/>
    <w:basedOn w:val="HeadingBase"/>
    <w:next w:val="Normal"/>
    <w:link w:val="Heading6Char"/>
    <w:qFormat/>
    <w:rsid w:val="00353DE6"/>
    <w:pPr>
      <w:spacing w:before="60"/>
      <w:outlineLvl w:val="5"/>
    </w:pPr>
    <w:rPr>
      <w:color w:val="918585"/>
      <w:sz w:val="20"/>
    </w:rPr>
  </w:style>
  <w:style w:type="paragraph" w:styleId="Heading7">
    <w:name w:val="heading 7"/>
    <w:basedOn w:val="Normal"/>
    <w:next w:val="Normal"/>
    <w:link w:val="Heading7Char"/>
    <w:qFormat/>
    <w:rsid w:val="00353DE6"/>
    <w:pPr>
      <w:ind w:left="720"/>
      <w:outlineLvl w:val="6"/>
    </w:pPr>
    <w:rPr>
      <w:i/>
    </w:rPr>
  </w:style>
  <w:style w:type="paragraph" w:styleId="Heading8">
    <w:name w:val="heading 8"/>
    <w:basedOn w:val="Normal"/>
    <w:next w:val="Normal"/>
    <w:link w:val="Heading8Char"/>
    <w:qFormat/>
    <w:rsid w:val="00353DE6"/>
    <w:pPr>
      <w:ind w:left="720"/>
      <w:outlineLvl w:val="7"/>
    </w:pPr>
    <w:rPr>
      <w:i/>
    </w:rPr>
  </w:style>
  <w:style w:type="paragraph" w:styleId="Heading9">
    <w:name w:val="heading 9"/>
    <w:basedOn w:val="Normal"/>
    <w:next w:val="Normal"/>
    <w:link w:val="Heading9Char"/>
    <w:qFormat/>
    <w:rsid w:val="00353DE6"/>
    <w:pPr>
      <w:ind w:left="720"/>
      <w:outlineLvl w:val="8"/>
    </w:pPr>
    <w:rPr>
      <w:i/>
    </w:rPr>
  </w:style>
  <w:style w:type="character" w:default="1" w:styleId="DefaultParagraphFont">
    <w:name w:val="Default Paragraph Font"/>
    <w:uiPriority w:val="1"/>
    <w:unhideWhenUsed/>
    <w:rsid w:val="00353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DE6"/>
  </w:style>
  <w:style w:type="character" w:customStyle="1" w:styleId="Heading1Char">
    <w:name w:val="Heading 1 Char"/>
    <w:basedOn w:val="DefaultParagraphFont"/>
    <w:link w:val="Heading1"/>
    <w:rsid w:val="00353DE6"/>
    <w:rPr>
      <w:rFonts w:ascii="Times New Roman" w:eastAsia="Times New Roman" w:hAnsi="Times New Roman" w:cs="Times New Roman"/>
      <w:b/>
      <w:sz w:val="32"/>
      <w:szCs w:val="20"/>
      <w:lang w:eastAsia="en-US"/>
    </w:rPr>
  </w:style>
  <w:style w:type="paragraph" w:styleId="BodyText">
    <w:name w:val="Body Text"/>
    <w:basedOn w:val="Normal"/>
    <w:link w:val="BodyTextChar"/>
    <w:rsid w:val="00353D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DE6"/>
    <w:rPr>
      <w:rFonts w:ascii="Times New Roman" w:eastAsia="Times New Roman" w:hAnsi="Times New Roman" w:cs="Times New Roman"/>
      <w:sz w:val="24"/>
      <w:lang w:eastAsia="en-US"/>
    </w:rPr>
  </w:style>
  <w:style w:type="paragraph" w:styleId="Footer">
    <w:name w:val="footer"/>
    <w:basedOn w:val="Normal"/>
    <w:link w:val="FooterChar"/>
    <w:rsid w:val="00353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DE6"/>
    <w:rPr>
      <w:rFonts w:ascii="Times New Roman" w:eastAsia="Times New Roman" w:hAnsi="Times New Roman" w:cs="Times New Roman"/>
      <w:sz w:val="16"/>
      <w:lang w:eastAsia="en-US"/>
    </w:rPr>
  </w:style>
  <w:style w:type="paragraph" w:styleId="List">
    <w:name w:val="List"/>
    <w:basedOn w:val="BodyText"/>
    <w:next w:val="BodyText"/>
    <w:rsid w:val="00353DE6"/>
    <w:pPr>
      <w:tabs>
        <w:tab w:val="left" w:pos="340"/>
      </w:tabs>
      <w:spacing w:before="60" w:after="60"/>
      <w:ind w:left="340" w:hanging="340"/>
    </w:pPr>
  </w:style>
  <w:style w:type="paragraph" w:styleId="ListBullet">
    <w:name w:val="List Bullet"/>
    <w:basedOn w:val="List"/>
    <w:rsid w:val="00353DE6"/>
    <w:pPr>
      <w:numPr>
        <w:numId w:val="13"/>
      </w:numPr>
      <w:tabs>
        <w:tab w:val="clear" w:pos="340"/>
      </w:tabs>
      <w:spacing w:before="40" w:after="40"/>
    </w:pPr>
  </w:style>
  <w:style w:type="character" w:customStyle="1" w:styleId="SpecialBold">
    <w:name w:val="Special Bold"/>
    <w:basedOn w:val="DefaultParagraphFont"/>
    <w:rsid w:val="00353DE6"/>
    <w:rPr>
      <w:b/>
      <w:spacing w:val="0"/>
    </w:rPr>
  </w:style>
  <w:style w:type="paragraph" w:styleId="ListBullet2">
    <w:name w:val="List Bullet 2"/>
    <w:basedOn w:val="List2"/>
    <w:rsid w:val="00353DE6"/>
    <w:pPr>
      <w:numPr>
        <w:numId w:val="14"/>
      </w:numPr>
      <w:tabs>
        <w:tab w:val="clear" w:pos="680"/>
      </w:tabs>
    </w:pPr>
  </w:style>
  <w:style w:type="paragraph" w:customStyle="1" w:styleId="SuperHeading">
    <w:name w:val="SuperHeading"/>
    <w:basedOn w:val="Normal"/>
    <w:rsid w:val="00353DE6"/>
    <w:pPr>
      <w:spacing w:before="240" w:after="120"/>
      <w:outlineLvl w:val="0"/>
    </w:pPr>
    <w:rPr>
      <w:rFonts w:ascii="Times New Roman" w:hAnsi="Times New Roman"/>
      <w:b/>
      <w:sz w:val="28"/>
    </w:rPr>
  </w:style>
  <w:style w:type="paragraph" w:customStyle="1" w:styleId="AllowPageBreak">
    <w:name w:val="AllowPageBreak"/>
    <w:rsid w:val="00353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3DE6"/>
    <w:rPr>
      <w:b/>
      <w:i/>
      <w:u w:val="none"/>
    </w:rPr>
  </w:style>
  <w:style w:type="character" w:customStyle="1" w:styleId="Heading2Char">
    <w:name w:val="Heading 2 Char"/>
    <w:basedOn w:val="DefaultParagraphFont"/>
    <w:link w:val="Heading2"/>
    <w:rsid w:val="00353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DE6"/>
    <w:rPr>
      <w:rFonts w:ascii="Courier New" w:eastAsia="Times New Roman" w:hAnsi="Courier New" w:cs="Times New Roman"/>
      <w:i/>
      <w:szCs w:val="20"/>
      <w:lang w:eastAsia="en-US"/>
    </w:rPr>
  </w:style>
  <w:style w:type="paragraph" w:customStyle="1" w:styleId="HeadingBase">
    <w:name w:val="Heading Base"/>
    <w:rsid w:val="00353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DE6"/>
    <w:pPr>
      <w:tabs>
        <w:tab w:val="right" w:leader="dot" w:pos="9072"/>
      </w:tabs>
      <w:ind w:left="567"/>
    </w:pPr>
    <w:rPr>
      <w:szCs w:val="22"/>
    </w:rPr>
  </w:style>
  <w:style w:type="paragraph" w:customStyle="1" w:styleId="TOCBase">
    <w:name w:val="TOC Base"/>
    <w:rsid w:val="00353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DE6"/>
    <w:pPr>
      <w:tabs>
        <w:tab w:val="right" w:leader="dot" w:pos="9072"/>
      </w:tabs>
      <w:spacing w:before="40" w:after="40"/>
      <w:ind w:left="284"/>
    </w:pPr>
    <w:rPr>
      <w:rFonts w:ascii="Times New Roman" w:hAnsi="Times New Roman"/>
    </w:rPr>
  </w:style>
  <w:style w:type="paragraph" w:styleId="TOC1">
    <w:name w:val="toc 1"/>
    <w:basedOn w:val="TOCBase"/>
    <w:next w:val="Normal"/>
    <w:rsid w:val="00353D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DE6"/>
    <w:pPr>
      <w:spacing w:before="5040"/>
      <w:jc w:val="center"/>
    </w:pPr>
    <w:rPr>
      <w:sz w:val="48"/>
      <w:szCs w:val="72"/>
      <w:lang w:val="en-US"/>
    </w:rPr>
  </w:style>
  <w:style w:type="character" w:customStyle="1" w:styleId="TitleChar">
    <w:name w:val="Title Char"/>
    <w:basedOn w:val="DefaultParagraphFont"/>
    <w:link w:val="Title"/>
    <w:rsid w:val="00353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DE6"/>
    <w:pPr>
      <w:tabs>
        <w:tab w:val="left" w:pos="3600"/>
        <w:tab w:val="left" w:pos="3958"/>
      </w:tabs>
    </w:pPr>
  </w:style>
  <w:style w:type="paragraph" w:customStyle="1" w:styleId="Note">
    <w:name w:val="Note"/>
    <w:basedOn w:val="BodyText"/>
    <w:rsid w:val="00353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DE6"/>
    <w:pPr>
      <w:framePr w:wrap="auto" w:hAnchor="text" w:y="6049"/>
    </w:pPr>
    <w:rPr>
      <w:color w:val="000000"/>
      <w:sz w:val="40"/>
    </w:rPr>
  </w:style>
  <w:style w:type="paragraph" w:customStyle="1" w:styleId="TOCTitle">
    <w:name w:val="TOCTitle"/>
    <w:basedOn w:val="Heading1"/>
    <w:rsid w:val="00353DE6"/>
    <w:pPr>
      <w:spacing w:after="240"/>
      <w:jc w:val="center"/>
      <w:outlineLvl w:val="9"/>
    </w:pPr>
    <w:rPr>
      <w:caps/>
    </w:rPr>
  </w:style>
  <w:style w:type="paragraph" w:customStyle="1" w:styleId="Version">
    <w:name w:val="Version"/>
    <w:rsid w:val="00353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DE6"/>
    <w:pPr>
      <w:keepNext w:val="0"/>
      <w:tabs>
        <w:tab w:val="right" w:pos="4176"/>
      </w:tabs>
      <w:ind w:left="198" w:hanging="198"/>
    </w:pPr>
    <w:rPr>
      <w:rFonts w:ascii="Garamond" w:hAnsi="Garamond"/>
    </w:rPr>
  </w:style>
  <w:style w:type="paragraph" w:styleId="IndexHeading">
    <w:name w:val="index heading"/>
    <w:basedOn w:val="Normal"/>
    <w:next w:val="Index1"/>
    <w:semiHidden/>
    <w:rsid w:val="00353DE6"/>
    <w:pPr>
      <w:spacing w:before="120" w:after="120"/>
    </w:pPr>
    <w:rPr>
      <w:rFonts w:ascii="Arial" w:hAnsi="Arial"/>
      <w:b/>
      <w:color w:val="918585"/>
      <w:sz w:val="24"/>
    </w:rPr>
  </w:style>
  <w:style w:type="paragraph" w:styleId="Header">
    <w:name w:val="header"/>
    <w:basedOn w:val="Normal"/>
    <w:link w:val="HeaderChar"/>
    <w:rsid w:val="00353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DE6"/>
    <w:rPr>
      <w:rFonts w:ascii="Times New Roman" w:eastAsia="Times New Roman" w:hAnsi="Times New Roman" w:cs="Times New Roman"/>
      <w:sz w:val="16"/>
      <w:szCs w:val="20"/>
      <w:lang w:val="en-GB" w:eastAsia="en-US"/>
    </w:rPr>
  </w:style>
  <w:style w:type="paragraph" w:customStyle="1" w:styleId="Chapter">
    <w:name w:val="Chapter"/>
    <w:basedOn w:val="Normal"/>
    <w:rsid w:val="00353DE6"/>
    <w:pPr>
      <w:spacing w:before="240"/>
    </w:pPr>
    <w:rPr>
      <w:rFonts w:ascii="Times New Roman" w:hAnsi="Times New Roman"/>
      <w:smallCaps/>
      <w:spacing w:val="80"/>
      <w:sz w:val="28"/>
    </w:rPr>
  </w:style>
  <w:style w:type="paragraph" w:customStyle="1" w:styleId="InChapter">
    <w:name w:val="InChapter"/>
    <w:basedOn w:val="Heading3"/>
    <w:rsid w:val="00353DE6"/>
    <w:pPr>
      <w:spacing w:after="240"/>
      <w:outlineLvl w:val="9"/>
    </w:pPr>
    <w:rPr>
      <w:noProof/>
    </w:rPr>
  </w:style>
  <w:style w:type="paragraph" w:styleId="Index2">
    <w:name w:val="index 2"/>
    <w:basedOn w:val="Normal"/>
    <w:next w:val="Normal"/>
    <w:semiHidden/>
    <w:rsid w:val="00353DE6"/>
    <w:pPr>
      <w:tabs>
        <w:tab w:val="right" w:pos="4176"/>
      </w:tabs>
      <w:ind w:left="568" w:hanging="284"/>
    </w:pPr>
    <w:rPr>
      <w:rFonts w:ascii="Garamond" w:hAnsi="Garamond"/>
    </w:rPr>
  </w:style>
  <w:style w:type="paragraph" w:customStyle="1" w:styleId="Byline">
    <w:name w:val="Byline"/>
    <w:rsid w:val="00353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DE6"/>
    <w:pPr>
      <w:tabs>
        <w:tab w:val="clear" w:pos="3600"/>
        <w:tab w:val="clear" w:pos="3958"/>
      </w:tabs>
      <w:jc w:val="right"/>
    </w:pPr>
  </w:style>
  <w:style w:type="character" w:styleId="Emphasis">
    <w:name w:val="Emphasis"/>
    <w:basedOn w:val="DefaultParagraphFont"/>
    <w:qFormat/>
    <w:rsid w:val="00353DE6"/>
    <w:rPr>
      <w:i/>
    </w:rPr>
  </w:style>
  <w:style w:type="paragraph" w:styleId="Caption">
    <w:name w:val="caption"/>
    <w:basedOn w:val="BodyText"/>
    <w:next w:val="Normal"/>
    <w:qFormat/>
    <w:rsid w:val="00353DE6"/>
    <w:pPr>
      <w:framePr w:w="2268" w:hSpace="181" w:vSpace="181" w:wrap="around" w:vAnchor="text" w:hAnchor="page" w:x="1135" w:y="285" w:anchorLock="1"/>
    </w:pPr>
    <w:rPr>
      <w:i/>
    </w:rPr>
  </w:style>
  <w:style w:type="paragraph" w:customStyle="1" w:styleId="MiniTOCTitle">
    <w:name w:val="MiniTOCTitle"/>
    <w:basedOn w:val="Heading4"/>
    <w:rsid w:val="00353DE6"/>
    <w:pPr>
      <w:spacing w:before="240"/>
      <w:outlineLvl w:val="9"/>
    </w:pPr>
    <w:rPr>
      <w:noProof/>
      <w:sz w:val="24"/>
    </w:rPr>
  </w:style>
  <w:style w:type="paragraph" w:customStyle="1" w:styleId="MiniTOCItem">
    <w:name w:val="MiniTOCItem"/>
    <w:basedOn w:val="ListBullet"/>
    <w:rsid w:val="00353DE6"/>
    <w:pPr>
      <w:numPr>
        <w:numId w:val="0"/>
      </w:numPr>
      <w:tabs>
        <w:tab w:val="right" w:leader="dot" w:pos="6521"/>
      </w:tabs>
      <w:spacing w:before="0" w:after="0"/>
    </w:pPr>
  </w:style>
  <w:style w:type="paragraph" w:customStyle="1" w:styleId="TOFTitle">
    <w:name w:val="TOFTitle"/>
    <w:basedOn w:val="TOCTitle"/>
    <w:rsid w:val="00353DE6"/>
  </w:style>
  <w:style w:type="paragraph" w:styleId="TableofFigures">
    <w:name w:val="table of figures"/>
    <w:basedOn w:val="Normal"/>
    <w:next w:val="Normal"/>
    <w:semiHidden/>
    <w:rsid w:val="00353DE6"/>
    <w:pPr>
      <w:tabs>
        <w:tab w:val="right" w:leader="dot" w:pos="9072"/>
      </w:tabs>
      <w:ind w:left="970" w:hanging="403"/>
    </w:pPr>
    <w:rPr>
      <w:rFonts w:ascii="Times New Roman" w:hAnsi="Times New Roman"/>
      <w:b/>
    </w:rPr>
  </w:style>
  <w:style w:type="paragraph" w:styleId="ListNumber">
    <w:name w:val="List Number"/>
    <w:basedOn w:val="List"/>
    <w:rsid w:val="00353DE6"/>
    <w:pPr>
      <w:numPr>
        <w:numId w:val="11"/>
      </w:numPr>
    </w:pPr>
  </w:style>
  <w:style w:type="character" w:customStyle="1" w:styleId="WingdingSymbols">
    <w:name w:val="Wingding Symbols"/>
    <w:rsid w:val="00353DE6"/>
    <w:rPr>
      <w:rFonts w:ascii="Wingdings" w:hAnsi="Wingdings"/>
    </w:rPr>
  </w:style>
  <w:style w:type="paragraph" w:customStyle="1" w:styleId="TableHeading">
    <w:name w:val="Table Heading"/>
    <w:basedOn w:val="HeadingBase"/>
    <w:rsid w:val="00353DE6"/>
    <w:pPr>
      <w:keepLines/>
      <w:pBdr>
        <w:bottom w:val="single" w:sz="6" w:space="1" w:color="918585"/>
      </w:pBdr>
      <w:spacing w:before="240"/>
    </w:pPr>
  </w:style>
  <w:style w:type="character" w:customStyle="1" w:styleId="HotSpot">
    <w:name w:val="HotSpot"/>
    <w:rsid w:val="00353DE6"/>
    <w:rPr>
      <w:color w:val="0033CC"/>
      <w:u w:val="none"/>
    </w:rPr>
  </w:style>
  <w:style w:type="paragraph" w:customStyle="1" w:styleId="BodyTextRight">
    <w:name w:val="Body Text Right"/>
    <w:basedOn w:val="BodyText"/>
    <w:rsid w:val="00353DE6"/>
    <w:pPr>
      <w:spacing w:before="0" w:after="0"/>
      <w:jc w:val="right"/>
    </w:pPr>
  </w:style>
  <w:style w:type="paragraph" w:styleId="Index3">
    <w:name w:val="index 3"/>
    <w:basedOn w:val="ListNumber2"/>
    <w:next w:val="Normal"/>
    <w:semiHidden/>
    <w:rsid w:val="00353DE6"/>
    <w:pPr>
      <w:numPr>
        <w:numId w:val="0"/>
      </w:numPr>
      <w:tabs>
        <w:tab w:val="right" w:leader="dot" w:pos="4176"/>
      </w:tabs>
    </w:pPr>
  </w:style>
  <w:style w:type="paragraph" w:styleId="ListNumber2">
    <w:name w:val="List Number 2"/>
    <w:basedOn w:val="List2"/>
    <w:rsid w:val="00353DE6"/>
    <w:pPr>
      <w:numPr>
        <w:numId w:val="10"/>
      </w:numPr>
      <w:tabs>
        <w:tab w:val="clear" w:pos="1060"/>
      </w:tabs>
    </w:pPr>
  </w:style>
  <w:style w:type="paragraph" w:customStyle="1" w:styleId="MarginNote">
    <w:name w:val="Margin Note"/>
    <w:basedOn w:val="BodyText"/>
    <w:rsid w:val="00353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DE6"/>
    <w:rPr>
      <w:sz w:val="32"/>
    </w:rPr>
  </w:style>
  <w:style w:type="paragraph" w:customStyle="1" w:styleId="HeadingProcedure">
    <w:name w:val="Heading Procedure"/>
    <w:basedOn w:val="HeadingBase"/>
    <w:next w:val="Normal"/>
    <w:rsid w:val="00353DE6"/>
    <w:pPr>
      <w:tabs>
        <w:tab w:val="left" w:pos="0"/>
      </w:tabs>
      <w:spacing w:before="120" w:after="60"/>
    </w:pPr>
    <w:rPr>
      <w:i/>
      <w:color w:val="918585"/>
      <w:sz w:val="22"/>
    </w:rPr>
  </w:style>
  <w:style w:type="paragraph" w:customStyle="1" w:styleId="TableBodyText">
    <w:name w:val="Table Body Text"/>
    <w:basedOn w:val="BodyText"/>
    <w:rsid w:val="00353DE6"/>
    <w:pPr>
      <w:spacing w:before="60" w:after="60"/>
    </w:pPr>
  </w:style>
  <w:style w:type="paragraph" w:styleId="ListContinue">
    <w:name w:val="List Continue"/>
    <w:basedOn w:val="List"/>
    <w:rsid w:val="00353DE6"/>
    <w:pPr>
      <w:ind w:firstLine="0"/>
    </w:pPr>
  </w:style>
  <w:style w:type="paragraph" w:customStyle="1" w:styleId="ListNote">
    <w:name w:val="List Note"/>
    <w:basedOn w:val="List"/>
    <w:rsid w:val="00353DE6"/>
    <w:pPr>
      <w:pBdr>
        <w:top w:val="single" w:sz="6" w:space="2" w:color="918585"/>
        <w:bottom w:val="single" w:sz="6" w:space="2" w:color="918585"/>
      </w:pBdr>
      <w:tabs>
        <w:tab w:val="left" w:pos="1021"/>
      </w:tabs>
      <w:ind w:firstLine="0"/>
    </w:pPr>
  </w:style>
  <w:style w:type="paragraph" w:customStyle="1" w:styleId="Warning">
    <w:name w:val="Warning"/>
    <w:basedOn w:val="BodyText"/>
    <w:rsid w:val="00353DE6"/>
    <w:pPr>
      <w:shd w:val="clear" w:color="auto" w:fill="D9D9D9"/>
      <w:tabs>
        <w:tab w:val="left" w:pos="992"/>
      </w:tabs>
      <w:ind w:left="119" w:right="119"/>
    </w:pPr>
    <w:rPr>
      <w:sz w:val="20"/>
    </w:rPr>
  </w:style>
  <w:style w:type="paragraph" w:customStyle="1" w:styleId="MarginIcons">
    <w:name w:val="Margin Icons"/>
    <w:basedOn w:val="BodyText"/>
    <w:rsid w:val="00353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DE6"/>
    <w:rPr>
      <w:rFonts w:ascii="Courier New" w:hAnsi="Courier New"/>
    </w:rPr>
  </w:style>
  <w:style w:type="paragraph" w:customStyle="1" w:styleId="NoteBullet">
    <w:name w:val="Note Bullet"/>
    <w:basedOn w:val="Note"/>
    <w:rsid w:val="00353DE6"/>
    <w:pPr>
      <w:tabs>
        <w:tab w:val="clear" w:pos="680"/>
      </w:tabs>
      <w:spacing w:before="60" w:after="60"/>
    </w:pPr>
  </w:style>
  <w:style w:type="paragraph" w:customStyle="1" w:styleId="SubHeading2">
    <w:name w:val="SubHeading2"/>
    <w:basedOn w:val="HeadingBase"/>
    <w:rsid w:val="00353DE6"/>
    <w:pPr>
      <w:spacing w:before="240" w:after="60"/>
    </w:pPr>
    <w:rPr>
      <w:sz w:val="20"/>
    </w:rPr>
  </w:style>
  <w:style w:type="paragraph" w:customStyle="1" w:styleId="SubHeading1">
    <w:name w:val="SubHeading1"/>
    <w:basedOn w:val="HeadingBase"/>
    <w:rsid w:val="00353DE6"/>
    <w:pPr>
      <w:spacing w:before="240" w:after="60"/>
    </w:pPr>
    <w:rPr>
      <w:color w:val="918585"/>
      <w:sz w:val="22"/>
    </w:rPr>
  </w:style>
  <w:style w:type="paragraph" w:customStyle="1" w:styleId="SideHeading">
    <w:name w:val="Side Heading"/>
    <w:basedOn w:val="HeadingBase"/>
    <w:rsid w:val="00353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DE6"/>
    <w:pPr>
      <w:numPr>
        <w:numId w:val="12"/>
      </w:numPr>
    </w:pPr>
  </w:style>
  <w:style w:type="paragraph" w:styleId="PlainText">
    <w:name w:val="Plain Text"/>
    <w:basedOn w:val="Normal"/>
    <w:link w:val="PlainTextChar"/>
    <w:rsid w:val="00353DE6"/>
    <w:rPr>
      <w:sz w:val="20"/>
    </w:rPr>
  </w:style>
  <w:style w:type="character" w:customStyle="1" w:styleId="PlainTextChar">
    <w:name w:val="Plain Text Char"/>
    <w:basedOn w:val="DefaultParagraphFont"/>
    <w:link w:val="PlainText"/>
    <w:rsid w:val="00353DE6"/>
    <w:rPr>
      <w:rFonts w:ascii="Courier New" w:eastAsia="Times New Roman" w:hAnsi="Courier New" w:cs="Times New Roman"/>
      <w:sz w:val="20"/>
      <w:szCs w:val="20"/>
      <w:lang w:eastAsia="en-US"/>
    </w:rPr>
  </w:style>
  <w:style w:type="character" w:customStyle="1" w:styleId="MenuOption">
    <w:name w:val="Menu Option"/>
    <w:basedOn w:val="DefaultParagraphFont"/>
    <w:rsid w:val="00353DE6"/>
    <w:rPr>
      <w:b/>
      <w:smallCaps/>
    </w:rPr>
  </w:style>
  <w:style w:type="paragraph" w:customStyle="1" w:styleId="TableListNumber">
    <w:name w:val="Table List Number"/>
    <w:basedOn w:val="ListNumber"/>
    <w:rsid w:val="00353DE6"/>
    <w:pPr>
      <w:numPr>
        <w:numId w:val="0"/>
      </w:numPr>
    </w:pPr>
  </w:style>
  <w:style w:type="paragraph" w:styleId="TOC4">
    <w:name w:val="toc 4"/>
    <w:basedOn w:val="TOCBase"/>
    <w:next w:val="Normal"/>
    <w:semiHidden/>
    <w:rsid w:val="00353DE6"/>
    <w:pPr>
      <w:tabs>
        <w:tab w:val="right" w:leader="dot" w:pos="9071"/>
      </w:tabs>
      <w:ind w:left="1701"/>
    </w:pPr>
  </w:style>
  <w:style w:type="paragraph" w:customStyle="1" w:styleId="ListAlpha">
    <w:name w:val="List Alpha"/>
    <w:basedOn w:val="List"/>
    <w:rsid w:val="00353DE6"/>
    <w:pPr>
      <w:numPr>
        <w:numId w:val="9"/>
      </w:numPr>
    </w:pPr>
  </w:style>
  <w:style w:type="paragraph" w:customStyle="1" w:styleId="ListAlpha2">
    <w:name w:val="List Alpha 2"/>
    <w:basedOn w:val="List2"/>
    <w:rsid w:val="00353DE6"/>
    <w:pPr>
      <w:numPr>
        <w:numId w:val="8"/>
      </w:numPr>
    </w:pPr>
  </w:style>
  <w:style w:type="paragraph" w:styleId="List2">
    <w:name w:val="List 2"/>
    <w:basedOn w:val="BodyText"/>
    <w:rsid w:val="00353DE6"/>
    <w:pPr>
      <w:tabs>
        <w:tab w:val="left" w:pos="680"/>
      </w:tabs>
      <w:spacing w:before="60" w:after="60"/>
      <w:ind w:left="680" w:hanging="340"/>
    </w:pPr>
  </w:style>
  <w:style w:type="paragraph" w:styleId="List3">
    <w:name w:val="List 3"/>
    <w:basedOn w:val="BodyText"/>
    <w:rsid w:val="00353DE6"/>
    <w:pPr>
      <w:tabs>
        <w:tab w:val="left" w:pos="1021"/>
      </w:tabs>
      <w:spacing w:before="60" w:after="60"/>
      <w:ind w:left="1020" w:hanging="340"/>
    </w:pPr>
  </w:style>
  <w:style w:type="paragraph" w:styleId="List4">
    <w:name w:val="List 4"/>
    <w:basedOn w:val="BodyText"/>
    <w:rsid w:val="00353DE6"/>
    <w:pPr>
      <w:tabs>
        <w:tab w:val="left" w:pos="1361"/>
      </w:tabs>
      <w:spacing w:before="60" w:after="60"/>
      <w:ind w:left="1361" w:hanging="340"/>
    </w:pPr>
  </w:style>
  <w:style w:type="paragraph" w:styleId="List5">
    <w:name w:val="List 5"/>
    <w:basedOn w:val="BodyText"/>
    <w:rsid w:val="00353DE6"/>
    <w:pPr>
      <w:tabs>
        <w:tab w:val="left" w:pos="1701"/>
      </w:tabs>
      <w:spacing w:before="60" w:after="60"/>
      <w:ind w:left="1701" w:hanging="340"/>
    </w:pPr>
  </w:style>
  <w:style w:type="paragraph" w:styleId="ListBullet3">
    <w:name w:val="List Bullet 3"/>
    <w:basedOn w:val="List3"/>
    <w:rsid w:val="00353DE6"/>
    <w:pPr>
      <w:numPr>
        <w:numId w:val="15"/>
      </w:numPr>
      <w:tabs>
        <w:tab w:val="clear" w:pos="1021"/>
      </w:tabs>
      <w:ind w:left="1037" w:hanging="357"/>
    </w:pPr>
  </w:style>
  <w:style w:type="paragraph" w:styleId="ListBullet4">
    <w:name w:val="List Bullet 4"/>
    <w:basedOn w:val="List4"/>
    <w:rsid w:val="00353DE6"/>
    <w:pPr>
      <w:numPr>
        <w:numId w:val="3"/>
      </w:numPr>
    </w:pPr>
  </w:style>
  <w:style w:type="paragraph" w:styleId="ListBullet5">
    <w:name w:val="List Bullet 5"/>
    <w:basedOn w:val="List5"/>
    <w:rsid w:val="00353DE6"/>
    <w:pPr>
      <w:numPr>
        <w:numId w:val="4"/>
      </w:numPr>
    </w:pPr>
  </w:style>
  <w:style w:type="paragraph" w:styleId="ListContinue2">
    <w:name w:val="List Continue 2"/>
    <w:basedOn w:val="List2"/>
    <w:rsid w:val="00353DE6"/>
    <w:pPr>
      <w:ind w:firstLine="0"/>
    </w:pPr>
  </w:style>
  <w:style w:type="paragraph" w:styleId="ListContinue3">
    <w:name w:val="List Continue 3"/>
    <w:basedOn w:val="List3"/>
    <w:rsid w:val="00353DE6"/>
    <w:pPr>
      <w:ind w:left="1021" w:firstLine="0"/>
    </w:pPr>
  </w:style>
  <w:style w:type="paragraph" w:styleId="ListContinue4">
    <w:name w:val="List Continue 4"/>
    <w:basedOn w:val="List4"/>
    <w:rsid w:val="00353DE6"/>
    <w:pPr>
      <w:ind w:firstLine="0"/>
    </w:pPr>
  </w:style>
  <w:style w:type="paragraph" w:styleId="ListContinue5">
    <w:name w:val="List Continue 5"/>
    <w:basedOn w:val="List5"/>
    <w:rsid w:val="00353DE6"/>
    <w:pPr>
      <w:ind w:firstLine="0"/>
    </w:pPr>
  </w:style>
  <w:style w:type="paragraph" w:styleId="ListNumber3">
    <w:name w:val="List Number 3"/>
    <w:basedOn w:val="List3"/>
    <w:rsid w:val="00353DE6"/>
    <w:pPr>
      <w:numPr>
        <w:numId w:val="5"/>
      </w:numPr>
    </w:pPr>
  </w:style>
  <w:style w:type="paragraph" w:styleId="ListNumber4">
    <w:name w:val="List Number 4"/>
    <w:basedOn w:val="List4"/>
    <w:rsid w:val="00353DE6"/>
    <w:pPr>
      <w:numPr>
        <w:numId w:val="6"/>
      </w:numPr>
    </w:pPr>
  </w:style>
  <w:style w:type="paragraph" w:styleId="ListNumber5">
    <w:name w:val="List Number 5"/>
    <w:basedOn w:val="List5"/>
    <w:rsid w:val="00353DE6"/>
    <w:pPr>
      <w:numPr>
        <w:numId w:val="7"/>
      </w:numPr>
    </w:pPr>
  </w:style>
  <w:style w:type="paragraph" w:styleId="BlockText">
    <w:name w:val="Block Text"/>
    <w:basedOn w:val="Normal"/>
    <w:rsid w:val="00353DE6"/>
    <w:pPr>
      <w:spacing w:after="120"/>
      <w:ind w:left="1440" w:right="1440"/>
    </w:pPr>
  </w:style>
  <w:style w:type="character" w:customStyle="1" w:styleId="Subscript">
    <w:name w:val="Subscript"/>
    <w:basedOn w:val="DefaultParagraphFont"/>
    <w:rsid w:val="00353DE6"/>
    <w:rPr>
      <w:sz w:val="16"/>
      <w:vertAlign w:val="subscript"/>
    </w:rPr>
  </w:style>
  <w:style w:type="character" w:customStyle="1" w:styleId="Superscript">
    <w:name w:val="Superscript"/>
    <w:basedOn w:val="DefaultParagraphFont"/>
    <w:rsid w:val="00353DE6"/>
    <w:rPr>
      <w:sz w:val="16"/>
      <w:vertAlign w:val="superscript"/>
    </w:rPr>
  </w:style>
  <w:style w:type="character" w:customStyle="1" w:styleId="Symbols">
    <w:name w:val="Symbols"/>
    <w:basedOn w:val="DefaultParagraphFont"/>
    <w:rsid w:val="00353DE6"/>
    <w:rPr>
      <w:rFonts w:ascii="Symbol" w:hAnsi="Symbol"/>
    </w:rPr>
  </w:style>
  <w:style w:type="character" w:customStyle="1" w:styleId="MenuOptions">
    <w:name w:val="Menu Options"/>
    <w:basedOn w:val="DefaultParagraphFont"/>
    <w:rsid w:val="00353DE6"/>
    <w:rPr>
      <w:rFonts w:ascii="Arial Narrow" w:hAnsi="Arial Narrow"/>
      <w:smallCaps/>
    </w:rPr>
  </w:style>
  <w:style w:type="character" w:customStyle="1" w:styleId="Buttons">
    <w:name w:val="Buttons"/>
    <w:basedOn w:val="DefaultParagraphFont"/>
    <w:rsid w:val="00353DE6"/>
    <w:rPr>
      <w:b/>
    </w:rPr>
  </w:style>
  <w:style w:type="character" w:customStyle="1" w:styleId="Underlined">
    <w:name w:val="Underlined"/>
    <w:basedOn w:val="DefaultParagraphFont"/>
    <w:rsid w:val="00353DE6"/>
    <w:rPr>
      <w:u w:val="single"/>
    </w:rPr>
  </w:style>
  <w:style w:type="paragraph" w:customStyle="1" w:styleId="TableBodyTextRight">
    <w:name w:val="Table Body Text Right"/>
    <w:basedOn w:val="TableBodyText"/>
    <w:rsid w:val="00353DE6"/>
    <w:pPr>
      <w:widowControl w:val="0"/>
      <w:autoSpaceDE w:val="0"/>
      <w:autoSpaceDN w:val="0"/>
      <w:adjustRightInd w:val="0"/>
      <w:jc w:val="right"/>
    </w:pPr>
    <w:rPr>
      <w:rFonts w:cs="Arial"/>
      <w:szCs w:val="18"/>
    </w:rPr>
  </w:style>
  <w:style w:type="paragraph" w:customStyle="1" w:styleId="CopyrightText">
    <w:name w:val="Copyright Text"/>
    <w:basedOn w:val="BodyText"/>
    <w:rsid w:val="00353DE6"/>
    <w:rPr>
      <w:sz w:val="18"/>
    </w:rPr>
  </w:style>
  <w:style w:type="paragraph" w:customStyle="1" w:styleId="BodySmallRight">
    <w:name w:val="Body Small Right"/>
    <w:basedOn w:val="BodyTextRight"/>
    <w:rsid w:val="00353DE6"/>
    <w:rPr>
      <w:sz w:val="18"/>
      <w:szCs w:val="18"/>
    </w:rPr>
  </w:style>
  <w:style w:type="paragraph" w:customStyle="1" w:styleId="MarginEdition">
    <w:name w:val="Margin Edition"/>
    <w:basedOn w:val="MarginNote"/>
    <w:rsid w:val="00353DE6"/>
    <w:pPr>
      <w:spacing w:before="0" w:after="0"/>
    </w:pPr>
    <w:rPr>
      <w:rFonts w:ascii="Times New Roman" w:hAnsi="Times New Roman"/>
      <w:color w:val="999999"/>
    </w:rPr>
  </w:style>
  <w:style w:type="paragraph" w:customStyle="1" w:styleId="Spacer">
    <w:name w:val="Spacer"/>
    <w:basedOn w:val="Normal"/>
    <w:rsid w:val="00353DE6"/>
    <w:rPr>
      <w:sz w:val="2"/>
      <w:szCs w:val="2"/>
    </w:rPr>
  </w:style>
  <w:style w:type="character" w:customStyle="1" w:styleId="Small">
    <w:name w:val="Small"/>
    <w:basedOn w:val="DefaultParagraphFont"/>
    <w:rsid w:val="00353DE6"/>
    <w:rPr>
      <w:sz w:val="16"/>
    </w:rPr>
  </w:style>
  <w:style w:type="paragraph" w:customStyle="1" w:styleId="WideTable">
    <w:name w:val="Wide Table"/>
    <w:basedOn w:val="Normal"/>
    <w:rsid w:val="00353DE6"/>
    <w:pPr>
      <w:ind w:left="-1418"/>
    </w:pPr>
    <w:rPr>
      <w:sz w:val="2"/>
      <w:szCs w:val="2"/>
    </w:rPr>
  </w:style>
  <w:style w:type="character" w:styleId="PageNumber">
    <w:name w:val="page number"/>
    <w:basedOn w:val="DefaultParagraphFont"/>
    <w:rsid w:val="00353DE6"/>
  </w:style>
  <w:style w:type="paragraph" w:styleId="Quote">
    <w:name w:val="Quote"/>
    <w:basedOn w:val="Heading1"/>
    <w:link w:val="QuoteChar"/>
    <w:qFormat/>
    <w:rsid w:val="00353DE6"/>
    <w:rPr>
      <w:b w:val="0"/>
      <w:sz w:val="72"/>
      <w:szCs w:val="72"/>
      <w:lang w:val="en-NZ"/>
    </w:rPr>
  </w:style>
  <w:style w:type="character" w:customStyle="1" w:styleId="QuoteChar">
    <w:name w:val="Quote Char"/>
    <w:basedOn w:val="DefaultParagraphFont"/>
    <w:link w:val="Quote"/>
    <w:rsid w:val="00353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DE6"/>
    <w:pPr>
      <w:pageBreakBefore/>
    </w:pPr>
  </w:style>
  <w:style w:type="paragraph" w:customStyle="1" w:styleId="Border">
    <w:name w:val="Border"/>
    <w:basedOn w:val="Normal"/>
    <w:qFormat/>
    <w:rsid w:val="00353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DE6"/>
    <w:rPr>
      <w:b/>
      <w:bCs/>
      <w:i/>
      <w:iCs/>
      <w:color w:val="auto"/>
    </w:rPr>
  </w:style>
  <w:style w:type="paragraph" w:styleId="IntenseQuote">
    <w:name w:val="Intense Quote"/>
    <w:basedOn w:val="Normal"/>
    <w:next w:val="Normal"/>
    <w:link w:val="IntenseQuoteChar"/>
    <w:uiPriority w:val="30"/>
    <w:qFormat/>
    <w:rsid w:val="00353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DE6"/>
    <w:rPr>
      <w:smallCaps/>
      <w:color w:val="auto"/>
      <w:u w:val="single"/>
    </w:rPr>
  </w:style>
  <w:style w:type="character" w:styleId="IntenseReference">
    <w:name w:val="Intense Reference"/>
    <w:basedOn w:val="DefaultParagraphFont"/>
    <w:uiPriority w:val="32"/>
    <w:qFormat/>
    <w:rsid w:val="00353DE6"/>
    <w:rPr>
      <w:b/>
      <w:bCs/>
      <w:smallCaps/>
      <w:color w:val="auto"/>
      <w:spacing w:val="5"/>
      <w:u w:val="single"/>
    </w:rPr>
  </w:style>
  <w:style w:type="paragraph" w:customStyle="1" w:styleId="2ColumnHeading">
    <w:name w:val="2Column Heading"/>
    <w:basedOn w:val="BodyText"/>
    <w:qFormat/>
    <w:rsid w:val="00353DE6"/>
    <w:pPr>
      <w:spacing w:after="60"/>
      <w:ind w:left="-2268"/>
    </w:pPr>
    <w:rPr>
      <w:b/>
    </w:rPr>
  </w:style>
  <w:style w:type="paragraph" w:customStyle="1" w:styleId="Heading1TOC">
    <w:name w:val="Heading1 TOC"/>
    <w:basedOn w:val="Normal"/>
    <w:qFormat/>
    <w:rsid w:val="00353DE6"/>
    <w:pPr>
      <w:spacing w:before="240" w:after="120"/>
    </w:pPr>
    <w:rPr>
      <w:rFonts w:ascii="Times New Roman" w:hAnsi="Times New Roman"/>
      <w:b/>
      <w:sz w:val="32"/>
    </w:rPr>
  </w:style>
  <w:style w:type="paragraph" w:customStyle="1" w:styleId="Heading2TOC">
    <w:name w:val="Heading2 TOC"/>
    <w:basedOn w:val="Normal"/>
    <w:qFormat/>
    <w:rsid w:val="00353DE6"/>
    <w:pPr>
      <w:spacing w:before="240" w:after="60"/>
    </w:pPr>
    <w:rPr>
      <w:rFonts w:ascii="Times New Roman" w:hAnsi="Times New Roman"/>
      <w:b/>
      <w:sz w:val="28"/>
    </w:rPr>
  </w:style>
  <w:style w:type="character" w:customStyle="1" w:styleId="Underline">
    <w:name w:val="Underline"/>
    <w:basedOn w:val="DefaultParagraphFont"/>
    <w:qFormat/>
    <w:rsid w:val="00353DE6"/>
    <w:rPr>
      <w:u w:val="single"/>
    </w:rPr>
  </w:style>
  <w:style w:type="paragraph" w:styleId="BalloonText">
    <w:name w:val="Balloon Text"/>
    <w:basedOn w:val="Normal"/>
    <w:link w:val="BalloonTextChar"/>
    <w:rsid w:val="00353DE6"/>
    <w:rPr>
      <w:rFonts w:ascii="Tahoma" w:hAnsi="Tahoma" w:cs="Tahoma"/>
      <w:sz w:val="16"/>
      <w:szCs w:val="16"/>
    </w:rPr>
  </w:style>
  <w:style w:type="character" w:customStyle="1" w:styleId="BalloonTextChar">
    <w:name w:val="Balloon Text Char"/>
    <w:basedOn w:val="DefaultParagraphFont"/>
    <w:link w:val="BalloonText"/>
    <w:rsid w:val="00353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D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DE6"/>
    <w:rPr>
      <w:b/>
      <w:color w:val="660033"/>
      <w:spacing w:val="0"/>
    </w:rPr>
  </w:style>
  <w:style w:type="paragraph" w:customStyle="1" w:styleId="Nameditemlist">
    <w:name w:val="Named item list"/>
    <w:basedOn w:val="BodyText"/>
    <w:qFormat/>
    <w:rsid w:val="00353D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7079</Characters>
  <Application>Microsoft Office Word</Application>
  <DocSecurity>0</DocSecurity>
  <Lines>240</Lines>
  <Paragraphs>153</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SIRXCCS304 Coordinate interaction with customers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2012-06-14T03:37:00Z</dcterms:created>
  <dcterms:modified xsi:type="dcterms:W3CDTF">2012-06-14T03:37:00Z</dcterms:modified>
</cp:coreProperties>
</file>