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2D2" w:rsidP="00746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SIRSS00010 Quality</w:t>
      </w:r>
      <w:r>
        <w:fldChar w:fldCharType="end"/>
      </w:r>
    </w:p>
    <w:p w:rsidR="007462D2" w:rsidP="007462D2">
      <w:pPr>
        <w:pStyle w:val="Version"/>
        <w:sectPr w:rsidSect="004F6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F602B" w:rsidP="004F602B">
      <w:pPr>
        <w:pStyle w:val="SuperHeading"/>
      </w:pPr>
      <w:r w:rsidRPr="004F602B">
        <w:t>SIRSS00010 Quality</w:t>
      </w:r>
    </w:p>
    <w:p w:rsidR="00000000" w:rsidRPr="004F602B" w:rsidP="004F602B">
      <w:pPr>
        <w:pStyle w:val="Heading1"/>
      </w:pPr>
      <w:bookmarkStart w:id="1" w:name="O_605454"/>
      <w:bookmarkEnd w:id="1"/>
      <w:r w:rsidRPr="004F602B">
        <w:t>Modification History</w:t>
      </w:r>
    </w:p>
    <w:p w:rsidR="00000000" w:rsidRPr="004F602B" w:rsidP="004F602B">
      <w:pPr>
        <w:pStyle w:val="BodyText"/>
      </w:pPr>
      <w:r w:rsidRPr="004F602B">
        <w:t>Not applicable.</w:t>
      </w:r>
    </w:p>
    <w:p w:rsidR="00000000" w:rsidRPr="004F602B" w:rsidP="004F602B">
      <w:pPr>
        <w:pStyle w:val="AllowPageBreak"/>
      </w:pPr>
    </w:p>
    <w:p w:rsidR="00000000" w:rsidRPr="004F602B" w:rsidP="004F602B">
      <w:pPr>
        <w:pStyle w:val="Heading1"/>
      </w:pPr>
      <w:bookmarkStart w:id="2" w:name="O_605455"/>
      <w:bookmarkEnd w:id="2"/>
      <w:r w:rsidRPr="004F602B">
        <w:t>Description</w:t>
      </w:r>
    </w:p>
    <w:p w:rsidR="00000000" w:rsidRPr="004F602B" w:rsidP="004F602B">
      <w:pPr>
        <w:pStyle w:val="BodyText"/>
      </w:pPr>
      <w:r w:rsidRPr="004F602B">
        <w:t>Not applicable.</w:t>
      </w:r>
    </w:p>
    <w:p w:rsidR="00000000" w:rsidRPr="004F602B" w:rsidP="004F602B">
      <w:pPr>
        <w:pStyle w:val="AllowPageBreak"/>
      </w:pPr>
    </w:p>
    <w:p w:rsidR="00000000" w:rsidRPr="004F602B" w:rsidP="004F602B">
      <w:pPr>
        <w:pStyle w:val="Heading1"/>
      </w:pPr>
      <w:bookmarkStart w:id="3" w:name="O_605456"/>
      <w:bookmarkEnd w:id="3"/>
      <w:r w:rsidRPr="004F602B">
        <w:t>Pathways Information</w:t>
      </w:r>
    </w:p>
    <w:p w:rsidR="00000000" w:rsidRPr="004F602B" w:rsidP="004F602B">
      <w:pPr>
        <w:pStyle w:val="BodyText"/>
      </w:pPr>
      <w:r w:rsidRPr="004F602B">
        <w:t>Achievement of these units provides credit towards the SIR40112 Certificate IV in Community Pharmacy.</w:t>
      </w:r>
    </w:p>
    <w:p w:rsidR="00000000" w:rsidRPr="004F602B" w:rsidP="004F602B">
      <w:pPr>
        <w:pStyle w:val="AllowPageBreak"/>
      </w:pPr>
    </w:p>
    <w:p w:rsidR="00000000" w:rsidRPr="004F602B" w:rsidP="004F602B">
      <w:pPr>
        <w:pStyle w:val="Heading1"/>
      </w:pPr>
      <w:bookmarkStart w:id="4" w:name="O_605457"/>
      <w:bookmarkEnd w:id="4"/>
      <w:r w:rsidRPr="004F602B">
        <w:t>Licensing/Regulatory Information</w:t>
      </w:r>
    </w:p>
    <w:p w:rsidR="00000000" w:rsidRPr="004F602B" w:rsidP="004F602B">
      <w:pPr>
        <w:pStyle w:val="BodyText"/>
      </w:pPr>
      <w:r w:rsidRPr="004F602B">
        <w:t>No li</w:t>
      </w:r>
      <w:r w:rsidRPr="004F602B">
        <w:t>censing, legislative, regulatory or certification requirements apply to this skill set at the time of endorsement.</w:t>
      </w:r>
    </w:p>
    <w:p w:rsidR="00000000" w:rsidRPr="004F602B" w:rsidP="004F602B">
      <w:pPr>
        <w:pStyle w:val="AllowPageBreak"/>
      </w:pPr>
    </w:p>
    <w:p w:rsidR="00000000" w:rsidRPr="004F602B" w:rsidP="004F602B">
      <w:pPr>
        <w:pStyle w:val="Heading1"/>
      </w:pPr>
      <w:bookmarkStart w:id="5" w:name="O_605458"/>
      <w:bookmarkEnd w:id="5"/>
      <w:r w:rsidRPr="004F602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583"/>
      </w:tblGrid>
      <w:tr w:rsidTr="004F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02B">
            <w:pPr>
              <w:pStyle w:val="BodyText"/>
              <w:rPr>
                <w:lang w:val="en-NZ"/>
              </w:rPr>
            </w:pPr>
            <w:r w:rsidRPr="004F602B">
              <w:t>BSBMGT403A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02B">
            <w:pPr>
              <w:pStyle w:val="BodyText"/>
              <w:rPr>
                <w:lang w:val="en-NZ"/>
              </w:rPr>
            </w:pPr>
            <w:r w:rsidRPr="004F602B">
              <w:t>Implement continuous improvement</w:t>
            </w:r>
          </w:p>
        </w:tc>
      </w:tr>
      <w:tr w:rsidTr="004F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02B">
            <w:pPr>
              <w:pStyle w:val="BodyText"/>
              <w:rPr>
                <w:lang w:val="en-NZ"/>
              </w:rPr>
            </w:pPr>
            <w:r w:rsidRPr="004F602B">
              <w:t>SIRCQUA401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02B">
            <w:pPr>
              <w:pStyle w:val="BodyText"/>
              <w:rPr>
                <w:lang w:val="en-NZ"/>
              </w:rPr>
            </w:pPr>
            <w:r w:rsidRPr="004F602B">
              <w:t>Coordinate a pharmacy quality system</w:t>
            </w:r>
          </w:p>
        </w:tc>
      </w:tr>
      <w:tr w:rsidTr="004F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02B">
            <w:pPr>
              <w:pStyle w:val="BodyText"/>
              <w:rPr>
                <w:lang w:val="en-NZ"/>
              </w:rPr>
            </w:pPr>
            <w:r w:rsidRPr="004F602B">
              <w:t>SIRXMGT003A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02B" w:rsidP="004F602B">
            <w:pPr>
              <w:pStyle w:val="BodyText"/>
            </w:pPr>
            <w:r w:rsidRPr="004F602B">
              <w:t>Lead and manage people</w:t>
            </w:r>
          </w:p>
        </w:tc>
      </w:tr>
    </w:tbl>
    <w:p w:rsidR="00000000" w:rsidRPr="004F602B" w:rsidP="004F602B">
      <w:pPr>
        <w:pStyle w:val="BodyText"/>
      </w:pPr>
    </w:p>
    <w:p w:rsidR="00000000" w:rsidRPr="004F602B" w:rsidP="004F602B">
      <w:pPr>
        <w:pStyle w:val="AllowPageBreak"/>
      </w:pPr>
    </w:p>
    <w:p w:rsidR="00000000" w:rsidRPr="004F602B" w:rsidP="004F602B">
      <w:pPr>
        <w:pStyle w:val="Heading1"/>
      </w:pPr>
      <w:bookmarkStart w:id="6" w:name="O_605459"/>
      <w:bookmarkEnd w:id="6"/>
      <w:r w:rsidRPr="004F602B">
        <w:t>Target Group</w:t>
      </w:r>
    </w:p>
    <w:p w:rsidR="00000000" w:rsidRPr="004F602B" w:rsidP="004F602B">
      <w:pPr>
        <w:pStyle w:val="BodyText"/>
      </w:pPr>
      <w:r w:rsidRPr="004F602B">
        <w:t>This skill set provides the skills and knowledge required for persons who have responsibility for the implementation of the pharmacy quality systems.</w:t>
      </w:r>
    </w:p>
    <w:p w:rsidR="00000000" w:rsidRPr="004F602B" w:rsidP="004F602B">
      <w:pPr>
        <w:pStyle w:val="AllowPageBreak"/>
      </w:pPr>
    </w:p>
    <w:p w:rsidR="00000000" w:rsidRPr="004F602B" w:rsidP="004F602B">
      <w:pPr>
        <w:pStyle w:val="Heading1"/>
      </w:pPr>
      <w:bookmarkStart w:id="7" w:name="O_605460"/>
      <w:bookmarkEnd w:id="7"/>
      <w:r w:rsidRPr="004F602B">
        <w:t>Suggested words for St</w:t>
      </w:r>
      <w:r w:rsidRPr="004F602B">
        <w:t>atement of Attainment</w:t>
      </w:r>
    </w:p>
    <w:p w:rsidR="00000000" w:rsidRPr="004F602B" w:rsidP="004F602B">
      <w:pPr>
        <w:pStyle w:val="BodyText"/>
      </w:pPr>
      <w:r w:rsidRPr="004F602B">
        <w:t>These competencies from the SIR07 Retail Services Training Package V3 meet skills required to be a as a senior pharmacy assistant in the community pharmacy industry.</w:t>
      </w:r>
    </w:p>
    <w:p w:rsidR="00000000" w:rsidRPr="004F602B" w:rsidP="004F602B"/>
    <w:sectPr w:rsidSect="004F60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02B" w:rsidRPr="007462D2" w:rsidP="00746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D2" w:rsidP="004F6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462D2" w:rsidP="004F6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462D2" w:rsidP="004F6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02B" w:rsidRPr="007462D2" w:rsidP="007462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D2" w:rsidRPr="002D2AF8" w:rsidP="004F6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SIRSS00010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7462D2" w:rsidP="004F6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02B"/>
  </w:style>
  <w:style w:type="character" w:customStyle="1" w:styleId="Heading1Char">
    <w:name w:val="Heading 1 Char"/>
    <w:basedOn w:val="DefaultParagraphFont"/>
    <w:link w:val="Heading1"/>
    <w:rsid w:val="004F6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0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0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F6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6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0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60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6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602B"/>
    <w:rPr>
      <w:b/>
      <w:spacing w:val="0"/>
    </w:rPr>
  </w:style>
  <w:style w:type="paragraph" w:customStyle="1" w:styleId="SuperTitle">
    <w:name w:val="SuperTitle"/>
    <w:basedOn w:val="Title"/>
    <w:rsid w:val="004F6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0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02B"/>
    <w:rPr>
      <w:i/>
    </w:rPr>
  </w:style>
  <w:style w:type="paragraph" w:styleId="Caption">
    <w:name w:val="caption"/>
    <w:basedOn w:val="BodyText"/>
    <w:next w:val="Normal"/>
    <w:qFormat/>
    <w:rsid w:val="004F6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02B"/>
  </w:style>
  <w:style w:type="paragraph" w:styleId="TableofFigures">
    <w:name w:val="table of figures"/>
    <w:basedOn w:val="Normal"/>
    <w:next w:val="Normal"/>
    <w:semiHidden/>
    <w:rsid w:val="004F6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02B"/>
    <w:pPr>
      <w:numPr>
        <w:numId w:val="9"/>
      </w:numPr>
    </w:pPr>
  </w:style>
  <w:style w:type="character" w:customStyle="1" w:styleId="WingdingSymbols">
    <w:name w:val="Wingding Symbols"/>
    <w:rsid w:val="004F602B"/>
    <w:rPr>
      <w:rFonts w:ascii="Wingdings" w:hAnsi="Wingdings"/>
    </w:rPr>
  </w:style>
  <w:style w:type="paragraph" w:customStyle="1" w:styleId="TableHeading">
    <w:name w:val="Table Heading"/>
    <w:basedOn w:val="HeadingBase"/>
    <w:rsid w:val="004F6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02B"/>
    <w:rPr>
      <w:color w:val="0033CC"/>
      <w:u w:val="none"/>
    </w:rPr>
  </w:style>
  <w:style w:type="paragraph" w:customStyle="1" w:styleId="BodyTextRight">
    <w:name w:val="Body Text Right"/>
    <w:basedOn w:val="BodyText"/>
    <w:rsid w:val="004F6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0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02B"/>
    <w:rPr>
      <w:sz w:val="32"/>
    </w:rPr>
  </w:style>
  <w:style w:type="paragraph" w:customStyle="1" w:styleId="HeadingProcedure">
    <w:name w:val="Heading Procedure"/>
    <w:basedOn w:val="HeadingBase"/>
    <w:next w:val="Normal"/>
    <w:rsid w:val="004F6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02B"/>
    <w:pPr>
      <w:spacing w:before="60" w:after="60"/>
    </w:pPr>
  </w:style>
  <w:style w:type="paragraph" w:styleId="ListContinue">
    <w:name w:val="List Continue"/>
    <w:basedOn w:val="List"/>
    <w:rsid w:val="004F602B"/>
    <w:pPr>
      <w:ind w:firstLine="0"/>
    </w:pPr>
  </w:style>
  <w:style w:type="paragraph" w:customStyle="1" w:styleId="ListNote">
    <w:name w:val="List Note"/>
    <w:basedOn w:val="List"/>
    <w:rsid w:val="004F6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02B"/>
    <w:rPr>
      <w:rFonts w:ascii="Courier New" w:hAnsi="Courier New"/>
    </w:rPr>
  </w:style>
  <w:style w:type="paragraph" w:customStyle="1" w:styleId="NoteBullet">
    <w:name w:val="Note Bullet"/>
    <w:basedOn w:val="Note"/>
    <w:rsid w:val="004F6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0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6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02B"/>
    <w:rPr>
      <w:b/>
      <w:smallCaps/>
    </w:rPr>
  </w:style>
  <w:style w:type="paragraph" w:customStyle="1" w:styleId="TableListNumber">
    <w:name w:val="Table List Number"/>
    <w:basedOn w:val="ListNumber"/>
    <w:rsid w:val="004F6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02B"/>
    <w:pPr>
      <w:numPr>
        <w:numId w:val="7"/>
      </w:numPr>
    </w:pPr>
  </w:style>
  <w:style w:type="paragraph" w:customStyle="1" w:styleId="ListAlpha2">
    <w:name w:val="List Alpha 2"/>
    <w:basedOn w:val="List2"/>
    <w:rsid w:val="004F602B"/>
    <w:pPr>
      <w:numPr>
        <w:numId w:val="6"/>
      </w:numPr>
    </w:pPr>
  </w:style>
  <w:style w:type="paragraph" w:styleId="List2">
    <w:name w:val="List 2"/>
    <w:basedOn w:val="BodyText"/>
    <w:rsid w:val="004F6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0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02B"/>
    <w:pPr>
      <w:numPr>
        <w:numId w:val="1"/>
      </w:numPr>
    </w:pPr>
  </w:style>
  <w:style w:type="paragraph" w:styleId="ListBullet5">
    <w:name w:val="List Bullet 5"/>
    <w:basedOn w:val="List5"/>
    <w:rsid w:val="004F602B"/>
    <w:pPr>
      <w:numPr>
        <w:numId w:val="2"/>
      </w:numPr>
    </w:pPr>
  </w:style>
  <w:style w:type="paragraph" w:styleId="ListContinue2">
    <w:name w:val="List Continue 2"/>
    <w:basedOn w:val="List2"/>
    <w:rsid w:val="004F602B"/>
    <w:pPr>
      <w:ind w:firstLine="0"/>
    </w:pPr>
  </w:style>
  <w:style w:type="paragraph" w:styleId="ListContinue3">
    <w:name w:val="List Continue 3"/>
    <w:basedOn w:val="List3"/>
    <w:rsid w:val="004F602B"/>
    <w:pPr>
      <w:ind w:left="1021" w:firstLine="0"/>
    </w:pPr>
  </w:style>
  <w:style w:type="paragraph" w:styleId="ListContinue4">
    <w:name w:val="List Continue 4"/>
    <w:basedOn w:val="List4"/>
    <w:rsid w:val="004F602B"/>
    <w:pPr>
      <w:ind w:firstLine="0"/>
    </w:pPr>
  </w:style>
  <w:style w:type="paragraph" w:styleId="ListContinue5">
    <w:name w:val="List Continue 5"/>
    <w:basedOn w:val="List5"/>
    <w:rsid w:val="004F602B"/>
    <w:pPr>
      <w:ind w:firstLine="0"/>
    </w:pPr>
  </w:style>
  <w:style w:type="paragraph" w:styleId="ListNumber3">
    <w:name w:val="List Number 3"/>
    <w:basedOn w:val="List3"/>
    <w:rsid w:val="004F602B"/>
    <w:pPr>
      <w:numPr>
        <w:numId w:val="3"/>
      </w:numPr>
    </w:pPr>
  </w:style>
  <w:style w:type="paragraph" w:styleId="ListNumber4">
    <w:name w:val="List Number 4"/>
    <w:basedOn w:val="List4"/>
    <w:rsid w:val="004F602B"/>
    <w:pPr>
      <w:numPr>
        <w:numId w:val="4"/>
      </w:numPr>
    </w:pPr>
  </w:style>
  <w:style w:type="paragraph" w:styleId="ListNumber5">
    <w:name w:val="List Number 5"/>
    <w:basedOn w:val="List5"/>
    <w:rsid w:val="004F602B"/>
    <w:pPr>
      <w:numPr>
        <w:numId w:val="5"/>
      </w:numPr>
    </w:pPr>
  </w:style>
  <w:style w:type="paragraph" w:styleId="BlockText">
    <w:name w:val="Block Text"/>
    <w:basedOn w:val="Normal"/>
    <w:rsid w:val="004F6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02B"/>
    <w:rPr>
      <w:sz w:val="16"/>
      <w:vertAlign w:val="superscript"/>
    </w:rPr>
  </w:style>
  <w:style w:type="character" w:customStyle="1" w:styleId="Symbols">
    <w:name w:val="Symbols"/>
    <w:basedOn w:val="DefaultParagraphFont"/>
    <w:rsid w:val="004F602B"/>
    <w:rPr>
      <w:rFonts w:ascii="Symbol" w:hAnsi="Symbol"/>
    </w:rPr>
  </w:style>
  <w:style w:type="character" w:customStyle="1" w:styleId="MenuOptions">
    <w:name w:val="Menu Options"/>
    <w:basedOn w:val="DefaultParagraphFont"/>
    <w:rsid w:val="004F6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02B"/>
    <w:rPr>
      <w:b/>
    </w:rPr>
  </w:style>
  <w:style w:type="character" w:customStyle="1" w:styleId="Underlined">
    <w:name w:val="Underlined"/>
    <w:basedOn w:val="DefaultParagraphFont"/>
    <w:rsid w:val="004F602B"/>
    <w:rPr>
      <w:u w:val="single"/>
    </w:rPr>
  </w:style>
  <w:style w:type="paragraph" w:customStyle="1" w:styleId="TableBodyTextRight">
    <w:name w:val="Table Body Text Right"/>
    <w:basedOn w:val="TableBodyText"/>
    <w:rsid w:val="004F6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02B"/>
    <w:rPr>
      <w:sz w:val="18"/>
    </w:rPr>
  </w:style>
  <w:style w:type="paragraph" w:customStyle="1" w:styleId="BodySmallRight">
    <w:name w:val="Body Small Right"/>
    <w:basedOn w:val="BodyTextRight"/>
    <w:rsid w:val="004F602B"/>
    <w:rPr>
      <w:sz w:val="18"/>
      <w:szCs w:val="18"/>
    </w:rPr>
  </w:style>
  <w:style w:type="paragraph" w:customStyle="1" w:styleId="MarginEdition">
    <w:name w:val="Margin Edition"/>
    <w:basedOn w:val="MarginNote"/>
    <w:rsid w:val="004F6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02B"/>
    <w:rPr>
      <w:sz w:val="2"/>
      <w:szCs w:val="2"/>
    </w:rPr>
  </w:style>
  <w:style w:type="character" w:customStyle="1" w:styleId="Small">
    <w:name w:val="Small"/>
    <w:basedOn w:val="DefaultParagraphFont"/>
    <w:rsid w:val="004F602B"/>
    <w:rPr>
      <w:sz w:val="16"/>
    </w:rPr>
  </w:style>
  <w:style w:type="paragraph" w:customStyle="1" w:styleId="WideTable">
    <w:name w:val="Wide Table"/>
    <w:basedOn w:val="Normal"/>
    <w:rsid w:val="004F6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02B"/>
  </w:style>
  <w:style w:type="paragraph" w:styleId="Quote">
    <w:name w:val="Quote"/>
    <w:basedOn w:val="Heading1"/>
    <w:link w:val="QuoteChar"/>
    <w:qFormat/>
    <w:rsid w:val="004F6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02B"/>
    <w:pPr>
      <w:pageBreakBefore/>
    </w:pPr>
  </w:style>
  <w:style w:type="paragraph" w:customStyle="1" w:styleId="Border">
    <w:name w:val="Border"/>
    <w:basedOn w:val="Normal"/>
    <w:qFormat/>
    <w:rsid w:val="004F6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02B"/>
    <w:rPr>
      <w:u w:val="single"/>
    </w:rPr>
  </w:style>
  <w:style w:type="character" w:customStyle="1" w:styleId="BoldandItalics">
    <w:name w:val="Bold and Italics"/>
    <w:qFormat/>
    <w:rsid w:val="004F602B"/>
    <w:rPr>
      <w:b/>
      <w:i/>
      <w:u w:val="none"/>
    </w:rPr>
  </w:style>
  <w:style w:type="paragraph" w:styleId="BalloonText">
    <w:name w:val="Balloon Text"/>
    <w:basedOn w:val="Normal"/>
    <w:link w:val="BalloonTextChar"/>
    <w:rsid w:val="004F6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0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0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790</Characters>
  <Application>Microsoft Office Word</Application>
  <DocSecurity>0</DocSecurity>
  <Lines>34</Lines>
  <Paragraphs>22</Paragraphs>
  <ScaleCrop>false</ScaleCrop>
  <Company>Author-it Software Corporation Ltd.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SIRSS00010 Quality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2013-09-13T12:11:06Z</dcterms:created>
  <dcterms:modified xsi:type="dcterms:W3CDTF">2013-09-13T01:40:00Z</dcterms:modified>
</cp:coreProperties>
</file>