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427" w:rsidP="00B55427">
      <w:pPr>
        <w:pStyle w:val="Title"/>
      </w:pPr>
      <w:bookmarkStart w:id="0" w:name="_GoBack"/>
      <w:bookmarkEnd w:id="0"/>
      <w:r>
        <w:fldChar w:fldCharType="begin"/>
      </w:r>
      <w:r>
        <w:instrText xml:space="preserve"> TITLE   \* MERGEFORMAT </w:instrText>
      </w:r>
      <w:r>
        <w:fldChar w:fldCharType="separate"/>
      </w:r>
      <w:r>
        <w:t>SIRRRPK003A Advise on fast food products</w:t>
      </w:r>
      <w:r>
        <w:fldChar w:fldCharType="end"/>
      </w:r>
    </w:p>
    <w:p w:rsidR="00B55427" w:rsidP="00B55427">
      <w:pPr>
        <w:pStyle w:val="Version"/>
        <w:sectPr w:rsidSect="009D67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D67F0" w:rsidP="009D67F0">
      <w:pPr>
        <w:pStyle w:val="SuperHeading"/>
      </w:pPr>
      <w:r w:rsidRPr="009D67F0">
        <w:t>SIRRRPK003A Advise on fast food products</w:t>
      </w:r>
    </w:p>
    <w:p w:rsidR="00000000" w:rsidRPr="009D67F0" w:rsidP="009D67F0">
      <w:pPr>
        <w:pStyle w:val="SuperHeading"/>
      </w:pPr>
    </w:p>
    <w:p w:rsidR="00000000" w:rsidRPr="009D67F0" w:rsidP="009D67F0">
      <w:pPr>
        <w:pStyle w:val="Heading1"/>
      </w:pPr>
      <w:bookmarkStart w:id="1" w:name="O_393199"/>
      <w:bookmarkEnd w:id="1"/>
      <w:r w:rsidRPr="009D67F0">
        <w:t>Modification History</w:t>
      </w:r>
    </w:p>
    <w:p w:rsidR="00000000" w:rsidRPr="009D67F0" w:rsidP="009D67F0">
      <w:pPr>
        <w:pStyle w:val="BodyText"/>
      </w:pPr>
      <w:r w:rsidRPr="009D67F0">
        <w:t>The version details of this endorsed unit are in the table below. The latest informatio</w:t>
      </w:r>
      <w:r w:rsidRPr="009D67F0">
        <w:t>n is at the top.</w:t>
      </w:r>
    </w:p>
    <w:tbl>
      <w:tblPr>
        <w:tblW w:w="0" w:type="auto"/>
        <w:tblCellMar>
          <w:left w:w="62" w:type="dxa"/>
          <w:right w:w="62" w:type="dxa"/>
        </w:tblCellMar>
        <w:tblLook w:val="0000"/>
      </w:tblPr>
      <w:tblGrid>
        <w:gridCol w:w="4609"/>
        <w:gridCol w:w="4587"/>
      </w:tblGrid>
      <w:tr w:rsidTr="00B55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7F0" w:rsidP="009D67F0">
            <w:pPr>
              <w:pStyle w:val="BodyText"/>
            </w:pPr>
            <w:r w:rsidRPr="009D67F0">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7F0">
            <w:pPr>
              <w:pStyle w:val="BodyText"/>
              <w:rPr>
                <w:lang w:val="en-NZ"/>
              </w:rPr>
            </w:pPr>
            <w:r w:rsidRPr="009D67F0">
              <w:rPr>
                <w:rStyle w:val="SpecialBold"/>
              </w:rPr>
              <w:t>Comments</w:t>
            </w:r>
          </w:p>
        </w:tc>
      </w:tr>
      <w:tr w:rsidTr="00B554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7F0">
            <w:pPr>
              <w:pStyle w:val="BodyText"/>
              <w:rPr>
                <w:lang w:val="en-NZ"/>
              </w:rPr>
            </w:pPr>
            <w:r w:rsidRPr="009D67F0">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7F0" w:rsidP="009D67F0">
            <w:pPr>
              <w:pStyle w:val="BodyText"/>
            </w:pPr>
            <w:r w:rsidRPr="009D67F0">
              <w:t>Editorial updates</w:t>
            </w:r>
          </w:p>
        </w:tc>
      </w:tr>
    </w:tbl>
    <w:p w:rsidR="00000000" w:rsidRPr="009D67F0" w:rsidP="009D67F0">
      <w:pPr>
        <w:pStyle w:val="BodyText"/>
      </w:pPr>
    </w:p>
    <w:p w:rsidR="00000000" w:rsidRPr="009D67F0" w:rsidP="009D67F0">
      <w:pPr>
        <w:pStyle w:val="AllowPageBreak"/>
      </w:pPr>
    </w:p>
    <w:p w:rsidR="00000000" w:rsidRPr="009D67F0" w:rsidP="009D67F0">
      <w:pPr>
        <w:pStyle w:val="Heading1"/>
      </w:pPr>
      <w:bookmarkStart w:id="2" w:name="O_393195"/>
      <w:bookmarkEnd w:id="2"/>
      <w:r w:rsidRPr="009D67F0">
        <w:t>Unit Descriptor</w:t>
      </w:r>
    </w:p>
    <w:p w:rsidR="00000000" w:rsidRPr="009D67F0" w:rsidP="009D67F0">
      <w:pPr>
        <w:pStyle w:val="BodyText"/>
      </w:pPr>
      <w:r w:rsidRPr="009D67F0">
        <w:t xml:space="preserve">This unit describes the performance outcomes, skills and knowledge required to develop and apply product knowledge to provide advice to customers </w:t>
      </w:r>
      <w:r w:rsidRPr="009D67F0">
        <w:t xml:space="preserve">with regard to fast food products. </w:t>
      </w:r>
    </w:p>
    <w:p w:rsidR="00000000" w:rsidRPr="009D67F0" w:rsidP="009D67F0">
      <w:pPr>
        <w:pStyle w:val="AllowPageBreak"/>
      </w:pPr>
    </w:p>
    <w:p w:rsidR="00000000" w:rsidRPr="009D67F0" w:rsidP="009D67F0">
      <w:pPr>
        <w:pStyle w:val="Heading1"/>
      </w:pPr>
      <w:bookmarkStart w:id="3" w:name="O_393215"/>
      <w:bookmarkEnd w:id="3"/>
      <w:r w:rsidRPr="009D67F0">
        <w:t>Application of the Unit</w:t>
      </w:r>
    </w:p>
    <w:p w:rsidR="00000000" w:rsidRPr="009D67F0" w:rsidP="009D67F0">
      <w:pPr>
        <w:pStyle w:val="BodyText"/>
      </w:pPr>
      <w:r w:rsidRPr="009D67F0">
        <w:t>This unit applies to frontline service personnel. It requires developing product knowledge regarding a variety of fast food products according to store policy and product range an</w:t>
      </w:r>
      <w:r w:rsidRPr="009D67F0">
        <w:t>d providing advice to customers on products and services.</w:t>
      </w:r>
    </w:p>
    <w:p w:rsidR="00000000" w:rsidRPr="009D67F0" w:rsidP="009D67F0">
      <w:pPr>
        <w:pStyle w:val="AllowPageBreak"/>
      </w:pPr>
    </w:p>
    <w:p w:rsidR="00000000" w:rsidRPr="009D67F0" w:rsidP="009D67F0">
      <w:pPr>
        <w:pStyle w:val="Heading1"/>
      </w:pPr>
      <w:bookmarkStart w:id="4" w:name="O_393200"/>
      <w:bookmarkEnd w:id="4"/>
      <w:r w:rsidRPr="009D67F0">
        <w:t>Licensing/Regulatory Information</w:t>
      </w:r>
    </w:p>
    <w:p w:rsidR="00000000" w:rsidRPr="009D67F0" w:rsidP="009D67F0">
      <w:pPr>
        <w:pStyle w:val="BodyText"/>
      </w:pPr>
      <w:r w:rsidRPr="009D67F0">
        <w:t>No licensing, legislative, regulatory or certification requirements apply to this unit at the time of endorsement.</w:t>
      </w:r>
    </w:p>
    <w:p w:rsidR="00000000" w:rsidRPr="009D67F0" w:rsidP="009D67F0">
      <w:pPr>
        <w:pStyle w:val="AllowPageBreak"/>
      </w:pPr>
    </w:p>
    <w:p w:rsidR="00000000" w:rsidRPr="009D67F0" w:rsidP="009D67F0">
      <w:pPr>
        <w:pStyle w:val="Heading1"/>
      </w:pPr>
      <w:bookmarkStart w:id="5" w:name="O_393198"/>
      <w:bookmarkEnd w:id="5"/>
      <w:r w:rsidRPr="009D67F0">
        <w:t>Pre-Requisites</w:t>
      </w:r>
    </w:p>
    <w:p w:rsidR="00000000" w:rsidRPr="009D67F0" w:rsidP="009D67F0">
      <w:pPr>
        <w:pStyle w:val="BodyText"/>
      </w:pPr>
      <w:r w:rsidRPr="009D67F0">
        <w:t>S</w:t>
      </w:r>
      <w:r w:rsidRPr="009D67F0">
        <w:t>IRRFSA001A Apply retail food safety practices</w:t>
      </w:r>
    </w:p>
    <w:p w:rsidR="00000000" w:rsidRPr="009D67F0" w:rsidP="009D67F0">
      <w:pPr>
        <w:pStyle w:val="AllowPageBreak"/>
      </w:pPr>
    </w:p>
    <w:p w:rsidR="00000000" w:rsidRPr="009D67F0" w:rsidP="009D67F0">
      <w:pPr>
        <w:pStyle w:val="Heading1"/>
      </w:pPr>
      <w:bookmarkStart w:id="6" w:name="O_393207"/>
      <w:bookmarkEnd w:id="6"/>
      <w:r w:rsidRPr="009D67F0">
        <w:t>Employability Skills Information</w:t>
      </w:r>
    </w:p>
    <w:p w:rsidR="00000000" w:rsidRPr="009D67F0" w:rsidP="009D67F0">
      <w:pPr>
        <w:pStyle w:val="BodyText"/>
      </w:pPr>
      <w:r w:rsidRPr="009D67F0">
        <w:t>This unit contains employability skills.</w:t>
      </w:r>
    </w:p>
    <w:p w:rsidR="00000000" w:rsidRPr="009D67F0" w:rsidP="009D67F0">
      <w:pPr>
        <w:pStyle w:val="AllowPageBreak"/>
      </w:pPr>
    </w:p>
    <w:p w:rsidR="00000000" w:rsidRPr="009D67F0" w:rsidP="009D67F0">
      <w:pPr>
        <w:pStyle w:val="Heading1"/>
      </w:pPr>
      <w:bookmarkStart w:id="7" w:name="O_393209"/>
      <w:bookmarkEnd w:id="7"/>
      <w:r w:rsidRPr="009D67F0">
        <w:t>Elements and Performance Criteria Pre-Content</w:t>
      </w:r>
    </w:p>
    <w:p w:rsidR="00000000" w:rsidRPr="009D67F0" w:rsidP="009D67F0">
      <w:pPr>
        <w:pStyle w:val="Heading1"/>
      </w:pPr>
      <w:bookmarkStart w:id="8" w:name="O_393210"/>
      <w:bookmarkEnd w:id="8"/>
      <w:r w:rsidRPr="009D67F0">
        <w:t>Elements and Performance Criteria</w:t>
      </w:r>
    </w:p>
    <w:tbl>
      <w:tblPr>
        <w:tblW w:w="0" w:type="auto"/>
        <w:tblCellMar>
          <w:left w:w="62" w:type="dxa"/>
          <w:right w:w="62" w:type="dxa"/>
        </w:tblCellMar>
        <w:tblLook w:val="0000"/>
      </w:tblPr>
      <w:tblGrid>
        <w:gridCol w:w="4598"/>
        <w:gridCol w:w="4598"/>
      </w:tblGrid>
      <w:tr w:rsidTr="00B55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67F0" w:rsidP="009D67F0">
            <w:pPr>
              <w:pStyle w:val="BodyText"/>
            </w:pPr>
            <w:r w:rsidRPr="009D67F0">
              <w:rPr>
                <w:rStyle w:val="SpecialBold"/>
              </w:rPr>
              <w:t>Elemen</w:t>
            </w:r>
            <w:r w:rsidRPr="009D67F0">
              <w:rPr>
                <w:rStyle w:val="SpecialBold"/>
              </w:rPr>
              <w:t>t</w:t>
            </w:r>
          </w:p>
        </w:tc>
        <w:tc>
          <w:tcPr>
            <w:tcW w:w="0" w:type="auto"/>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SpecialBold"/>
              </w:rPr>
              <w:t>Performance Criteria</w:t>
            </w:r>
          </w:p>
        </w:tc>
      </w:tr>
      <w:tr w:rsidTr="00B55427">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t xml:space="preserve">Performance criteria describe the performance needed to demonstrate achievement of the element. Where bold italicised text is used, further </w:t>
            </w:r>
            <w:r w:rsidRPr="009D67F0">
              <w:t>information is detailed in the required skills and knowledge section and the range statement. Assessment of performance is to be consistent with the evidence guide.</w:t>
            </w:r>
          </w:p>
        </w:tc>
      </w:tr>
      <w:tr w:rsidTr="00B55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7F0">
            <w:pPr>
              <w:pStyle w:val="List"/>
              <w:rPr>
                <w:lang w:val="en-NZ"/>
              </w:rPr>
            </w:pPr>
            <w:r w:rsidRPr="009D67F0">
              <w:t>1.</w:t>
            </w:r>
            <w:r w:rsidRPr="009D67F0">
              <w:tab/>
              <w:t>Identify product range and develop product knowledge.</w:t>
            </w:r>
          </w:p>
        </w:tc>
        <w:tc>
          <w:tcPr>
            <w:tcW w:w="0" w:type="auto"/>
            <w:tcBorders>
              <w:top w:val="nil"/>
              <w:left w:val="nil"/>
              <w:bottom w:val="nil"/>
              <w:right w:val="nil"/>
            </w:tcBorders>
            <w:tcMar>
              <w:top w:w="0" w:type="dxa"/>
              <w:left w:w="62" w:type="dxa"/>
              <w:bottom w:w="0" w:type="dxa"/>
              <w:right w:w="62" w:type="dxa"/>
            </w:tcMar>
          </w:tcPr>
          <w:p w:rsidR="00000000" w:rsidRPr="009D67F0" w:rsidP="009D67F0">
            <w:pPr>
              <w:pStyle w:val="List"/>
            </w:pPr>
            <w:r w:rsidRPr="009D67F0">
              <w:t>1.1.Develop</w:t>
            </w:r>
            <w:r w:rsidRPr="009D67F0">
              <w:rPr>
                <w:rStyle w:val="SpecialBold"/>
              </w:rPr>
              <w:t xml:space="preserve"> </w:t>
            </w:r>
            <w:r w:rsidRPr="009D67F0">
              <w:rPr>
                <w:rStyle w:val="BoldandItalics"/>
              </w:rPr>
              <w:t>product knowledge</w:t>
            </w:r>
            <w:r w:rsidRPr="009D67F0">
              <w:t xml:space="preserve"> by </w:t>
            </w:r>
            <w:r w:rsidRPr="009D67F0">
              <w:t xml:space="preserve">accessing </w:t>
            </w:r>
            <w:r w:rsidRPr="009D67F0">
              <w:rPr>
                <w:rStyle w:val="BoldandItalics"/>
              </w:rPr>
              <w:t>relevant sources of information</w:t>
            </w:r>
            <w:r w:rsidRPr="009D67F0">
              <w:t>.</w:t>
            </w:r>
          </w:p>
          <w:p w:rsidR="00000000" w:rsidRPr="009D67F0" w:rsidP="009D67F0">
            <w:pPr>
              <w:pStyle w:val="List"/>
            </w:pPr>
            <w:r w:rsidRPr="009D67F0">
              <w:t xml:space="preserve">1.2.Identify store fast food </w:t>
            </w:r>
            <w:r w:rsidRPr="009D67F0">
              <w:rPr>
                <w:rStyle w:val="BoldandItalics"/>
              </w:rPr>
              <w:t>product range</w:t>
            </w:r>
            <w:r w:rsidRPr="009D67F0">
              <w:t>.</w:t>
            </w:r>
          </w:p>
          <w:p w:rsidR="00000000" w:rsidP="009D67F0">
            <w:pPr>
              <w:pStyle w:val="List"/>
              <w:rPr>
                <w:lang w:val="en-NZ"/>
              </w:rPr>
            </w:pPr>
            <w:r w:rsidRPr="009D67F0">
              <w:t xml:space="preserve">1.3.Convey </w:t>
            </w:r>
            <w:r w:rsidRPr="009D67F0">
              <w:rPr>
                <w:rStyle w:val="BoldandItalics"/>
              </w:rPr>
              <w:t>product information</w:t>
            </w:r>
            <w:r w:rsidRPr="009D67F0">
              <w:t xml:space="preserve"> to</w:t>
            </w:r>
            <w:r w:rsidRPr="009D67F0">
              <w:rPr>
                <w:rStyle w:val="BoldandItalics"/>
              </w:rPr>
              <w:t xml:space="preserve"> other staff members</w:t>
            </w:r>
            <w:r w:rsidRPr="009D67F0">
              <w:t xml:space="preserve"> as required.</w:t>
            </w:r>
          </w:p>
        </w:tc>
      </w:tr>
      <w:tr w:rsidTr="00B55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7F0">
            <w:pPr>
              <w:pStyle w:val="List"/>
              <w:rPr>
                <w:lang w:val="en-NZ"/>
              </w:rPr>
            </w:pPr>
            <w:r w:rsidRPr="009D67F0">
              <w:t>2.</w:t>
            </w:r>
            <w:r w:rsidRPr="009D67F0">
              <w:tab/>
              <w:t>Recommend fast food products.</w:t>
            </w:r>
          </w:p>
        </w:tc>
        <w:tc>
          <w:tcPr>
            <w:tcW w:w="0" w:type="auto"/>
            <w:tcBorders>
              <w:top w:val="nil"/>
              <w:left w:val="nil"/>
              <w:bottom w:val="nil"/>
              <w:right w:val="nil"/>
            </w:tcBorders>
            <w:tcMar>
              <w:top w:w="0" w:type="dxa"/>
              <w:left w:w="62" w:type="dxa"/>
              <w:bottom w:w="0" w:type="dxa"/>
              <w:right w:w="62" w:type="dxa"/>
            </w:tcMar>
          </w:tcPr>
          <w:p w:rsidR="00000000" w:rsidRPr="009D67F0" w:rsidP="009D67F0">
            <w:pPr>
              <w:pStyle w:val="List"/>
            </w:pPr>
            <w:r w:rsidRPr="009D67F0">
              <w:t xml:space="preserve">2.1.Apply product knowledge to advise </w:t>
            </w:r>
            <w:r w:rsidRPr="009D67F0">
              <w:rPr>
                <w:rStyle w:val="BoldandItalics"/>
              </w:rPr>
              <w:t>customers</w:t>
            </w:r>
            <w:r w:rsidRPr="009D67F0">
              <w:t xml:space="preserve"> on available menu it</w:t>
            </w:r>
            <w:r w:rsidRPr="009D67F0">
              <w:t>ems.</w:t>
            </w:r>
          </w:p>
          <w:p w:rsidR="00000000" w:rsidRPr="009D67F0" w:rsidP="009D67F0">
            <w:pPr>
              <w:pStyle w:val="List"/>
            </w:pPr>
            <w:r w:rsidRPr="009D67F0">
              <w:t>2.2.Provide product information for customers on request.</w:t>
            </w:r>
          </w:p>
          <w:p w:rsidR="00000000" w:rsidP="009D67F0">
            <w:pPr>
              <w:pStyle w:val="List"/>
              <w:rPr>
                <w:lang w:val="en-NZ"/>
              </w:rPr>
            </w:pPr>
            <w:r w:rsidRPr="009D67F0">
              <w:t>2.3.Recommend complementary products, specials, new lines and seasonal promotions to customers according to store policy.</w:t>
            </w:r>
          </w:p>
        </w:tc>
      </w:tr>
      <w:tr w:rsidTr="00B554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7F0">
            <w:pPr>
              <w:pStyle w:val="List"/>
              <w:rPr>
                <w:lang w:val="en-NZ"/>
              </w:rPr>
            </w:pPr>
            <w:r w:rsidRPr="009D67F0">
              <w:t>3.</w:t>
            </w:r>
            <w:r w:rsidRPr="009D67F0">
              <w:tab/>
              <w:t>Advise on fast food services.</w:t>
            </w:r>
          </w:p>
        </w:tc>
        <w:tc>
          <w:tcPr>
            <w:tcW w:w="0" w:type="auto"/>
            <w:tcBorders>
              <w:top w:val="nil"/>
              <w:left w:val="nil"/>
              <w:bottom w:val="nil"/>
              <w:right w:val="nil"/>
            </w:tcBorders>
            <w:tcMar>
              <w:top w:w="0" w:type="dxa"/>
              <w:left w:w="62" w:type="dxa"/>
              <w:bottom w:w="0" w:type="dxa"/>
              <w:right w:w="62" w:type="dxa"/>
            </w:tcMar>
          </w:tcPr>
          <w:p w:rsidR="00000000" w:rsidRPr="009D67F0" w:rsidP="009D67F0">
            <w:pPr>
              <w:pStyle w:val="List"/>
            </w:pPr>
            <w:r w:rsidRPr="009D67F0">
              <w:t>3.1.Promote, quote on and arrange store</w:t>
            </w:r>
            <w:r w:rsidRPr="009D67F0">
              <w:rPr>
                <w:rStyle w:val="BoldandItalics"/>
              </w:rPr>
              <w:t xml:space="preserve"> food services</w:t>
            </w:r>
            <w:r w:rsidRPr="009D67F0">
              <w:t xml:space="preserve"> to meet </w:t>
            </w:r>
            <w:r w:rsidRPr="009D67F0">
              <w:rPr>
                <w:rStyle w:val="BoldandItalics"/>
              </w:rPr>
              <w:t>customer requests</w:t>
            </w:r>
            <w:r w:rsidRPr="009D67F0">
              <w:t xml:space="preserve"> according to </w:t>
            </w:r>
            <w:r w:rsidRPr="009D67F0">
              <w:rPr>
                <w:rStyle w:val="BoldandItalics"/>
              </w:rPr>
              <w:t>store policy and procedures</w:t>
            </w:r>
            <w:r w:rsidRPr="009D67F0">
              <w:t>.</w:t>
            </w:r>
          </w:p>
        </w:tc>
      </w:tr>
    </w:tbl>
    <w:p w:rsidR="00000000" w:rsidRPr="009D67F0" w:rsidP="009D67F0">
      <w:pPr>
        <w:pStyle w:val="List"/>
      </w:pPr>
    </w:p>
    <w:p w:rsidR="00000000" w:rsidRPr="009D67F0" w:rsidP="009D67F0">
      <w:pPr>
        <w:pStyle w:val="AllowPageBreak"/>
      </w:pPr>
    </w:p>
    <w:p w:rsidR="00000000" w:rsidRPr="009D67F0" w:rsidP="009D67F0">
      <w:pPr>
        <w:pStyle w:val="Heading1"/>
      </w:pPr>
      <w:bookmarkStart w:id="9" w:name="O_393196"/>
      <w:bookmarkEnd w:id="9"/>
      <w:r w:rsidRPr="009D67F0">
        <w:t>Required Skills and Knowledge</w:t>
      </w:r>
    </w:p>
    <w:tbl>
      <w:tblPr>
        <w:tblW w:w="0" w:type="auto"/>
        <w:tblLayout w:type="fixed"/>
        <w:tblCellMar>
          <w:left w:w="62" w:type="dxa"/>
          <w:right w:w="62" w:type="dxa"/>
        </w:tblCellMar>
        <w:tblLook w:val="0000"/>
      </w:tblPr>
      <w:tblGrid>
        <w:gridCol w:w="9180"/>
      </w:tblGrid>
      <w:tr w:rsidTr="00B5542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t>This section describes the essential skills and knowledge and their level, required f</w:t>
            </w:r>
            <w:r w:rsidRPr="009D67F0">
              <w:t>or this unit.</w:t>
            </w:r>
          </w:p>
        </w:tc>
      </w:tr>
      <w:tr w:rsidTr="00B5542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SpecialBold"/>
              </w:rPr>
              <w:t>Required skill</w:t>
            </w:r>
          </w:p>
        </w:tc>
      </w:tr>
      <w:tr w:rsidTr="00B5542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D67F0" w:rsidP="009D67F0">
            <w:pPr>
              <w:pStyle w:val="BodyText"/>
            </w:pPr>
            <w:r w:rsidRPr="009D67F0">
              <w:t>The following skills must be assessed as part of this unit:</w:t>
            </w:r>
          </w:p>
          <w:p w:rsidR="00000000" w:rsidRPr="009D67F0" w:rsidP="009D67F0">
            <w:pPr>
              <w:pStyle w:val="ListBullet"/>
            </w:pPr>
            <w:r w:rsidRPr="009D67F0">
              <w:t>interpreting store and industry manuals and documentation (paper-based or computerised)</w:t>
            </w:r>
          </w:p>
          <w:p w:rsidR="00000000" w:rsidRPr="009D67F0" w:rsidP="009D67F0">
            <w:pPr>
              <w:pStyle w:val="ListBullet"/>
            </w:pPr>
            <w:r w:rsidRPr="009D67F0">
              <w:t>interpersonal communication skills to:</w:t>
            </w:r>
          </w:p>
          <w:p w:rsidR="00000000" w:rsidRPr="009D67F0" w:rsidP="009D67F0">
            <w:pPr>
              <w:pStyle w:val="ListBullet2"/>
            </w:pPr>
            <w:r w:rsidRPr="009D67F0">
              <w:t>apply product knowledge by providing information and advice to customers and staff</w:t>
            </w:r>
          </w:p>
          <w:p w:rsidR="00000000" w:rsidRPr="009D67F0" w:rsidP="009D67F0">
            <w:pPr>
              <w:pStyle w:val="ListBullet2"/>
            </w:pPr>
            <w:r w:rsidRPr="009D67F0">
              <w:t>make recommendations and advise on services through clear and direct communication</w:t>
            </w:r>
          </w:p>
          <w:p w:rsidR="00000000" w:rsidRPr="009D67F0" w:rsidP="009D67F0">
            <w:pPr>
              <w:pStyle w:val="ListBullet2"/>
            </w:pPr>
            <w:r w:rsidRPr="009D67F0">
              <w:t>ask questions to identify and confirm requirements</w:t>
            </w:r>
          </w:p>
          <w:p w:rsidR="00000000" w:rsidRPr="009D67F0" w:rsidP="009D67F0">
            <w:pPr>
              <w:pStyle w:val="ListBullet2"/>
            </w:pPr>
            <w:r w:rsidRPr="009D67F0">
              <w:t>use language and concepts appropriate t</w:t>
            </w:r>
            <w:r w:rsidRPr="009D67F0">
              <w:t>o cultural differences</w:t>
            </w:r>
          </w:p>
          <w:p w:rsidR="00000000" w:rsidRPr="009D67F0" w:rsidP="009D67F0">
            <w:pPr>
              <w:pStyle w:val="ListBullet2"/>
            </w:pPr>
            <w:r w:rsidRPr="009D67F0">
              <w:t>use and interpret non-verbal communication</w:t>
            </w:r>
          </w:p>
          <w:p w:rsidR="00000000" w:rsidRPr="009D67F0" w:rsidP="009D67F0">
            <w:pPr>
              <w:pStyle w:val="ListBullet"/>
            </w:pPr>
            <w:r w:rsidRPr="009D67F0">
              <w:t>researching product information</w:t>
            </w:r>
          </w:p>
          <w:p w:rsidR="00000000" w:rsidRPr="009D67F0" w:rsidP="009D67F0">
            <w:pPr>
              <w:pStyle w:val="ListBullet"/>
            </w:pPr>
            <w:r w:rsidRPr="009D67F0">
              <w:t>literacy skills in regard to:</w:t>
            </w:r>
          </w:p>
          <w:p w:rsidR="00000000" w:rsidRPr="009D67F0" w:rsidP="009D67F0">
            <w:pPr>
              <w:pStyle w:val="ListBullet2"/>
            </w:pPr>
            <w:r w:rsidRPr="009D67F0">
              <w:t>reading and understanding product information</w:t>
            </w:r>
          </w:p>
          <w:p w:rsidR="00000000" w:rsidRPr="009D67F0" w:rsidP="009D67F0">
            <w:pPr>
              <w:pStyle w:val="ListBullet2"/>
            </w:pPr>
            <w:r w:rsidRPr="009D67F0">
              <w:t>reading and understanding store policy and procedures</w:t>
            </w:r>
          </w:p>
          <w:p w:rsidR="00000000" w:rsidRPr="009D67F0" w:rsidP="009D67F0">
            <w:pPr>
              <w:pStyle w:val="ListBullet2"/>
            </w:pPr>
            <w:r w:rsidRPr="009D67F0">
              <w:t>recording information</w:t>
            </w:r>
          </w:p>
          <w:p w:rsidR="00000000" w:rsidP="009D67F0">
            <w:pPr>
              <w:pStyle w:val="ListBullet"/>
              <w:rPr>
                <w:lang w:val="en-NZ"/>
              </w:rPr>
            </w:pPr>
            <w:r w:rsidRPr="009D67F0">
              <w:t>num</w:t>
            </w:r>
            <w:r w:rsidRPr="009D67F0">
              <w:t>eracy skills in regard to pricing and estimation of quantities.</w:t>
            </w:r>
          </w:p>
        </w:tc>
      </w:tr>
      <w:tr w:rsidTr="00B5542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SpecialBold"/>
              </w:rPr>
              <w:t>Required knowledge</w:t>
            </w:r>
          </w:p>
        </w:tc>
      </w:tr>
      <w:tr w:rsidTr="00B5542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D67F0" w:rsidP="009D67F0">
            <w:pPr>
              <w:pStyle w:val="BodyText"/>
            </w:pPr>
            <w:r w:rsidRPr="009D67F0">
              <w:t>The following knowledge must be assessed as part of this unit:</w:t>
            </w:r>
          </w:p>
          <w:p w:rsidR="00000000" w:rsidRPr="009D67F0" w:rsidP="009D67F0">
            <w:pPr>
              <w:pStyle w:val="ListBullet"/>
            </w:pPr>
            <w:r w:rsidRPr="009D67F0">
              <w:t>store policy and procedures in regard to:</w:t>
            </w:r>
          </w:p>
          <w:p w:rsidR="00000000" w:rsidRPr="009D67F0" w:rsidP="009D67F0">
            <w:pPr>
              <w:pStyle w:val="ListBullet2"/>
            </w:pPr>
            <w:r w:rsidRPr="009D67F0">
              <w:t>the sale of fast food items</w:t>
            </w:r>
          </w:p>
          <w:p w:rsidR="00000000" w:rsidRPr="009D67F0" w:rsidP="009D67F0">
            <w:pPr>
              <w:pStyle w:val="ListBullet2"/>
            </w:pPr>
            <w:r w:rsidRPr="009D67F0">
              <w:t>quality policy to customers and suppliers</w:t>
            </w:r>
          </w:p>
          <w:p w:rsidR="00000000" w:rsidRPr="009D67F0" w:rsidP="009D67F0">
            <w:pPr>
              <w:pStyle w:val="ListBullet2"/>
            </w:pPr>
            <w:r w:rsidRPr="009D67F0">
              <w:t>allocated duties and responsibilities</w:t>
            </w:r>
          </w:p>
          <w:p w:rsidR="00000000" w:rsidRPr="009D67F0" w:rsidP="009D67F0">
            <w:pPr>
              <w:pStyle w:val="ListBullet2"/>
            </w:pPr>
            <w:r w:rsidRPr="009D67F0">
              <w:t>interaction with customers</w:t>
            </w:r>
          </w:p>
          <w:p w:rsidR="00000000" w:rsidRPr="009D67F0" w:rsidP="009D67F0">
            <w:pPr>
              <w:pStyle w:val="ListBullet"/>
            </w:pPr>
            <w:r w:rsidRPr="009D67F0">
              <w:t>current fast food services available to customers</w:t>
            </w:r>
          </w:p>
          <w:p w:rsidR="00000000" w:rsidRPr="009D67F0" w:rsidP="009D67F0">
            <w:pPr>
              <w:pStyle w:val="ListBullet"/>
            </w:pPr>
            <w:r w:rsidRPr="009D67F0">
              <w:t>specialist product knowledge, including:</w:t>
            </w:r>
          </w:p>
          <w:p w:rsidR="00000000" w:rsidRPr="009D67F0" w:rsidP="009D67F0">
            <w:pPr>
              <w:pStyle w:val="ListBullet2"/>
            </w:pPr>
            <w:r w:rsidRPr="009D67F0">
              <w:t>specialised products</w:t>
            </w:r>
          </w:p>
          <w:p w:rsidR="00000000" w:rsidRPr="009D67F0" w:rsidP="009D67F0">
            <w:pPr>
              <w:pStyle w:val="ListBullet2"/>
            </w:pPr>
            <w:r w:rsidRPr="009D67F0">
              <w:t>corresponding benefits of various products</w:t>
            </w:r>
          </w:p>
          <w:p w:rsidR="00000000" w:rsidRPr="009D67F0" w:rsidP="009D67F0">
            <w:pPr>
              <w:pStyle w:val="ListBullet2"/>
            </w:pPr>
            <w:r w:rsidRPr="009D67F0">
              <w:t>shelf life and use-by dates</w:t>
            </w:r>
          </w:p>
          <w:p w:rsidR="00000000" w:rsidRPr="009D67F0" w:rsidP="009D67F0">
            <w:pPr>
              <w:pStyle w:val="ListBullet2"/>
            </w:pPr>
            <w:r w:rsidRPr="009D67F0">
              <w:t>storage requirements</w:t>
            </w:r>
          </w:p>
          <w:p w:rsidR="00000000" w:rsidRPr="009D67F0" w:rsidP="009D67F0">
            <w:pPr>
              <w:pStyle w:val="ListBullet2"/>
            </w:pPr>
            <w:r w:rsidRPr="009D67F0">
              <w:t>ingredients or materials contained in products</w:t>
            </w:r>
          </w:p>
          <w:p w:rsidR="00000000" w:rsidRPr="009D67F0" w:rsidP="009D67F0">
            <w:pPr>
              <w:pStyle w:val="ListBullet2"/>
            </w:pPr>
            <w:r w:rsidRPr="009D67F0">
              <w:t>features and use of products</w:t>
            </w:r>
          </w:p>
          <w:p w:rsidR="00000000" w:rsidRPr="009D67F0" w:rsidP="009D67F0">
            <w:pPr>
              <w:pStyle w:val="ListBullet2"/>
            </w:pPr>
            <w:r w:rsidRPr="009D67F0">
              <w:t>corresponding or complementary products and services</w:t>
            </w:r>
          </w:p>
          <w:p w:rsidR="00000000" w:rsidRPr="009D67F0" w:rsidP="009D67F0">
            <w:pPr>
              <w:pStyle w:val="ListBullet2"/>
            </w:pPr>
            <w:r w:rsidRPr="009D67F0">
              <w:t>stock availability</w:t>
            </w:r>
          </w:p>
          <w:p w:rsidR="00000000" w:rsidRPr="009D67F0" w:rsidP="009D67F0">
            <w:pPr>
              <w:pStyle w:val="ListBullet"/>
            </w:pPr>
            <w:r w:rsidRPr="009D67F0">
              <w:t xml:space="preserve">procedures for </w:t>
            </w:r>
            <w:r w:rsidRPr="009D67F0">
              <w:t>taking customer orders</w:t>
            </w:r>
          </w:p>
          <w:p w:rsidR="00000000" w:rsidRPr="009D67F0" w:rsidP="009D67F0">
            <w:pPr>
              <w:pStyle w:val="ListBullet"/>
            </w:pPr>
            <w:r w:rsidRPr="009D67F0">
              <w:t>food safety programs</w:t>
            </w:r>
          </w:p>
          <w:p w:rsidR="00000000" w:rsidRPr="009D67F0" w:rsidP="009D67F0">
            <w:pPr>
              <w:pStyle w:val="ListBullet"/>
            </w:pPr>
            <w:r w:rsidRPr="009D67F0">
              <w:t>buying and ordering procedures</w:t>
            </w:r>
          </w:p>
          <w:p w:rsidR="00000000" w:rsidRPr="009D67F0" w:rsidP="009D67F0">
            <w:pPr>
              <w:pStyle w:val="ListBullet"/>
            </w:pPr>
            <w:r w:rsidRPr="009D67F0">
              <w:t>pricing procedures, including GST requirements</w:t>
            </w:r>
          </w:p>
          <w:p w:rsidR="00000000" w:rsidRPr="009D67F0" w:rsidP="009D67F0">
            <w:pPr>
              <w:pStyle w:val="ListBullet"/>
            </w:pPr>
            <w:r w:rsidRPr="009D67F0">
              <w:t>relevant WHS requirements</w:t>
            </w:r>
          </w:p>
          <w:p w:rsidR="00000000" w:rsidRPr="009D67F0" w:rsidP="009D67F0">
            <w:pPr>
              <w:pStyle w:val="ListBullet"/>
            </w:pPr>
            <w:r w:rsidRPr="009D67F0">
              <w:t>relevant legislation and statutory requirements</w:t>
            </w:r>
          </w:p>
          <w:p w:rsidR="00000000" w:rsidRPr="009D67F0" w:rsidP="009D67F0">
            <w:pPr>
              <w:pStyle w:val="ListBullet"/>
            </w:pPr>
            <w:r w:rsidRPr="009D67F0">
              <w:t>relevant industry codes of practice.</w:t>
            </w:r>
          </w:p>
        </w:tc>
      </w:tr>
    </w:tbl>
    <w:p w:rsidR="00000000" w:rsidRPr="009D67F0" w:rsidP="009D67F0">
      <w:pPr>
        <w:pStyle w:val="BodyText"/>
      </w:pPr>
    </w:p>
    <w:p w:rsidR="00000000" w:rsidRPr="009D67F0" w:rsidP="009D67F0">
      <w:pPr>
        <w:pStyle w:val="AllowPageBreak"/>
      </w:pPr>
    </w:p>
    <w:p w:rsidR="00000000" w:rsidRPr="009D67F0" w:rsidP="009D67F0">
      <w:pPr>
        <w:pStyle w:val="Heading1"/>
      </w:pPr>
      <w:bookmarkStart w:id="10" w:name="O_393202"/>
      <w:bookmarkEnd w:id="10"/>
      <w:r w:rsidRPr="009D67F0">
        <w:t>Evidence Guide</w:t>
      </w:r>
    </w:p>
    <w:tbl>
      <w:tblPr>
        <w:tblW w:w="9360" w:type="dxa"/>
        <w:tblLayout w:type="fixed"/>
        <w:tblCellMar>
          <w:left w:w="62" w:type="dxa"/>
          <w:right w:w="62" w:type="dxa"/>
        </w:tblCellMar>
        <w:tblLook w:val="0000"/>
      </w:tblPr>
      <w:tblGrid>
        <w:gridCol w:w="3345"/>
        <w:gridCol w:w="6015"/>
      </w:tblGrid>
      <w:tr w:rsidTr="00B55427">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t>The evidence guide provides advice on assessment and must be read in conjunction with the performance criteria, required skills and knowledge, the range statement and the Assessment Guidelines for this Training Package.</w:t>
            </w:r>
          </w:p>
        </w:tc>
      </w:tr>
      <w:tr w:rsidTr="00B5542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SpecialBold"/>
              </w:rPr>
              <w:t>Critical aspects for assessment and evidence required to demonstrate competency in this unit</w:t>
            </w:r>
          </w:p>
        </w:tc>
        <w:tc>
          <w:tcPr>
            <w:tcW w:w="6015" w:type="dxa"/>
            <w:tcBorders>
              <w:top w:val="nil"/>
              <w:left w:val="nil"/>
              <w:bottom w:val="nil"/>
              <w:right w:val="nil"/>
            </w:tcBorders>
            <w:tcMar>
              <w:top w:w="0" w:type="dxa"/>
              <w:left w:w="62" w:type="dxa"/>
              <w:bottom w:w="0" w:type="dxa"/>
              <w:right w:w="62" w:type="dxa"/>
            </w:tcMar>
          </w:tcPr>
          <w:p w:rsidR="00000000" w:rsidRPr="009D67F0" w:rsidP="009D67F0">
            <w:pPr>
              <w:pStyle w:val="BodyText"/>
            </w:pPr>
            <w:r w:rsidRPr="009D67F0">
              <w:t>Evidence of the following is essential:</w:t>
            </w:r>
          </w:p>
          <w:p w:rsidR="00000000" w:rsidRPr="009D67F0" w:rsidP="009D67F0">
            <w:pPr>
              <w:pStyle w:val="ListBullet"/>
            </w:pPr>
            <w:r w:rsidRPr="009D67F0">
              <w:t>consistently applies store policy and procedures, which comply with consumer law and legislative requirements regarding th</w:t>
            </w:r>
            <w:r w:rsidRPr="009D67F0">
              <w:t>e sale of fast food items</w:t>
            </w:r>
          </w:p>
          <w:p w:rsidR="00000000" w:rsidRPr="009D67F0" w:rsidP="009D67F0">
            <w:pPr>
              <w:pStyle w:val="ListBullet"/>
            </w:pPr>
            <w:r w:rsidRPr="009D67F0">
              <w:t>consistently applies product information contained in store manuals and manufacturer product labels when providing advice to customers</w:t>
            </w:r>
          </w:p>
          <w:p w:rsidR="00000000" w:rsidRPr="009D67F0" w:rsidP="009D67F0">
            <w:pPr>
              <w:pStyle w:val="ListBullet"/>
            </w:pPr>
            <w:r w:rsidRPr="009D67F0">
              <w:t>consistently applies store policy and procedures and industry codes of practice in regard to cu</w:t>
            </w:r>
            <w:r w:rsidRPr="009D67F0">
              <w:t>stomer service and selling products and services</w:t>
            </w:r>
          </w:p>
          <w:p w:rsidR="00000000" w:rsidRPr="009D67F0" w:rsidP="009D67F0">
            <w:pPr>
              <w:pStyle w:val="ListBullet"/>
            </w:pPr>
            <w:r w:rsidRPr="009D67F0">
              <w:t>develops, maintains and conveys product knowledge to other staff as required</w:t>
            </w:r>
          </w:p>
          <w:p w:rsidR="00000000" w:rsidP="009D67F0">
            <w:pPr>
              <w:pStyle w:val="ListBullet"/>
              <w:rPr>
                <w:lang w:val="en-NZ"/>
              </w:rPr>
            </w:pPr>
            <w:r w:rsidRPr="009D67F0">
              <w:t>applies detailed, specialised product knowledge to provide accurate advice according to customer requirements.</w:t>
            </w:r>
          </w:p>
        </w:tc>
      </w:tr>
      <w:tr w:rsidTr="00B5542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SpecialBold"/>
              </w:rPr>
              <w:t>Context of and spe</w:t>
            </w:r>
            <w:r w:rsidRPr="009D67F0">
              <w:rPr>
                <w:rStyle w:val="SpecialBold"/>
              </w:rPr>
              <w:t>cific resources for assessment</w:t>
            </w:r>
          </w:p>
        </w:tc>
        <w:tc>
          <w:tcPr>
            <w:tcW w:w="6015" w:type="dxa"/>
            <w:tcBorders>
              <w:top w:val="nil"/>
              <w:left w:val="nil"/>
              <w:bottom w:val="nil"/>
              <w:right w:val="nil"/>
            </w:tcBorders>
            <w:tcMar>
              <w:top w:w="0" w:type="dxa"/>
              <w:left w:w="62" w:type="dxa"/>
              <w:bottom w:w="0" w:type="dxa"/>
              <w:right w:w="62" w:type="dxa"/>
            </w:tcMar>
          </w:tcPr>
          <w:p w:rsidR="00000000" w:rsidRPr="009D67F0" w:rsidP="009D67F0">
            <w:pPr>
              <w:pStyle w:val="BodyText"/>
            </w:pPr>
            <w:r w:rsidRPr="009D67F0">
              <w:t>Assessment must ensure access to:</w:t>
            </w:r>
          </w:p>
          <w:p w:rsidR="00000000" w:rsidRPr="009D67F0" w:rsidP="009D67F0">
            <w:pPr>
              <w:pStyle w:val="ListBullet"/>
            </w:pPr>
            <w:r w:rsidRPr="009D67F0">
              <w:t>a retail environment</w:t>
            </w:r>
          </w:p>
          <w:p w:rsidR="00000000" w:rsidRPr="009D67F0" w:rsidP="009D67F0">
            <w:pPr>
              <w:pStyle w:val="ListBullet"/>
            </w:pPr>
            <w:r w:rsidRPr="009D67F0">
              <w:t>sources of product information</w:t>
            </w:r>
          </w:p>
          <w:p w:rsidR="00000000" w:rsidRPr="009D67F0" w:rsidP="009D67F0">
            <w:pPr>
              <w:pStyle w:val="ListBullet"/>
            </w:pPr>
            <w:r w:rsidRPr="009D67F0">
              <w:t>suitable merchandise</w:t>
            </w:r>
          </w:p>
          <w:p w:rsidR="00000000" w:rsidP="009D67F0">
            <w:pPr>
              <w:pStyle w:val="ListBullet"/>
              <w:rPr>
                <w:lang w:val="en-NZ"/>
              </w:rPr>
            </w:pPr>
            <w:r w:rsidRPr="009D67F0">
              <w:t>relevant documentation, such as store policy and procedures manuals.</w:t>
            </w:r>
          </w:p>
        </w:tc>
      </w:tr>
      <w:tr w:rsidTr="00B5542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SpecialBold"/>
              </w:rPr>
              <w:t>Methods of assessment</w:t>
            </w:r>
          </w:p>
        </w:tc>
        <w:tc>
          <w:tcPr>
            <w:tcW w:w="6015" w:type="dxa"/>
            <w:tcBorders>
              <w:top w:val="nil"/>
              <w:left w:val="nil"/>
              <w:bottom w:val="nil"/>
              <w:right w:val="nil"/>
            </w:tcBorders>
            <w:tcMar>
              <w:top w:w="0" w:type="dxa"/>
              <w:left w:w="62" w:type="dxa"/>
              <w:bottom w:w="0" w:type="dxa"/>
              <w:right w:w="62" w:type="dxa"/>
            </w:tcMar>
          </w:tcPr>
          <w:p w:rsidR="00000000" w:rsidRPr="009D67F0" w:rsidP="009D67F0">
            <w:pPr>
              <w:pStyle w:val="BodyText"/>
            </w:pPr>
            <w:r w:rsidRPr="009D67F0">
              <w:t>A range of assessment methods should be used to assess practical skills and knowledge. The following examples are appropriate for this unit:</w:t>
            </w:r>
          </w:p>
          <w:p w:rsidR="00000000" w:rsidRPr="009D67F0" w:rsidP="009D67F0">
            <w:pPr>
              <w:pStyle w:val="ListBullet"/>
            </w:pPr>
            <w:r w:rsidRPr="009D67F0">
              <w:t>observation of performance in the workplace</w:t>
            </w:r>
          </w:p>
          <w:p w:rsidR="00000000" w:rsidRPr="009D67F0" w:rsidP="009D67F0">
            <w:pPr>
              <w:pStyle w:val="ListBullet"/>
            </w:pPr>
            <w:r w:rsidRPr="009D67F0">
              <w:t>third-party reports from a supervisor</w:t>
            </w:r>
          </w:p>
          <w:p w:rsidR="00000000" w:rsidRPr="009D67F0" w:rsidP="009D67F0">
            <w:pPr>
              <w:pStyle w:val="ListBullet"/>
            </w:pPr>
            <w:r w:rsidRPr="009D67F0">
              <w:t>customer feedback</w:t>
            </w:r>
          </w:p>
          <w:p w:rsidR="00000000" w:rsidRPr="009D67F0" w:rsidP="009D67F0">
            <w:pPr>
              <w:pStyle w:val="ListBullet"/>
            </w:pPr>
            <w:r w:rsidRPr="009D67F0">
              <w:t>answers to que</w:t>
            </w:r>
            <w:r w:rsidRPr="009D67F0">
              <w:t>stions about specific skills and knowledge</w:t>
            </w:r>
          </w:p>
          <w:p w:rsidR="00000000" w:rsidP="009D67F0">
            <w:pPr>
              <w:pStyle w:val="ListBullet"/>
              <w:rPr>
                <w:lang w:val="en-NZ"/>
              </w:rPr>
            </w:pPr>
            <w:r w:rsidRPr="009D67F0">
              <w:t>review of portfolios of evidence and third-party workplace reports of on-the-job performance.</w:t>
            </w:r>
          </w:p>
        </w:tc>
      </w:tr>
      <w:tr w:rsidTr="00B55427">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SpecialBold"/>
              </w:rPr>
              <w:t>Guidance information for assessment</w:t>
            </w:r>
          </w:p>
        </w:tc>
        <w:tc>
          <w:tcPr>
            <w:tcW w:w="6015" w:type="dxa"/>
            <w:tcBorders>
              <w:top w:val="nil"/>
              <w:left w:val="nil"/>
              <w:bottom w:val="nil"/>
              <w:right w:val="nil"/>
            </w:tcBorders>
            <w:tcMar>
              <w:top w:w="0" w:type="dxa"/>
              <w:left w:w="62" w:type="dxa"/>
              <w:bottom w:w="0" w:type="dxa"/>
              <w:right w:w="62" w:type="dxa"/>
            </w:tcMar>
          </w:tcPr>
          <w:p w:rsidR="00000000" w:rsidRPr="009D67F0" w:rsidP="009D67F0">
            <w:pPr>
              <w:pStyle w:val="BodyText"/>
            </w:pPr>
            <w:r w:rsidRPr="009D67F0">
              <w:t>Holistic assessment with other units relevant to the industry sector, workplace and job role is recommended, for example:</w:t>
            </w:r>
          </w:p>
          <w:p w:rsidR="00000000" w:rsidRPr="009D67F0" w:rsidP="009D67F0">
            <w:pPr>
              <w:pStyle w:val="ListBullet"/>
            </w:pPr>
            <w:r w:rsidRPr="009D67F0">
              <w:t>SIRRFSA001A Apply retail food safety practices.</w:t>
            </w:r>
          </w:p>
        </w:tc>
      </w:tr>
    </w:tbl>
    <w:p w:rsidR="00000000" w:rsidRPr="009D67F0" w:rsidP="009D67F0">
      <w:pPr>
        <w:pStyle w:val="BodyText"/>
      </w:pPr>
    </w:p>
    <w:p w:rsidR="00000000" w:rsidRPr="009D67F0" w:rsidP="009D67F0">
      <w:pPr>
        <w:pStyle w:val="AllowPageBreak"/>
      </w:pPr>
    </w:p>
    <w:p w:rsidR="00000000" w:rsidRPr="009D67F0" w:rsidP="009D67F0">
      <w:pPr>
        <w:pStyle w:val="Heading1"/>
      </w:pPr>
      <w:bookmarkStart w:id="11" w:name="O_393197"/>
      <w:bookmarkEnd w:id="11"/>
      <w:r w:rsidRPr="009D67F0">
        <w:t>Range Statement</w:t>
      </w:r>
    </w:p>
    <w:tbl>
      <w:tblPr>
        <w:tblW w:w="0" w:type="auto"/>
        <w:tblLayout w:type="fixed"/>
        <w:tblCellMar>
          <w:left w:w="62" w:type="dxa"/>
          <w:right w:w="62" w:type="dxa"/>
        </w:tblCellMar>
        <w:tblLook w:val="0000"/>
      </w:tblPr>
      <w:tblGrid>
        <w:gridCol w:w="3345"/>
        <w:gridCol w:w="5835"/>
      </w:tblGrid>
      <w:tr w:rsidTr="00B5542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t>The range statement relates to the unit of compete</w:t>
            </w:r>
            <w:r w:rsidRPr="009D67F0">
              <w:t xml:space="preserve">ncy as a whole. It allows for different work environments and situations that may affect performance. </w:t>
            </w:r>
            <w:r w:rsidRPr="009D67F0">
              <w:rPr>
                <w:rStyle w:val="BoldandItalics"/>
              </w:rPr>
              <w:t>Bold italicised</w:t>
            </w:r>
            <w:r w:rsidRPr="009D67F0">
              <w:t xml:space="preserve"> wording in the performance criteria is detailed below.</w:t>
            </w:r>
          </w:p>
        </w:tc>
      </w:tr>
      <w:tr w:rsidTr="00B554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BoldandItalics"/>
              </w:rPr>
              <w:t>Product knowledge</w:t>
            </w:r>
            <w:r w:rsidRPr="009D67F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67F0" w:rsidP="009D67F0">
            <w:pPr>
              <w:pStyle w:val="ListBullet"/>
            </w:pPr>
            <w:r w:rsidRPr="009D67F0">
              <w:t>product identification</w:t>
            </w:r>
          </w:p>
          <w:p w:rsidR="00000000" w:rsidRPr="009D67F0" w:rsidP="009D67F0">
            <w:pPr>
              <w:pStyle w:val="ListBullet"/>
            </w:pPr>
            <w:r w:rsidRPr="009D67F0">
              <w:t>store cooking methods and recipes</w:t>
            </w:r>
          </w:p>
          <w:p w:rsidR="00000000" w:rsidRPr="009D67F0" w:rsidP="009D67F0">
            <w:pPr>
              <w:pStyle w:val="ListBullet"/>
            </w:pPr>
            <w:r w:rsidRPr="009D67F0">
              <w:t>sauces and accompaniments</w:t>
            </w:r>
          </w:p>
          <w:p w:rsidR="00000000" w:rsidRPr="009D67F0" w:rsidP="009D67F0">
            <w:pPr>
              <w:pStyle w:val="ListBullet"/>
            </w:pPr>
            <w:r w:rsidRPr="009D67F0">
              <w:t>composition of finished product</w:t>
            </w:r>
          </w:p>
          <w:p w:rsidR="00000000" w:rsidRPr="009D67F0" w:rsidP="009D67F0">
            <w:pPr>
              <w:pStyle w:val="ListBullet"/>
            </w:pPr>
            <w:r w:rsidRPr="009D67F0">
              <w:t>quantities required</w:t>
            </w:r>
          </w:p>
          <w:p w:rsidR="00000000" w:rsidRPr="009D67F0" w:rsidP="009D67F0">
            <w:pPr>
              <w:pStyle w:val="ListBullet"/>
            </w:pPr>
            <w:r w:rsidRPr="009D67F0">
              <w:t>nutritional aspects</w:t>
            </w:r>
          </w:p>
          <w:p w:rsidR="00000000" w:rsidP="009D67F0">
            <w:pPr>
              <w:pStyle w:val="ListBullet"/>
              <w:rPr>
                <w:lang w:val="en-NZ"/>
              </w:rPr>
            </w:pPr>
            <w:r w:rsidRPr="009D67F0">
              <w:t>handling and storage.</w:t>
            </w:r>
          </w:p>
        </w:tc>
      </w:tr>
      <w:tr w:rsidTr="00B554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BoldandItalics"/>
              </w:rPr>
              <w:t>Relevant sources of information</w:t>
            </w:r>
            <w:r w:rsidRPr="009D67F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67F0" w:rsidP="009D67F0">
            <w:pPr>
              <w:pStyle w:val="ListBullet"/>
            </w:pPr>
            <w:r w:rsidRPr="009D67F0">
              <w:t>store or supplier product manuals</w:t>
            </w:r>
          </w:p>
          <w:p w:rsidR="00000000" w:rsidRPr="009D67F0" w:rsidP="009D67F0">
            <w:pPr>
              <w:pStyle w:val="ListBullet"/>
            </w:pPr>
            <w:r w:rsidRPr="009D67F0">
              <w:t>videos, DVDs and multimedia</w:t>
            </w:r>
          </w:p>
          <w:p w:rsidR="00000000" w:rsidRPr="009D67F0" w:rsidP="009D67F0">
            <w:pPr>
              <w:pStyle w:val="ListBullet"/>
            </w:pPr>
            <w:r w:rsidRPr="009D67F0">
              <w:t>product demonstrations</w:t>
            </w:r>
          </w:p>
          <w:p w:rsidR="00000000" w:rsidRPr="009D67F0" w:rsidP="009D67F0">
            <w:pPr>
              <w:pStyle w:val="ListBullet"/>
            </w:pPr>
            <w:r w:rsidRPr="009D67F0">
              <w:t>labels</w:t>
            </w:r>
          </w:p>
          <w:p w:rsidR="00000000" w:rsidRPr="009D67F0" w:rsidP="009D67F0">
            <w:pPr>
              <w:pStyle w:val="ListBullet"/>
            </w:pPr>
            <w:r w:rsidRPr="009D67F0">
              <w:t>store tours</w:t>
            </w:r>
          </w:p>
          <w:p w:rsidR="00000000" w:rsidP="009D67F0">
            <w:pPr>
              <w:pStyle w:val="ListBullet"/>
              <w:rPr>
                <w:lang w:val="en-NZ"/>
              </w:rPr>
            </w:pPr>
            <w:r w:rsidRPr="009D67F0">
              <w:t>internet.</w:t>
            </w:r>
          </w:p>
        </w:tc>
      </w:tr>
      <w:tr w:rsidTr="00B554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BoldandItalics"/>
              </w:rPr>
              <w:t>Product range</w:t>
            </w:r>
            <w:r w:rsidRPr="009D67F0">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9D67F0" w:rsidP="009D67F0">
            <w:pPr>
              <w:pStyle w:val="ListBullet"/>
            </w:pPr>
            <w:r w:rsidRPr="009D67F0">
              <w:t>a particular food area</w:t>
            </w:r>
          </w:p>
          <w:p w:rsidR="00000000" w:rsidRPr="009D67F0" w:rsidP="009D67F0">
            <w:pPr>
              <w:pStyle w:val="ListBullet"/>
            </w:pPr>
            <w:r w:rsidRPr="009D67F0">
              <w:t>a variety of fast food products, such as:</w:t>
            </w:r>
          </w:p>
          <w:p w:rsidR="00000000" w:rsidRPr="009D67F0" w:rsidP="009D67F0">
            <w:pPr>
              <w:pStyle w:val="ListBullet2"/>
            </w:pPr>
            <w:r w:rsidRPr="009D67F0">
              <w:t>seafood, fish</w:t>
            </w:r>
          </w:p>
          <w:p w:rsidR="00000000" w:rsidRPr="009D67F0" w:rsidP="009D67F0">
            <w:pPr>
              <w:pStyle w:val="ListBullet2"/>
            </w:pPr>
            <w:r w:rsidRPr="009D67F0">
              <w:t>coated or battered items</w:t>
            </w:r>
          </w:p>
          <w:p w:rsidR="00000000" w:rsidRPr="009D67F0" w:rsidP="009D67F0">
            <w:pPr>
              <w:pStyle w:val="ListBullet2"/>
            </w:pPr>
            <w:r w:rsidRPr="009D67F0">
              <w:t>delicatessen goods</w:t>
            </w:r>
          </w:p>
          <w:p w:rsidR="00000000" w:rsidRPr="009D67F0" w:rsidP="009D67F0">
            <w:pPr>
              <w:pStyle w:val="ListBullet2"/>
            </w:pPr>
            <w:r w:rsidRPr="009D67F0">
              <w:t>sandwiches</w:t>
            </w:r>
          </w:p>
          <w:p w:rsidR="00000000" w:rsidRPr="009D67F0" w:rsidP="009D67F0">
            <w:pPr>
              <w:pStyle w:val="ListBullet2"/>
            </w:pPr>
            <w:r w:rsidRPr="009D67F0">
              <w:t>hamburgers, meat, poultry</w:t>
            </w:r>
          </w:p>
          <w:p w:rsidR="00000000" w:rsidRPr="009D67F0" w:rsidP="009D67F0">
            <w:pPr>
              <w:pStyle w:val="ListBullet2"/>
            </w:pPr>
            <w:r w:rsidRPr="009D67F0">
              <w:t>pizzas</w:t>
            </w:r>
          </w:p>
          <w:p w:rsidR="00000000" w:rsidRPr="009D67F0" w:rsidP="009D67F0">
            <w:pPr>
              <w:pStyle w:val="ListBullet2"/>
            </w:pPr>
            <w:r w:rsidRPr="009D67F0">
              <w:t>drinks</w:t>
            </w:r>
          </w:p>
          <w:p w:rsidR="00000000" w:rsidRPr="009D67F0" w:rsidP="009D67F0">
            <w:pPr>
              <w:pStyle w:val="ListBullet2"/>
            </w:pPr>
            <w:r w:rsidRPr="009D67F0">
              <w:t>salads</w:t>
            </w:r>
          </w:p>
          <w:p w:rsidR="00000000" w:rsidRPr="009D67F0" w:rsidP="009D67F0">
            <w:pPr>
              <w:pStyle w:val="ListBullet2"/>
            </w:pPr>
            <w:r w:rsidRPr="009D67F0">
              <w:t>desserts</w:t>
            </w:r>
          </w:p>
          <w:p w:rsidR="00000000" w:rsidP="009D67F0">
            <w:pPr>
              <w:pStyle w:val="ListBullet"/>
              <w:rPr>
                <w:lang w:val="en-NZ"/>
              </w:rPr>
            </w:pPr>
            <w:r w:rsidRPr="009D67F0">
              <w:t>promotional items.</w:t>
            </w:r>
          </w:p>
        </w:tc>
      </w:tr>
      <w:tr w:rsidTr="00B554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BoldandItalics"/>
              </w:rPr>
              <w:t>Product information</w:t>
            </w:r>
            <w:r w:rsidRPr="009D67F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67F0" w:rsidP="009D67F0">
            <w:pPr>
              <w:pStyle w:val="ListBullet"/>
            </w:pPr>
            <w:r w:rsidRPr="009D67F0">
              <w:t>ingredients</w:t>
            </w:r>
          </w:p>
          <w:p w:rsidR="00000000" w:rsidRPr="009D67F0" w:rsidP="009D67F0">
            <w:pPr>
              <w:pStyle w:val="ListBullet"/>
            </w:pPr>
            <w:r w:rsidRPr="009D67F0">
              <w:t>simple nutritional information</w:t>
            </w:r>
          </w:p>
          <w:p w:rsidR="00000000" w:rsidRPr="009D67F0" w:rsidP="009D67F0">
            <w:pPr>
              <w:pStyle w:val="ListBullet"/>
            </w:pPr>
            <w:r w:rsidRPr="009D67F0">
              <w:t>handling and storage</w:t>
            </w:r>
          </w:p>
          <w:p w:rsidR="00000000" w:rsidRPr="009D67F0" w:rsidP="009D67F0">
            <w:pPr>
              <w:pStyle w:val="ListBullet"/>
            </w:pPr>
            <w:r w:rsidRPr="009D67F0">
              <w:t>cooking tips from manufacturer data</w:t>
            </w:r>
          </w:p>
          <w:p w:rsidR="00000000" w:rsidP="009D67F0">
            <w:pPr>
              <w:pStyle w:val="ListBullet"/>
              <w:rPr>
                <w:lang w:val="en-NZ"/>
              </w:rPr>
            </w:pPr>
            <w:r w:rsidRPr="009D67F0">
              <w:t>price.</w:t>
            </w:r>
          </w:p>
        </w:tc>
      </w:tr>
      <w:tr w:rsidTr="00B554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BoldandItalics"/>
              </w:rPr>
              <w:t>Other staff members</w:t>
            </w:r>
            <w:r w:rsidRPr="009D67F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67F0" w:rsidP="009D67F0">
            <w:pPr>
              <w:pStyle w:val="ListBullet"/>
            </w:pPr>
            <w:r w:rsidRPr="009D67F0">
              <w:t>new or existing staff</w:t>
            </w:r>
          </w:p>
          <w:p w:rsidR="00000000" w:rsidRPr="009D67F0" w:rsidP="009D67F0">
            <w:pPr>
              <w:pStyle w:val="ListBullet"/>
            </w:pPr>
            <w:r w:rsidRPr="009D67F0">
              <w:t>people with varying levels of language and literacy</w:t>
            </w:r>
          </w:p>
          <w:p w:rsidR="00000000" w:rsidP="009D67F0">
            <w:pPr>
              <w:pStyle w:val="ListBullet"/>
              <w:rPr>
                <w:lang w:val="en-NZ"/>
              </w:rPr>
            </w:pPr>
            <w:r w:rsidRPr="009D67F0">
              <w:t>people from a range of cultural, social and ethnic backgrounds.</w:t>
            </w:r>
          </w:p>
        </w:tc>
      </w:tr>
      <w:tr w:rsidTr="00B554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BoldandItalics"/>
              </w:rPr>
              <w:t>Customers</w:t>
            </w:r>
            <w:r w:rsidRPr="009D67F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67F0" w:rsidP="009D67F0">
            <w:pPr>
              <w:pStyle w:val="ListBullet"/>
            </w:pPr>
            <w:r w:rsidRPr="009D67F0">
              <w:t>new or repeat contacts</w:t>
            </w:r>
          </w:p>
          <w:p w:rsidR="00000000" w:rsidRPr="009D67F0" w:rsidP="009D67F0">
            <w:pPr>
              <w:pStyle w:val="ListBullet"/>
            </w:pPr>
            <w:r w:rsidRPr="009D67F0">
              <w:t>external and internal contacts</w:t>
            </w:r>
          </w:p>
          <w:p w:rsidR="00000000" w:rsidRPr="009D67F0" w:rsidP="009D67F0">
            <w:pPr>
              <w:pStyle w:val="ListBullet"/>
            </w:pPr>
            <w:r w:rsidRPr="009D67F0">
              <w:t>business customers or individuals</w:t>
            </w:r>
          </w:p>
          <w:p w:rsidR="00000000" w:rsidRPr="009D67F0" w:rsidP="009D67F0">
            <w:pPr>
              <w:pStyle w:val="ListBullet"/>
            </w:pPr>
            <w:r w:rsidRPr="009D67F0">
              <w:t>customers with routine or special requests</w:t>
            </w:r>
          </w:p>
          <w:p w:rsidR="00000000" w:rsidP="009D67F0">
            <w:pPr>
              <w:pStyle w:val="ListBullet"/>
              <w:rPr>
                <w:lang w:val="en-NZ"/>
              </w:rPr>
            </w:pPr>
            <w:r w:rsidRPr="009D67F0">
              <w:t>people from a range of social, cultural and ethnic backgrounds and with varying physical and mental abilities.</w:t>
            </w:r>
          </w:p>
        </w:tc>
      </w:tr>
      <w:tr w:rsidTr="00B554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BoldandItalics"/>
              </w:rPr>
              <w:t>Food services</w:t>
            </w:r>
            <w:r w:rsidRPr="009D67F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D67F0" w:rsidP="009D67F0">
            <w:pPr>
              <w:pStyle w:val="ListBullet"/>
            </w:pPr>
            <w:r w:rsidRPr="009D67F0">
              <w:t>special occasion catering</w:t>
            </w:r>
          </w:p>
          <w:p w:rsidR="00000000" w:rsidRPr="009D67F0" w:rsidP="009D67F0">
            <w:pPr>
              <w:pStyle w:val="ListBullet"/>
            </w:pPr>
            <w:r w:rsidRPr="009D67F0">
              <w:t>boardroom catering</w:t>
            </w:r>
          </w:p>
          <w:p w:rsidR="00000000" w:rsidRPr="009D67F0" w:rsidP="009D67F0">
            <w:pPr>
              <w:pStyle w:val="ListBullet"/>
            </w:pPr>
            <w:r w:rsidRPr="009D67F0">
              <w:t>food delivery services</w:t>
            </w:r>
          </w:p>
          <w:p w:rsidR="00000000" w:rsidRPr="009D67F0" w:rsidP="009D67F0">
            <w:pPr>
              <w:pStyle w:val="ListBullet"/>
            </w:pPr>
            <w:r w:rsidRPr="009D67F0">
              <w:t>cook-</w:t>
            </w:r>
            <w:r w:rsidRPr="009D67F0">
              <w:t>to-order services</w:t>
            </w:r>
          </w:p>
          <w:p w:rsidR="00000000" w:rsidP="009D67F0">
            <w:pPr>
              <w:pStyle w:val="ListBullet"/>
              <w:rPr>
                <w:lang w:val="en-NZ"/>
              </w:rPr>
            </w:pPr>
            <w:r w:rsidRPr="009D67F0">
              <w:t>seasonal promotions.</w:t>
            </w:r>
          </w:p>
        </w:tc>
      </w:tr>
      <w:tr w:rsidTr="00B554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BoldandItalics"/>
              </w:rPr>
              <w:t>Customer requests</w:t>
            </w:r>
            <w:r w:rsidRPr="009D67F0">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9D67F0" w:rsidP="009D67F0">
            <w:pPr>
              <w:pStyle w:val="ListBullet"/>
            </w:pPr>
            <w:r w:rsidRPr="009D67F0">
              <w:t>preferences</w:t>
            </w:r>
          </w:p>
          <w:p w:rsidR="00000000" w:rsidRPr="009D67F0" w:rsidP="009D67F0">
            <w:pPr>
              <w:pStyle w:val="ListBullet"/>
            </w:pPr>
            <w:r w:rsidRPr="009D67F0">
              <w:t>health factors</w:t>
            </w:r>
          </w:p>
          <w:p w:rsidR="00000000" w:rsidRPr="009D67F0" w:rsidP="009D67F0">
            <w:pPr>
              <w:pStyle w:val="ListBullet"/>
            </w:pPr>
            <w:r w:rsidRPr="009D67F0">
              <w:t>cultural group</w:t>
            </w:r>
          </w:p>
          <w:p w:rsidR="00000000" w:rsidRPr="009D67F0" w:rsidP="009D67F0">
            <w:pPr>
              <w:pStyle w:val="ListBullet"/>
            </w:pPr>
            <w:r w:rsidRPr="009D67F0">
              <w:t>dietary issues</w:t>
            </w:r>
          </w:p>
          <w:p w:rsidR="00000000" w:rsidP="009D67F0">
            <w:pPr>
              <w:pStyle w:val="ListBullet"/>
              <w:rPr>
                <w:lang w:val="en-NZ"/>
              </w:rPr>
            </w:pPr>
            <w:r w:rsidRPr="009D67F0">
              <w:t>price.</w:t>
            </w:r>
          </w:p>
        </w:tc>
      </w:tr>
      <w:tr w:rsidTr="00B5542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D67F0">
            <w:pPr>
              <w:pStyle w:val="BodyText"/>
              <w:rPr>
                <w:lang w:val="en-NZ"/>
              </w:rPr>
            </w:pPr>
            <w:r w:rsidRPr="009D67F0">
              <w:rPr>
                <w:rStyle w:val="BoldandItalics"/>
              </w:rPr>
              <w:t>Store policy and procedures</w:t>
            </w:r>
            <w:r w:rsidRPr="009D67F0">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9D67F0" w:rsidP="009D67F0">
            <w:pPr>
              <w:pStyle w:val="ListBullet"/>
            </w:pPr>
            <w:r w:rsidRPr="009D67F0">
              <w:t>selling fast food products and services</w:t>
            </w:r>
          </w:p>
          <w:p w:rsidR="00000000" w:rsidRPr="009D67F0" w:rsidP="009D67F0">
            <w:pPr>
              <w:pStyle w:val="ListBullet"/>
            </w:pPr>
            <w:r w:rsidRPr="009D67F0">
              <w:t>interaction with customers</w:t>
            </w:r>
          </w:p>
          <w:p w:rsidR="00000000" w:rsidRPr="009D67F0" w:rsidP="009D67F0">
            <w:pPr>
              <w:pStyle w:val="ListBullet"/>
            </w:pPr>
            <w:r w:rsidRPr="009D67F0">
              <w:t>quality assurance</w:t>
            </w:r>
          </w:p>
          <w:p w:rsidR="00000000" w:rsidRPr="009D67F0" w:rsidP="009D67F0">
            <w:pPr>
              <w:pStyle w:val="ListBullet"/>
            </w:pPr>
            <w:r w:rsidRPr="009D67F0">
              <w:t>ordering food products</w:t>
            </w:r>
          </w:p>
          <w:p w:rsidR="00000000" w:rsidRPr="009D67F0" w:rsidP="009D67F0">
            <w:pPr>
              <w:pStyle w:val="ListBullet"/>
            </w:pPr>
            <w:r w:rsidRPr="009D67F0">
              <w:t>processing customer orders.</w:t>
            </w:r>
          </w:p>
        </w:tc>
      </w:tr>
    </w:tbl>
    <w:p w:rsidR="00000000" w:rsidRPr="009D67F0" w:rsidP="009D67F0">
      <w:pPr>
        <w:pStyle w:val="BodyText"/>
      </w:pPr>
    </w:p>
    <w:p w:rsidR="00000000" w:rsidRPr="009D67F0" w:rsidP="009D67F0">
      <w:pPr>
        <w:pStyle w:val="AllowPageBreak"/>
      </w:pPr>
    </w:p>
    <w:p w:rsidR="00000000" w:rsidRPr="009D67F0" w:rsidP="009D67F0">
      <w:pPr>
        <w:pStyle w:val="Heading1"/>
      </w:pPr>
      <w:bookmarkStart w:id="12" w:name="O_393194"/>
      <w:bookmarkEnd w:id="12"/>
      <w:r w:rsidRPr="009D67F0">
        <w:t>Unit Sector(s)</w:t>
      </w:r>
    </w:p>
    <w:p w:rsidR="00000000" w:rsidRPr="009D67F0" w:rsidP="009D67F0">
      <w:pPr>
        <w:pStyle w:val="BodyText"/>
      </w:pPr>
      <w:r w:rsidRPr="009D67F0">
        <w:t>Retail</w:t>
      </w:r>
    </w:p>
    <w:p w:rsidR="00000000" w:rsidRPr="009D67F0" w:rsidP="009D67F0">
      <w:pPr>
        <w:pStyle w:val="AllowPageBreak"/>
      </w:pPr>
    </w:p>
    <w:p w:rsidR="00000000" w:rsidRPr="009D67F0" w:rsidP="009D67F0">
      <w:pPr>
        <w:pStyle w:val="Heading1"/>
      </w:pPr>
      <w:bookmarkStart w:id="13" w:name="O_393212"/>
      <w:bookmarkEnd w:id="13"/>
      <w:r w:rsidRPr="009D67F0">
        <w:t>Competency field</w:t>
      </w:r>
    </w:p>
    <w:p w:rsidR="00000000" w:rsidRPr="009D67F0" w:rsidP="009D67F0">
      <w:pPr>
        <w:pStyle w:val="BodyText"/>
      </w:pPr>
      <w:r w:rsidRPr="009D67F0">
        <w:t>Product Knowledge</w:t>
      </w:r>
    </w:p>
    <w:p w:rsidR="00000000" w:rsidRPr="009D67F0" w:rsidP="009D67F0"/>
    <w:sectPr w:rsidSect="009D67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5427" w:rsidP="00B5542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27" w:rsidP="009D67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5427" w:rsidP="009D67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55427" w:rsidP="009D67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F0" w:rsidRPr="00B55427" w:rsidP="00B554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427" w:rsidP="009D67F0">
    <w:pPr>
      <w:pStyle w:val="Header"/>
      <w:framePr w:wrap="around"/>
    </w:pPr>
    <w:r>
      <w:fldChar w:fldCharType="begin"/>
    </w:r>
    <w:r>
      <w:instrText xml:space="preserve"> TITLE   \* MERGEFORMAT </w:instrText>
    </w:r>
    <w:r>
      <w:fldChar w:fldCharType="separate"/>
    </w:r>
    <w:r>
      <w:t>SIRRRPK003A Advise on fast food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B55427" w:rsidP="009D6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583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FE0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403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7F0"/>
    <w:pPr>
      <w:spacing w:before="360" w:after="60"/>
      <w:outlineLvl w:val="0"/>
    </w:pPr>
    <w:rPr>
      <w:sz w:val="32"/>
    </w:rPr>
  </w:style>
  <w:style w:type="paragraph" w:styleId="Heading2">
    <w:name w:val="heading 2"/>
    <w:basedOn w:val="HeadingBase"/>
    <w:next w:val="BodyText"/>
    <w:link w:val="Heading2Char"/>
    <w:qFormat/>
    <w:rsid w:val="009D67F0"/>
    <w:pPr>
      <w:keepLines/>
      <w:spacing w:before="240" w:after="120"/>
      <w:outlineLvl w:val="1"/>
    </w:pPr>
    <w:rPr>
      <w:sz w:val="28"/>
      <w:szCs w:val="40"/>
    </w:rPr>
  </w:style>
  <w:style w:type="paragraph" w:styleId="Heading3">
    <w:name w:val="heading 3"/>
    <w:basedOn w:val="HeadingBase"/>
    <w:next w:val="BodyText"/>
    <w:link w:val="Heading3Char"/>
    <w:qFormat/>
    <w:rsid w:val="009D67F0"/>
    <w:pPr>
      <w:spacing w:before="180" w:after="120"/>
      <w:outlineLvl w:val="2"/>
    </w:pPr>
    <w:rPr>
      <w:spacing w:val="-10"/>
      <w:kern w:val="32"/>
    </w:rPr>
  </w:style>
  <w:style w:type="paragraph" w:styleId="Heading4">
    <w:name w:val="heading 4"/>
    <w:basedOn w:val="HeadingBase"/>
    <w:next w:val="BodyText"/>
    <w:link w:val="Heading4Char"/>
    <w:qFormat/>
    <w:rsid w:val="009D67F0"/>
    <w:pPr>
      <w:spacing w:before="160" w:after="120"/>
      <w:outlineLvl w:val="3"/>
    </w:pPr>
    <w:rPr>
      <w:sz w:val="22"/>
    </w:rPr>
  </w:style>
  <w:style w:type="paragraph" w:styleId="Heading5">
    <w:name w:val="heading 5"/>
    <w:basedOn w:val="HeadingBase"/>
    <w:next w:val="Normal"/>
    <w:link w:val="Heading5Char"/>
    <w:qFormat/>
    <w:rsid w:val="009D67F0"/>
    <w:pPr>
      <w:spacing w:before="80"/>
      <w:outlineLvl w:val="4"/>
    </w:pPr>
    <w:rPr>
      <w:color w:val="918585"/>
      <w:sz w:val="20"/>
    </w:rPr>
  </w:style>
  <w:style w:type="paragraph" w:styleId="Heading6">
    <w:name w:val="heading 6"/>
    <w:basedOn w:val="HeadingBase"/>
    <w:next w:val="Normal"/>
    <w:link w:val="Heading6Char"/>
    <w:qFormat/>
    <w:rsid w:val="009D67F0"/>
    <w:pPr>
      <w:spacing w:before="60"/>
      <w:outlineLvl w:val="5"/>
    </w:pPr>
    <w:rPr>
      <w:color w:val="918585"/>
      <w:sz w:val="20"/>
    </w:rPr>
  </w:style>
  <w:style w:type="paragraph" w:styleId="Heading7">
    <w:name w:val="heading 7"/>
    <w:basedOn w:val="Normal"/>
    <w:next w:val="Normal"/>
    <w:link w:val="Heading7Char"/>
    <w:qFormat/>
    <w:rsid w:val="009D67F0"/>
    <w:pPr>
      <w:ind w:left="720"/>
      <w:outlineLvl w:val="6"/>
    </w:pPr>
    <w:rPr>
      <w:i/>
    </w:rPr>
  </w:style>
  <w:style w:type="paragraph" w:styleId="Heading8">
    <w:name w:val="heading 8"/>
    <w:basedOn w:val="Normal"/>
    <w:next w:val="Normal"/>
    <w:link w:val="Heading8Char"/>
    <w:qFormat/>
    <w:rsid w:val="009D67F0"/>
    <w:pPr>
      <w:ind w:left="720"/>
      <w:outlineLvl w:val="7"/>
    </w:pPr>
    <w:rPr>
      <w:i/>
    </w:rPr>
  </w:style>
  <w:style w:type="paragraph" w:styleId="Heading9">
    <w:name w:val="heading 9"/>
    <w:basedOn w:val="Normal"/>
    <w:next w:val="Normal"/>
    <w:link w:val="Heading9Char"/>
    <w:qFormat/>
    <w:rsid w:val="009D67F0"/>
    <w:pPr>
      <w:ind w:left="720"/>
      <w:outlineLvl w:val="8"/>
    </w:pPr>
    <w:rPr>
      <w:i/>
    </w:rPr>
  </w:style>
  <w:style w:type="character" w:default="1" w:styleId="DefaultParagraphFont">
    <w:name w:val="Default Paragraph Font"/>
    <w:uiPriority w:val="1"/>
    <w:unhideWhenUsed/>
    <w:rsid w:val="009D6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7F0"/>
  </w:style>
  <w:style w:type="character" w:customStyle="1" w:styleId="Heading1Char">
    <w:name w:val="Heading 1 Char"/>
    <w:basedOn w:val="DefaultParagraphFont"/>
    <w:link w:val="Heading1"/>
    <w:rsid w:val="009D67F0"/>
    <w:rPr>
      <w:rFonts w:ascii="Times New Roman" w:eastAsia="Times New Roman" w:hAnsi="Times New Roman" w:cs="Times New Roman"/>
      <w:b/>
      <w:sz w:val="32"/>
      <w:szCs w:val="20"/>
      <w:lang w:eastAsia="en-US"/>
    </w:rPr>
  </w:style>
  <w:style w:type="paragraph" w:styleId="BodyText">
    <w:name w:val="Body Text"/>
    <w:basedOn w:val="Normal"/>
    <w:link w:val="BodyTextChar"/>
    <w:rsid w:val="009D67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67F0"/>
    <w:rPr>
      <w:rFonts w:ascii="Times New Roman" w:eastAsia="Times New Roman" w:hAnsi="Times New Roman" w:cs="Times New Roman"/>
      <w:sz w:val="24"/>
      <w:lang w:eastAsia="en-US"/>
    </w:rPr>
  </w:style>
  <w:style w:type="paragraph" w:styleId="Footer">
    <w:name w:val="footer"/>
    <w:basedOn w:val="Normal"/>
    <w:link w:val="FooterChar"/>
    <w:rsid w:val="009D6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7F0"/>
    <w:rPr>
      <w:rFonts w:ascii="Times New Roman" w:eastAsia="Times New Roman" w:hAnsi="Times New Roman" w:cs="Times New Roman"/>
      <w:sz w:val="16"/>
      <w:lang w:eastAsia="en-US"/>
    </w:rPr>
  </w:style>
  <w:style w:type="paragraph" w:styleId="List">
    <w:name w:val="List"/>
    <w:basedOn w:val="BodyText"/>
    <w:next w:val="BodyText"/>
    <w:rsid w:val="009D67F0"/>
    <w:pPr>
      <w:tabs>
        <w:tab w:val="left" w:pos="340"/>
      </w:tabs>
      <w:spacing w:before="60" w:after="60"/>
      <w:ind w:left="340" w:hanging="340"/>
    </w:pPr>
  </w:style>
  <w:style w:type="paragraph" w:styleId="ListBullet">
    <w:name w:val="List Bullet"/>
    <w:basedOn w:val="List"/>
    <w:rsid w:val="009D67F0"/>
    <w:pPr>
      <w:numPr>
        <w:numId w:val="13"/>
      </w:numPr>
      <w:tabs>
        <w:tab w:val="clear" w:pos="340"/>
      </w:tabs>
      <w:spacing w:before="40" w:after="40"/>
    </w:pPr>
  </w:style>
  <w:style w:type="character" w:customStyle="1" w:styleId="SpecialBold">
    <w:name w:val="Special Bold"/>
    <w:basedOn w:val="DefaultParagraphFont"/>
    <w:rsid w:val="009D67F0"/>
    <w:rPr>
      <w:b/>
      <w:spacing w:val="0"/>
    </w:rPr>
  </w:style>
  <w:style w:type="paragraph" w:styleId="ListBullet2">
    <w:name w:val="List Bullet 2"/>
    <w:basedOn w:val="List2"/>
    <w:rsid w:val="009D67F0"/>
    <w:pPr>
      <w:numPr>
        <w:numId w:val="14"/>
      </w:numPr>
      <w:tabs>
        <w:tab w:val="clear" w:pos="680"/>
      </w:tabs>
    </w:pPr>
  </w:style>
  <w:style w:type="paragraph" w:customStyle="1" w:styleId="SuperHeading">
    <w:name w:val="SuperHeading"/>
    <w:basedOn w:val="Normal"/>
    <w:rsid w:val="009D67F0"/>
    <w:pPr>
      <w:spacing w:before="240" w:after="120"/>
      <w:outlineLvl w:val="0"/>
    </w:pPr>
    <w:rPr>
      <w:rFonts w:ascii="Times New Roman" w:hAnsi="Times New Roman"/>
      <w:b/>
      <w:sz w:val="28"/>
    </w:rPr>
  </w:style>
  <w:style w:type="paragraph" w:customStyle="1" w:styleId="AllowPageBreak">
    <w:name w:val="AllowPageBreak"/>
    <w:rsid w:val="009D67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67F0"/>
    <w:rPr>
      <w:b/>
      <w:i/>
      <w:u w:val="none"/>
    </w:rPr>
  </w:style>
  <w:style w:type="character" w:customStyle="1" w:styleId="Heading2Char">
    <w:name w:val="Heading 2 Char"/>
    <w:basedOn w:val="DefaultParagraphFont"/>
    <w:link w:val="Heading2"/>
    <w:rsid w:val="009D6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7F0"/>
    <w:rPr>
      <w:rFonts w:ascii="Courier New" w:eastAsia="Times New Roman" w:hAnsi="Courier New" w:cs="Times New Roman"/>
      <w:i/>
      <w:szCs w:val="20"/>
      <w:lang w:eastAsia="en-US"/>
    </w:rPr>
  </w:style>
  <w:style w:type="paragraph" w:customStyle="1" w:styleId="HeadingBase">
    <w:name w:val="Heading Base"/>
    <w:rsid w:val="009D6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7F0"/>
    <w:pPr>
      <w:tabs>
        <w:tab w:val="right" w:leader="dot" w:pos="9072"/>
      </w:tabs>
      <w:ind w:left="567"/>
    </w:pPr>
    <w:rPr>
      <w:szCs w:val="22"/>
    </w:rPr>
  </w:style>
  <w:style w:type="paragraph" w:customStyle="1" w:styleId="TOCBase">
    <w:name w:val="TOC Base"/>
    <w:rsid w:val="009D6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7F0"/>
    <w:pPr>
      <w:tabs>
        <w:tab w:val="right" w:leader="dot" w:pos="9072"/>
      </w:tabs>
      <w:spacing w:before="40" w:after="40"/>
      <w:ind w:left="284"/>
    </w:pPr>
    <w:rPr>
      <w:rFonts w:ascii="Times New Roman" w:hAnsi="Times New Roman"/>
    </w:rPr>
  </w:style>
  <w:style w:type="paragraph" w:styleId="TOC1">
    <w:name w:val="toc 1"/>
    <w:basedOn w:val="TOCBase"/>
    <w:next w:val="Normal"/>
    <w:rsid w:val="009D67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67F0"/>
    <w:pPr>
      <w:spacing w:before="5040"/>
      <w:jc w:val="center"/>
    </w:pPr>
    <w:rPr>
      <w:sz w:val="48"/>
      <w:szCs w:val="72"/>
      <w:lang w:val="en-US"/>
    </w:rPr>
  </w:style>
  <w:style w:type="character" w:customStyle="1" w:styleId="TitleChar">
    <w:name w:val="Title Char"/>
    <w:basedOn w:val="DefaultParagraphFont"/>
    <w:link w:val="Title"/>
    <w:rsid w:val="009D6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7F0"/>
    <w:pPr>
      <w:tabs>
        <w:tab w:val="left" w:pos="3600"/>
        <w:tab w:val="left" w:pos="3958"/>
      </w:tabs>
    </w:pPr>
  </w:style>
  <w:style w:type="paragraph" w:customStyle="1" w:styleId="Note">
    <w:name w:val="Note"/>
    <w:basedOn w:val="BodyText"/>
    <w:rsid w:val="009D6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7F0"/>
    <w:pPr>
      <w:framePr w:wrap="auto" w:hAnchor="text" w:y="6049"/>
    </w:pPr>
    <w:rPr>
      <w:color w:val="000000"/>
      <w:sz w:val="40"/>
    </w:rPr>
  </w:style>
  <w:style w:type="paragraph" w:customStyle="1" w:styleId="TOCTitle">
    <w:name w:val="TOCTitle"/>
    <w:basedOn w:val="Heading1"/>
    <w:rsid w:val="009D67F0"/>
    <w:pPr>
      <w:spacing w:after="240"/>
      <w:jc w:val="center"/>
      <w:outlineLvl w:val="9"/>
    </w:pPr>
    <w:rPr>
      <w:caps/>
    </w:rPr>
  </w:style>
  <w:style w:type="paragraph" w:customStyle="1" w:styleId="Version">
    <w:name w:val="Version"/>
    <w:rsid w:val="009D67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7F0"/>
    <w:pPr>
      <w:keepNext w:val="0"/>
      <w:tabs>
        <w:tab w:val="right" w:pos="4176"/>
      </w:tabs>
      <w:ind w:left="198" w:hanging="198"/>
    </w:pPr>
    <w:rPr>
      <w:rFonts w:ascii="Garamond" w:hAnsi="Garamond"/>
    </w:rPr>
  </w:style>
  <w:style w:type="paragraph" w:styleId="IndexHeading">
    <w:name w:val="index heading"/>
    <w:basedOn w:val="Normal"/>
    <w:next w:val="Index1"/>
    <w:semiHidden/>
    <w:rsid w:val="009D67F0"/>
    <w:pPr>
      <w:spacing w:before="120" w:after="120"/>
    </w:pPr>
    <w:rPr>
      <w:rFonts w:ascii="Arial" w:hAnsi="Arial"/>
      <w:b/>
      <w:color w:val="918585"/>
      <w:sz w:val="24"/>
    </w:rPr>
  </w:style>
  <w:style w:type="paragraph" w:styleId="Header">
    <w:name w:val="header"/>
    <w:basedOn w:val="Normal"/>
    <w:link w:val="HeaderChar"/>
    <w:rsid w:val="009D6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7F0"/>
    <w:rPr>
      <w:rFonts w:ascii="Times New Roman" w:eastAsia="Times New Roman" w:hAnsi="Times New Roman" w:cs="Times New Roman"/>
      <w:sz w:val="16"/>
      <w:szCs w:val="20"/>
      <w:lang w:val="en-GB" w:eastAsia="en-US"/>
    </w:rPr>
  </w:style>
  <w:style w:type="paragraph" w:customStyle="1" w:styleId="Chapter">
    <w:name w:val="Chapter"/>
    <w:basedOn w:val="Normal"/>
    <w:rsid w:val="009D67F0"/>
    <w:pPr>
      <w:spacing w:before="240"/>
    </w:pPr>
    <w:rPr>
      <w:rFonts w:ascii="Times New Roman" w:hAnsi="Times New Roman"/>
      <w:smallCaps/>
      <w:spacing w:val="80"/>
      <w:sz w:val="28"/>
    </w:rPr>
  </w:style>
  <w:style w:type="paragraph" w:customStyle="1" w:styleId="InChapter">
    <w:name w:val="InChapter"/>
    <w:basedOn w:val="Heading3"/>
    <w:rsid w:val="009D67F0"/>
    <w:pPr>
      <w:spacing w:after="240"/>
      <w:outlineLvl w:val="9"/>
    </w:pPr>
    <w:rPr>
      <w:noProof/>
    </w:rPr>
  </w:style>
  <w:style w:type="paragraph" w:styleId="Index2">
    <w:name w:val="index 2"/>
    <w:basedOn w:val="Normal"/>
    <w:next w:val="Normal"/>
    <w:semiHidden/>
    <w:rsid w:val="009D67F0"/>
    <w:pPr>
      <w:tabs>
        <w:tab w:val="right" w:pos="4176"/>
      </w:tabs>
      <w:ind w:left="568" w:hanging="284"/>
    </w:pPr>
    <w:rPr>
      <w:rFonts w:ascii="Garamond" w:hAnsi="Garamond"/>
    </w:rPr>
  </w:style>
  <w:style w:type="paragraph" w:customStyle="1" w:styleId="Byline">
    <w:name w:val="Byline"/>
    <w:rsid w:val="009D6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7F0"/>
    <w:pPr>
      <w:tabs>
        <w:tab w:val="clear" w:pos="3600"/>
        <w:tab w:val="clear" w:pos="3958"/>
      </w:tabs>
      <w:jc w:val="right"/>
    </w:pPr>
  </w:style>
  <w:style w:type="character" w:styleId="Emphasis">
    <w:name w:val="Emphasis"/>
    <w:basedOn w:val="DefaultParagraphFont"/>
    <w:qFormat/>
    <w:rsid w:val="009D67F0"/>
    <w:rPr>
      <w:i/>
    </w:rPr>
  </w:style>
  <w:style w:type="paragraph" w:styleId="Caption">
    <w:name w:val="caption"/>
    <w:basedOn w:val="BodyText"/>
    <w:next w:val="Normal"/>
    <w:qFormat/>
    <w:rsid w:val="009D67F0"/>
    <w:pPr>
      <w:framePr w:w="2268" w:hSpace="181" w:vSpace="181" w:wrap="around" w:vAnchor="text" w:hAnchor="page" w:x="1135" w:y="285" w:anchorLock="1"/>
    </w:pPr>
    <w:rPr>
      <w:i/>
    </w:rPr>
  </w:style>
  <w:style w:type="paragraph" w:customStyle="1" w:styleId="MiniTOCTitle">
    <w:name w:val="MiniTOCTitle"/>
    <w:basedOn w:val="Heading4"/>
    <w:rsid w:val="009D67F0"/>
    <w:pPr>
      <w:spacing w:before="240"/>
      <w:outlineLvl w:val="9"/>
    </w:pPr>
    <w:rPr>
      <w:noProof/>
      <w:sz w:val="24"/>
    </w:rPr>
  </w:style>
  <w:style w:type="paragraph" w:customStyle="1" w:styleId="MiniTOCItem">
    <w:name w:val="MiniTOCItem"/>
    <w:basedOn w:val="ListBullet"/>
    <w:rsid w:val="009D67F0"/>
    <w:pPr>
      <w:numPr>
        <w:numId w:val="0"/>
      </w:numPr>
      <w:tabs>
        <w:tab w:val="right" w:leader="dot" w:pos="6521"/>
      </w:tabs>
      <w:spacing w:before="0" w:after="0"/>
    </w:pPr>
  </w:style>
  <w:style w:type="paragraph" w:customStyle="1" w:styleId="TOFTitle">
    <w:name w:val="TOFTitle"/>
    <w:basedOn w:val="TOCTitle"/>
    <w:rsid w:val="009D67F0"/>
  </w:style>
  <w:style w:type="paragraph" w:styleId="TableofFigures">
    <w:name w:val="table of figures"/>
    <w:basedOn w:val="Normal"/>
    <w:next w:val="Normal"/>
    <w:semiHidden/>
    <w:rsid w:val="009D67F0"/>
    <w:pPr>
      <w:tabs>
        <w:tab w:val="right" w:leader="dot" w:pos="9072"/>
      </w:tabs>
      <w:ind w:left="970" w:hanging="403"/>
    </w:pPr>
    <w:rPr>
      <w:rFonts w:ascii="Times New Roman" w:hAnsi="Times New Roman"/>
      <w:b/>
    </w:rPr>
  </w:style>
  <w:style w:type="paragraph" w:styleId="ListNumber">
    <w:name w:val="List Number"/>
    <w:basedOn w:val="List"/>
    <w:rsid w:val="009D67F0"/>
    <w:pPr>
      <w:numPr>
        <w:numId w:val="11"/>
      </w:numPr>
    </w:pPr>
  </w:style>
  <w:style w:type="character" w:customStyle="1" w:styleId="WingdingSymbols">
    <w:name w:val="Wingding Symbols"/>
    <w:rsid w:val="009D67F0"/>
    <w:rPr>
      <w:rFonts w:ascii="Wingdings" w:hAnsi="Wingdings"/>
    </w:rPr>
  </w:style>
  <w:style w:type="paragraph" w:customStyle="1" w:styleId="TableHeading">
    <w:name w:val="Table Heading"/>
    <w:basedOn w:val="HeadingBase"/>
    <w:rsid w:val="009D67F0"/>
    <w:pPr>
      <w:keepLines/>
      <w:pBdr>
        <w:bottom w:val="single" w:sz="6" w:space="1" w:color="918585"/>
      </w:pBdr>
      <w:spacing w:before="240"/>
    </w:pPr>
  </w:style>
  <w:style w:type="character" w:customStyle="1" w:styleId="HotSpot">
    <w:name w:val="HotSpot"/>
    <w:rsid w:val="009D67F0"/>
    <w:rPr>
      <w:color w:val="0033CC"/>
      <w:u w:val="none"/>
    </w:rPr>
  </w:style>
  <w:style w:type="paragraph" w:customStyle="1" w:styleId="BodyTextRight">
    <w:name w:val="Body Text Right"/>
    <w:basedOn w:val="BodyText"/>
    <w:rsid w:val="009D67F0"/>
    <w:pPr>
      <w:spacing w:before="0" w:after="0"/>
      <w:jc w:val="right"/>
    </w:pPr>
  </w:style>
  <w:style w:type="paragraph" w:styleId="Index3">
    <w:name w:val="index 3"/>
    <w:basedOn w:val="ListNumber2"/>
    <w:next w:val="Normal"/>
    <w:semiHidden/>
    <w:rsid w:val="009D67F0"/>
    <w:pPr>
      <w:numPr>
        <w:numId w:val="0"/>
      </w:numPr>
      <w:tabs>
        <w:tab w:val="right" w:leader="dot" w:pos="4176"/>
      </w:tabs>
    </w:pPr>
  </w:style>
  <w:style w:type="paragraph" w:styleId="ListNumber2">
    <w:name w:val="List Number 2"/>
    <w:basedOn w:val="List2"/>
    <w:rsid w:val="009D67F0"/>
    <w:pPr>
      <w:numPr>
        <w:numId w:val="10"/>
      </w:numPr>
      <w:tabs>
        <w:tab w:val="clear" w:pos="1060"/>
      </w:tabs>
    </w:pPr>
  </w:style>
  <w:style w:type="paragraph" w:customStyle="1" w:styleId="MarginNote">
    <w:name w:val="Margin Note"/>
    <w:basedOn w:val="BodyText"/>
    <w:rsid w:val="009D6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7F0"/>
    <w:rPr>
      <w:sz w:val="32"/>
    </w:rPr>
  </w:style>
  <w:style w:type="paragraph" w:customStyle="1" w:styleId="HeadingProcedure">
    <w:name w:val="Heading Procedure"/>
    <w:basedOn w:val="HeadingBase"/>
    <w:next w:val="Normal"/>
    <w:rsid w:val="009D67F0"/>
    <w:pPr>
      <w:tabs>
        <w:tab w:val="left" w:pos="0"/>
      </w:tabs>
      <w:spacing w:before="120" w:after="60"/>
    </w:pPr>
    <w:rPr>
      <w:i/>
      <w:color w:val="918585"/>
      <w:sz w:val="22"/>
    </w:rPr>
  </w:style>
  <w:style w:type="paragraph" w:customStyle="1" w:styleId="TableBodyText">
    <w:name w:val="Table Body Text"/>
    <w:basedOn w:val="BodyText"/>
    <w:rsid w:val="009D67F0"/>
    <w:pPr>
      <w:spacing w:before="60" w:after="60"/>
    </w:pPr>
  </w:style>
  <w:style w:type="paragraph" w:styleId="ListContinue">
    <w:name w:val="List Continue"/>
    <w:basedOn w:val="List"/>
    <w:rsid w:val="009D67F0"/>
    <w:pPr>
      <w:ind w:firstLine="0"/>
    </w:pPr>
  </w:style>
  <w:style w:type="paragraph" w:customStyle="1" w:styleId="ListNote">
    <w:name w:val="List Note"/>
    <w:basedOn w:val="List"/>
    <w:rsid w:val="009D67F0"/>
    <w:pPr>
      <w:pBdr>
        <w:top w:val="single" w:sz="6" w:space="2" w:color="918585"/>
        <w:bottom w:val="single" w:sz="6" w:space="2" w:color="918585"/>
      </w:pBdr>
      <w:tabs>
        <w:tab w:val="left" w:pos="1021"/>
      </w:tabs>
      <w:ind w:firstLine="0"/>
    </w:pPr>
  </w:style>
  <w:style w:type="paragraph" w:customStyle="1" w:styleId="Warning">
    <w:name w:val="Warning"/>
    <w:basedOn w:val="BodyText"/>
    <w:rsid w:val="009D67F0"/>
    <w:pPr>
      <w:shd w:val="clear" w:color="auto" w:fill="D9D9D9"/>
      <w:tabs>
        <w:tab w:val="left" w:pos="992"/>
      </w:tabs>
      <w:ind w:left="119" w:right="119"/>
    </w:pPr>
    <w:rPr>
      <w:sz w:val="20"/>
    </w:rPr>
  </w:style>
  <w:style w:type="paragraph" w:customStyle="1" w:styleId="MarginIcons">
    <w:name w:val="Margin Icons"/>
    <w:basedOn w:val="BodyText"/>
    <w:rsid w:val="009D6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7F0"/>
    <w:rPr>
      <w:rFonts w:ascii="Courier New" w:hAnsi="Courier New"/>
    </w:rPr>
  </w:style>
  <w:style w:type="paragraph" w:customStyle="1" w:styleId="NoteBullet">
    <w:name w:val="Note Bullet"/>
    <w:basedOn w:val="Note"/>
    <w:rsid w:val="009D67F0"/>
    <w:pPr>
      <w:tabs>
        <w:tab w:val="clear" w:pos="680"/>
      </w:tabs>
      <w:spacing w:before="60" w:after="60"/>
    </w:pPr>
  </w:style>
  <w:style w:type="paragraph" w:customStyle="1" w:styleId="SubHeading2">
    <w:name w:val="SubHeading2"/>
    <w:basedOn w:val="HeadingBase"/>
    <w:rsid w:val="009D67F0"/>
    <w:pPr>
      <w:spacing w:before="240" w:after="60"/>
    </w:pPr>
    <w:rPr>
      <w:sz w:val="20"/>
    </w:rPr>
  </w:style>
  <w:style w:type="paragraph" w:customStyle="1" w:styleId="SubHeading1">
    <w:name w:val="SubHeading1"/>
    <w:basedOn w:val="HeadingBase"/>
    <w:rsid w:val="009D67F0"/>
    <w:pPr>
      <w:spacing w:before="240" w:after="60"/>
    </w:pPr>
    <w:rPr>
      <w:color w:val="918585"/>
      <w:sz w:val="22"/>
    </w:rPr>
  </w:style>
  <w:style w:type="paragraph" w:customStyle="1" w:styleId="SideHeading">
    <w:name w:val="Side Heading"/>
    <w:basedOn w:val="HeadingBase"/>
    <w:rsid w:val="009D6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7F0"/>
    <w:pPr>
      <w:numPr>
        <w:numId w:val="12"/>
      </w:numPr>
    </w:pPr>
  </w:style>
  <w:style w:type="paragraph" w:styleId="PlainText">
    <w:name w:val="Plain Text"/>
    <w:basedOn w:val="Normal"/>
    <w:link w:val="PlainTextChar"/>
    <w:rsid w:val="009D67F0"/>
    <w:rPr>
      <w:sz w:val="20"/>
    </w:rPr>
  </w:style>
  <w:style w:type="character" w:customStyle="1" w:styleId="PlainTextChar">
    <w:name w:val="Plain Text Char"/>
    <w:basedOn w:val="DefaultParagraphFont"/>
    <w:link w:val="PlainText"/>
    <w:rsid w:val="009D67F0"/>
    <w:rPr>
      <w:rFonts w:ascii="Courier New" w:eastAsia="Times New Roman" w:hAnsi="Courier New" w:cs="Times New Roman"/>
      <w:sz w:val="20"/>
      <w:szCs w:val="20"/>
      <w:lang w:eastAsia="en-US"/>
    </w:rPr>
  </w:style>
  <w:style w:type="character" w:customStyle="1" w:styleId="MenuOption">
    <w:name w:val="Menu Option"/>
    <w:basedOn w:val="DefaultParagraphFont"/>
    <w:rsid w:val="009D67F0"/>
    <w:rPr>
      <w:b/>
      <w:smallCaps/>
    </w:rPr>
  </w:style>
  <w:style w:type="paragraph" w:customStyle="1" w:styleId="TableListNumber">
    <w:name w:val="Table List Number"/>
    <w:basedOn w:val="ListNumber"/>
    <w:rsid w:val="009D67F0"/>
    <w:pPr>
      <w:numPr>
        <w:numId w:val="0"/>
      </w:numPr>
    </w:pPr>
  </w:style>
  <w:style w:type="paragraph" w:styleId="TOC4">
    <w:name w:val="toc 4"/>
    <w:basedOn w:val="TOCBase"/>
    <w:next w:val="Normal"/>
    <w:semiHidden/>
    <w:rsid w:val="009D67F0"/>
    <w:pPr>
      <w:tabs>
        <w:tab w:val="right" w:leader="dot" w:pos="9071"/>
      </w:tabs>
      <w:ind w:left="1701"/>
    </w:pPr>
  </w:style>
  <w:style w:type="paragraph" w:customStyle="1" w:styleId="ListAlpha">
    <w:name w:val="List Alpha"/>
    <w:basedOn w:val="List"/>
    <w:rsid w:val="009D67F0"/>
    <w:pPr>
      <w:numPr>
        <w:numId w:val="9"/>
      </w:numPr>
    </w:pPr>
  </w:style>
  <w:style w:type="paragraph" w:customStyle="1" w:styleId="ListAlpha2">
    <w:name w:val="List Alpha 2"/>
    <w:basedOn w:val="List2"/>
    <w:rsid w:val="009D67F0"/>
    <w:pPr>
      <w:numPr>
        <w:numId w:val="8"/>
      </w:numPr>
    </w:pPr>
  </w:style>
  <w:style w:type="paragraph" w:styleId="List2">
    <w:name w:val="List 2"/>
    <w:basedOn w:val="BodyText"/>
    <w:rsid w:val="009D67F0"/>
    <w:pPr>
      <w:tabs>
        <w:tab w:val="left" w:pos="680"/>
      </w:tabs>
      <w:spacing w:before="60" w:after="60"/>
      <w:ind w:left="680" w:hanging="340"/>
    </w:pPr>
  </w:style>
  <w:style w:type="paragraph" w:styleId="List3">
    <w:name w:val="List 3"/>
    <w:basedOn w:val="BodyText"/>
    <w:rsid w:val="009D67F0"/>
    <w:pPr>
      <w:tabs>
        <w:tab w:val="left" w:pos="1021"/>
      </w:tabs>
      <w:spacing w:before="60" w:after="60"/>
      <w:ind w:left="1020" w:hanging="340"/>
    </w:pPr>
  </w:style>
  <w:style w:type="paragraph" w:styleId="List4">
    <w:name w:val="List 4"/>
    <w:basedOn w:val="BodyText"/>
    <w:rsid w:val="009D67F0"/>
    <w:pPr>
      <w:tabs>
        <w:tab w:val="left" w:pos="1361"/>
      </w:tabs>
      <w:spacing w:before="60" w:after="60"/>
      <w:ind w:left="1361" w:hanging="340"/>
    </w:pPr>
  </w:style>
  <w:style w:type="paragraph" w:styleId="List5">
    <w:name w:val="List 5"/>
    <w:basedOn w:val="BodyText"/>
    <w:rsid w:val="009D67F0"/>
    <w:pPr>
      <w:tabs>
        <w:tab w:val="left" w:pos="1701"/>
      </w:tabs>
      <w:spacing w:before="60" w:after="60"/>
      <w:ind w:left="1701" w:hanging="340"/>
    </w:pPr>
  </w:style>
  <w:style w:type="paragraph" w:styleId="ListBullet3">
    <w:name w:val="List Bullet 3"/>
    <w:basedOn w:val="List3"/>
    <w:rsid w:val="009D67F0"/>
    <w:pPr>
      <w:numPr>
        <w:numId w:val="15"/>
      </w:numPr>
      <w:tabs>
        <w:tab w:val="clear" w:pos="1021"/>
      </w:tabs>
      <w:ind w:left="1037" w:hanging="357"/>
    </w:pPr>
  </w:style>
  <w:style w:type="paragraph" w:styleId="ListBullet4">
    <w:name w:val="List Bullet 4"/>
    <w:basedOn w:val="List4"/>
    <w:rsid w:val="009D67F0"/>
    <w:pPr>
      <w:numPr>
        <w:numId w:val="3"/>
      </w:numPr>
    </w:pPr>
  </w:style>
  <w:style w:type="paragraph" w:styleId="ListBullet5">
    <w:name w:val="List Bullet 5"/>
    <w:basedOn w:val="List5"/>
    <w:rsid w:val="009D67F0"/>
    <w:pPr>
      <w:numPr>
        <w:numId w:val="4"/>
      </w:numPr>
    </w:pPr>
  </w:style>
  <w:style w:type="paragraph" w:styleId="ListContinue2">
    <w:name w:val="List Continue 2"/>
    <w:basedOn w:val="List2"/>
    <w:rsid w:val="009D67F0"/>
    <w:pPr>
      <w:ind w:firstLine="0"/>
    </w:pPr>
  </w:style>
  <w:style w:type="paragraph" w:styleId="ListContinue3">
    <w:name w:val="List Continue 3"/>
    <w:basedOn w:val="List3"/>
    <w:rsid w:val="009D67F0"/>
    <w:pPr>
      <w:ind w:left="1021" w:firstLine="0"/>
    </w:pPr>
  </w:style>
  <w:style w:type="paragraph" w:styleId="ListContinue4">
    <w:name w:val="List Continue 4"/>
    <w:basedOn w:val="List4"/>
    <w:rsid w:val="009D67F0"/>
    <w:pPr>
      <w:ind w:firstLine="0"/>
    </w:pPr>
  </w:style>
  <w:style w:type="paragraph" w:styleId="ListContinue5">
    <w:name w:val="List Continue 5"/>
    <w:basedOn w:val="List5"/>
    <w:rsid w:val="009D67F0"/>
    <w:pPr>
      <w:ind w:firstLine="0"/>
    </w:pPr>
  </w:style>
  <w:style w:type="paragraph" w:styleId="ListNumber3">
    <w:name w:val="List Number 3"/>
    <w:basedOn w:val="List3"/>
    <w:rsid w:val="009D67F0"/>
    <w:pPr>
      <w:numPr>
        <w:numId w:val="5"/>
      </w:numPr>
    </w:pPr>
  </w:style>
  <w:style w:type="paragraph" w:styleId="ListNumber4">
    <w:name w:val="List Number 4"/>
    <w:basedOn w:val="List4"/>
    <w:rsid w:val="009D67F0"/>
    <w:pPr>
      <w:numPr>
        <w:numId w:val="6"/>
      </w:numPr>
    </w:pPr>
  </w:style>
  <w:style w:type="paragraph" w:styleId="ListNumber5">
    <w:name w:val="List Number 5"/>
    <w:basedOn w:val="List5"/>
    <w:rsid w:val="009D67F0"/>
    <w:pPr>
      <w:numPr>
        <w:numId w:val="7"/>
      </w:numPr>
    </w:pPr>
  </w:style>
  <w:style w:type="paragraph" w:styleId="BlockText">
    <w:name w:val="Block Text"/>
    <w:basedOn w:val="Normal"/>
    <w:rsid w:val="009D67F0"/>
    <w:pPr>
      <w:spacing w:after="120"/>
      <w:ind w:left="1440" w:right="1440"/>
    </w:pPr>
  </w:style>
  <w:style w:type="character" w:customStyle="1" w:styleId="Subscript">
    <w:name w:val="Subscript"/>
    <w:basedOn w:val="DefaultParagraphFont"/>
    <w:rsid w:val="009D67F0"/>
    <w:rPr>
      <w:sz w:val="16"/>
      <w:vertAlign w:val="subscript"/>
    </w:rPr>
  </w:style>
  <w:style w:type="character" w:customStyle="1" w:styleId="Superscript">
    <w:name w:val="Superscript"/>
    <w:basedOn w:val="DefaultParagraphFont"/>
    <w:rsid w:val="009D67F0"/>
    <w:rPr>
      <w:sz w:val="16"/>
      <w:vertAlign w:val="superscript"/>
    </w:rPr>
  </w:style>
  <w:style w:type="character" w:customStyle="1" w:styleId="Symbols">
    <w:name w:val="Symbols"/>
    <w:basedOn w:val="DefaultParagraphFont"/>
    <w:rsid w:val="009D67F0"/>
    <w:rPr>
      <w:rFonts w:ascii="Symbol" w:hAnsi="Symbol"/>
    </w:rPr>
  </w:style>
  <w:style w:type="character" w:customStyle="1" w:styleId="MenuOptions">
    <w:name w:val="Menu Options"/>
    <w:basedOn w:val="DefaultParagraphFont"/>
    <w:rsid w:val="009D67F0"/>
    <w:rPr>
      <w:rFonts w:ascii="Arial Narrow" w:hAnsi="Arial Narrow"/>
      <w:smallCaps/>
    </w:rPr>
  </w:style>
  <w:style w:type="character" w:customStyle="1" w:styleId="Buttons">
    <w:name w:val="Buttons"/>
    <w:basedOn w:val="DefaultParagraphFont"/>
    <w:rsid w:val="009D67F0"/>
    <w:rPr>
      <w:b/>
    </w:rPr>
  </w:style>
  <w:style w:type="character" w:customStyle="1" w:styleId="Underlined">
    <w:name w:val="Underlined"/>
    <w:basedOn w:val="DefaultParagraphFont"/>
    <w:rsid w:val="009D67F0"/>
    <w:rPr>
      <w:u w:val="single"/>
    </w:rPr>
  </w:style>
  <w:style w:type="paragraph" w:customStyle="1" w:styleId="TableBodyTextRight">
    <w:name w:val="Table Body Text Right"/>
    <w:basedOn w:val="TableBodyText"/>
    <w:rsid w:val="009D67F0"/>
    <w:pPr>
      <w:widowControl w:val="0"/>
      <w:autoSpaceDE w:val="0"/>
      <w:autoSpaceDN w:val="0"/>
      <w:adjustRightInd w:val="0"/>
      <w:jc w:val="right"/>
    </w:pPr>
    <w:rPr>
      <w:rFonts w:cs="Arial"/>
      <w:szCs w:val="18"/>
    </w:rPr>
  </w:style>
  <w:style w:type="paragraph" w:customStyle="1" w:styleId="CopyrightText">
    <w:name w:val="Copyright Text"/>
    <w:basedOn w:val="BodyText"/>
    <w:rsid w:val="009D67F0"/>
    <w:rPr>
      <w:sz w:val="18"/>
    </w:rPr>
  </w:style>
  <w:style w:type="paragraph" w:customStyle="1" w:styleId="BodySmallRight">
    <w:name w:val="Body Small Right"/>
    <w:basedOn w:val="BodyTextRight"/>
    <w:rsid w:val="009D67F0"/>
    <w:rPr>
      <w:sz w:val="18"/>
      <w:szCs w:val="18"/>
    </w:rPr>
  </w:style>
  <w:style w:type="paragraph" w:customStyle="1" w:styleId="MarginEdition">
    <w:name w:val="Margin Edition"/>
    <w:basedOn w:val="MarginNote"/>
    <w:rsid w:val="009D67F0"/>
    <w:pPr>
      <w:spacing w:before="0" w:after="0"/>
    </w:pPr>
    <w:rPr>
      <w:rFonts w:ascii="Times New Roman" w:hAnsi="Times New Roman"/>
      <w:color w:val="999999"/>
    </w:rPr>
  </w:style>
  <w:style w:type="paragraph" w:customStyle="1" w:styleId="Spacer">
    <w:name w:val="Spacer"/>
    <w:basedOn w:val="Normal"/>
    <w:rsid w:val="009D67F0"/>
    <w:rPr>
      <w:sz w:val="2"/>
      <w:szCs w:val="2"/>
    </w:rPr>
  </w:style>
  <w:style w:type="character" w:customStyle="1" w:styleId="Small">
    <w:name w:val="Small"/>
    <w:basedOn w:val="DefaultParagraphFont"/>
    <w:rsid w:val="009D67F0"/>
    <w:rPr>
      <w:sz w:val="16"/>
    </w:rPr>
  </w:style>
  <w:style w:type="paragraph" w:customStyle="1" w:styleId="WideTable">
    <w:name w:val="Wide Table"/>
    <w:basedOn w:val="Normal"/>
    <w:rsid w:val="009D67F0"/>
    <w:pPr>
      <w:ind w:left="-1418"/>
    </w:pPr>
    <w:rPr>
      <w:sz w:val="2"/>
      <w:szCs w:val="2"/>
    </w:rPr>
  </w:style>
  <w:style w:type="character" w:styleId="PageNumber">
    <w:name w:val="page number"/>
    <w:basedOn w:val="DefaultParagraphFont"/>
    <w:rsid w:val="009D67F0"/>
  </w:style>
  <w:style w:type="paragraph" w:styleId="Quote">
    <w:name w:val="Quote"/>
    <w:basedOn w:val="Heading1"/>
    <w:link w:val="QuoteChar"/>
    <w:qFormat/>
    <w:rsid w:val="009D67F0"/>
    <w:rPr>
      <w:b w:val="0"/>
      <w:sz w:val="72"/>
      <w:szCs w:val="72"/>
      <w:lang w:val="en-NZ"/>
    </w:rPr>
  </w:style>
  <w:style w:type="character" w:customStyle="1" w:styleId="QuoteChar">
    <w:name w:val="Quote Char"/>
    <w:basedOn w:val="DefaultParagraphFont"/>
    <w:link w:val="Quote"/>
    <w:rsid w:val="009D6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7F0"/>
    <w:pPr>
      <w:pageBreakBefore/>
    </w:pPr>
  </w:style>
  <w:style w:type="paragraph" w:customStyle="1" w:styleId="Border">
    <w:name w:val="Border"/>
    <w:basedOn w:val="Normal"/>
    <w:qFormat/>
    <w:rsid w:val="009D6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7F0"/>
    <w:rPr>
      <w:b/>
      <w:bCs/>
      <w:i/>
      <w:iCs/>
      <w:color w:val="auto"/>
    </w:rPr>
  </w:style>
  <w:style w:type="paragraph" w:styleId="IntenseQuote">
    <w:name w:val="Intense Quote"/>
    <w:basedOn w:val="Normal"/>
    <w:next w:val="Normal"/>
    <w:link w:val="IntenseQuoteChar"/>
    <w:uiPriority w:val="30"/>
    <w:qFormat/>
    <w:rsid w:val="009D6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7F0"/>
    <w:rPr>
      <w:smallCaps/>
      <w:color w:val="auto"/>
      <w:u w:val="single"/>
    </w:rPr>
  </w:style>
  <w:style w:type="character" w:styleId="IntenseReference">
    <w:name w:val="Intense Reference"/>
    <w:basedOn w:val="DefaultParagraphFont"/>
    <w:uiPriority w:val="32"/>
    <w:qFormat/>
    <w:rsid w:val="009D67F0"/>
    <w:rPr>
      <w:b/>
      <w:bCs/>
      <w:smallCaps/>
      <w:color w:val="auto"/>
      <w:spacing w:val="5"/>
      <w:u w:val="single"/>
    </w:rPr>
  </w:style>
  <w:style w:type="paragraph" w:customStyle="1" w:styleId="2ColumnHeading">
    <w:name w:val="2Column Heading"/>
    <w:basedOn w:val="BodyText"/>
    <w:qFormat/>
    <w:rsid w:val="009D67F0"/>
    <w:pPr>
      <w:spacing w:after="60"/>
      <w:ind w:left="-2268"/>
    </w:pPr>
    <w:rPr>
      <w:b/>
    </w:rPr>
  </w:style>
  <w:style w:type="paragraph" w:customStyle="1" w:styleId="Heading1TOC">
    <w:name w:val="Heading1 TOC"/>
    <w:basedOn w:val="Normal"/>
    <w:qFormat/>
    <w:rsid w:val="009D67F0"/>
    <w:pPr>
      <w:spacing w:before="240" w:after="120"/>
    </w:pPr>
    <w:rPr>
      <w:rFonts w:ascii="Times New Roman" w:hAnsi="Times New Roman"/>
      <w:b/>
      <w:sz w:val="32"/>
    </w:rPr>
  </w:style>
  <w:style w:type="paragraph" w:customStyle="1" w:styleId="Heading2TOC">
    <w:name w:val="Heading2 TOC"/>
    <w:basedOn w:val="Normal"/>
    <w:qFormat/>
    <w:rsid w:val="009D67F0"/>
    <w:pPr>
      <w:spacing w:before="240" w:after="60"/>
    </w:pPr>
    <w:rPr>
      <w:rFonts w:ascii="Times New Roman" w:hAnsi="Times New Roman"/>
      <w:b/>
      <w:sz w:val="28"/>
    </w:rPr>
  </w:style>
  <w:style w:type="character" w:customStyle="1" w:styleId="Underline">
    <w:name w:val="Underline"/>
    <w:basedOn w:val="DefaultParagraphFont"/>
    <w:qFormat/>
    <w:rsid w:val="009D67F0"/>
    <w:rPr>
      <w:u w:val="single"/>
    </w:rPr>
  </w:style>
  <w:style w:type="paragraph" w:styleId="BalloonText">
    <w:name w:val="Balloon Text"/>
    <w:basedOn w:val="Normal"/>
    <w:link w:val="BalloonTextChar"/>
    <w:rsid w:val="009D67F0"/>
    <w:rPr>
      <w:rFonts w:ascii="Tahoma" w:hAnsi="Tahoma" w:cs="Tahoma"/>
      <w:sz w:val="16"/>
      <w:szCs w:val="16"/>
    </w:rPr>
  </w:style>
  <w:style w:type="character" w:customStyle="1" w:styleId="BalloonTextChar">
    <w:name w:val="Balloon Text Char"/>
    <w:basedOn w:val="DefaultParagraphFont"/>
    <w:link w:val="BalloonText"/>
    <w:rsid w:val="009D6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7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6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7F0"/>
    <w:rPr>
      <w:b/>
      <w:color w:val="660033"/>
      <w:spacing w:val="0"/>
    </w:rPr>
  </w:style>
  <w:style w:type="paragraph" w:customStyle="1" w:styleId="Nameditemlist">
    <w:name w:val="Named item list"/>
    <w:basedOn w:val="BodyText"/>
    <w:qFormat/>
    <w:rsid w:val="009D67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1047</Words>
  <Characters>6727</Characters>
  <Application>Microsoft Office Word</Application>
  <DocSecurity>0</DocSecurity>
  <Lines>233</Lines>
  <Paragraphs>169</Paragraphs>
  <ScaleCrop>false</ScaleCrop>
  <Company>Author-it Software Corporation Ltd.</Company>
  <LinksUpToDate>false</LinksUpToDate>
  <CharactersWithSpaces>7710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SIRRRPK003A Advise on fast food products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2012-06-14T00:29:00Z</dcterms:created>
  <dcterms:modified xsi:type="dcterms:W3CDTF">2012-06-14T00:29:00Z</dcterms:modified>
</cp:coreProperties>
</file>