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E28" w:rsidP="00E77E28">
      <w:pPr>
        <w:pStyle w:val="Title"/>
      </w:pPr>
      <w:r>
        <w:fldChar w:fldCharType="begin"/>
      </w:r>
      <w:r>
        <w:instrText xml:space="preserve"> TITLE   \* MERGEFORMAT </w:instrText>
      </w:r>
      <w:r>
        <w:fldChar w:fldCharType="separate"/>
      </w:r>
      <w:r>
        <w:t>SIRRMER016A Style merchandise for photography</w:t>
      </w:r>
      <w:r>
        <w:fldChar w:fldCharType="end"/>
      </w:r>
    </w:p>
    <w:p w:rsidR="00E77E28" w:rsidP="00E77E28">
      <w:pPr>
        <w:pStyle w:val="Version"/>
        <w:sectPr w:rsidSect="004A43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A4314" w:rsidP="004A4314">
      <w:pPr>
        <w:pStyle w:val="SuperHeading"/>
      </w:pPr>
      <w:r w:rsidRPr="004A4314">
        <w:t>SIRRMER016A Style merchandise for photography</w:t>
      </w:r>
    </w:p>
    <w:p w:rsidR="00000000" w:rsidRPr="004A4314" w:rsidP="004A4314">
      <w:pPr>
        <w:pStyle w:val="SuperHeading"/>
      </w:pPr>
    </w:p>
    <w:p w:rsidR="00000000" w:rsidRPr="004A4314" w:rsidP="004A4314">
      <w:pPr>
        <w:pStyle w:val="Heading1"/>
      </w:pPr>
      <w:bookmarkStart w:id="1" w:name="O_137847"/>
      <w:bookmarkEnd w:id="1"/>
      <w:r w:rsidRPr="004A4314">
        <w:t>Modification History</w:t>
      </w:r>
    </w:p>
    <w:p w:rsidR="00000000" w:rsidRPr="004A4314" w:rsidP="004A4314">
      <w:pPr>
        <w:pStyle w:val="BodyText"/>
      </w:pPr>
      <w:r w:rsidRPr="004A4314">
        <w:t>Not applicable.</w:t>
      </w:r>
    </w:p>
    <w:p w:rsidR="00000000" w:rsidRPr="004A4314" w:rsidP="004A4314">
      <w:pPr>
        <w:pStyle w:val="AllowPageBreak"/>
      </w:pPr>
    </w:p>
    <w:p w:rsidR="00000000" w:rsidRPr="004A4314" w:rsidP="004A4314">
      <w:pPr>
        <w:pStyle w:val="Heading1"/>
      </w:pPr>
      <w:bookmarkStart w:id="2" w:name="O_137848"/>
      <w:bookmarkEnd w:id="2"/>
      <w:r w:rsidRPr="004A4314">
        <w:t>Unit Descriptor</w:t>
      </w:r>
    </w:p>
    <w:tbl>
      <w:tblPr>
        <w:tblW w:w="0" w:type="auto"/>
        <w:tblLayout w:type="fixed"/>
        <w:tblCellMar>
          <w:left w:w="62" w:type="dxa"/>
          <w:right w:w="62" w:type="dxa"/>
        </w:tblCellMar>
        <w:tblLook w:val="0000"/>
      </w:tblPr>
      <w:tblGrid>
        <w:gridCol w:w="2836"/>
        <w:gridCol w:w="6344"/>
      </w:tblGrid>
      <w:tr w:rsidTr="00E77E2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t>This unit describes the performance outcomes, skills and knowledge required to apply photographic stylin</w:t>
            </w:r>
            <w:r w:rsidRPr="004A4314">
              <w:t>g techniques to visual merchandising promotions.</w:t>
            </w:r>
          </w:p>
        </w:tc>
      </w:tr>
      <w:tr w:rsidTr="00E77E2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A4314" w:rsidP="004A4314">
            <w:pPr>
              <w:pStyle w:val="BodyText"/>
            </w:pPr>
          </w:p>
        </w:tc>
      </w:tr>
    </w:tbl>
    <w:p w:rsidR="00000000" w:rsidRPr="004A4314" w:rsidP="004A4314">
      <w:pPr>
        <w:pStyle w:val="BodyText"/>
      </w:pPr>
    </w:p>
    <w:p w:rsidR="00000000" w:rsidRPr="004A4314" w:rsidP="004A4314">
      <w:pPr>
        <w:pStyle w:val="AllowPageBreak"/>
      </w:pPr>
    </w:p>
    <w:p w:rsidR="00000000" w:rsidRPr="004A4314" w:rsidP="004A4314">
      <w:pPr>
        <w:pStyle w:val="Heading1"/>
      </w:pPr>
      <w:bookmarkStart w:id="3" w:name="O_137849"/>
      <w:bookmarkEnd w:id="3"/>
      <w:r w:rsidRPr="004A4314">
        <w:t>Application of the Unit</w:t>
      </w:r>
    </w:p>
    <w:tbl>
      <w:tblPr>
        <w:tblW w:w="0" w:type="auto"/>
        <w:tblLayout w:type="fixed"/>
        <w:tblCellMar>
          <w:left w:w="62" w:type="dxa"/>
          <w:right w:w="62" w:type="dxa"/>
        </w:tblCellMar>
        <w:tblLook w:val="0000"/>
      </w:tblPr>
      <w:tblGrid>
        <w:gridCol w:w="2836"/>
        <w:gridCol w:w="6344"/>
      </w:tblGrid>
      <w:tr w:rsidTr="00E77E2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t>This unit requires the team member to apply knowledge of relevant services and supplies, current design trends and principles of design to work with other creative and technical professionals to source, prepare and arrange props and merchandise for photogr</w:t>
            </w:r>
            <w:r w:rsidRPr="004A4314">
              <w:t xml:space="preserve">aphy according to promotional briefs. This unit applies to frontline visual merchandising team members. </w:t>
            </w:r>
          </w:p>
        </w:tc>
      </w:tr>
      <w:tr w:rsidTr="00E77E2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A4314" w:rsidP="004A4314">
            <w:pPr>
              <w:pStyle w:val="BodyText"/>
            </w:pPr>
          </w:p>
        </w:tc>
      </w:tr>
    </w:tbl>
    <w:p w:rsidR="00000000" w:rsidRPr="004A4314" w:rsidP="004A4314">
      <w:pPr>
        <w:pStyle w:val="BodyText"/>
      </w:pPr>
    </w:p>
    <w:p w:rsidR="00000000" w:rsidRPr="004A4314" w:rsidP="004A4314">
      <w:pPr>
        <w:pStyle w:val="AllowPageBreak"/>
      </w:pPr>
    </w:p>
    <w:p w:rsidR="00000000" w:rsidRPr="004A4314" w:rsidP="004A4314">
      <w:pPr>
        <w:pStyle w:val="Heading1"/>
      </w:pPr>
      <w:bookmarkStart w:id="4" w:name="O_137850"/>
      <w:bookmarkEnd w:id="4"/>
      <w:r w:rsidRPr="004A4314">
        <w:t>Licensing/Regulatory Information</w:t>
      </w:r>
    </w:p>
    <w:p w:rsidR="00000000" w:rsidRPr="004A4314" w:rsidP="004A4314">
      <w:pPr>
        <w:pStyle w:val="BodyText"/>
      </w:pPr>
      <w:r w:rsidRPr="004A4314">
        <w:t>Not applicable.</w:t>
      </w:r>
    </w:p>
    <w:p w:rsidR="00000000" w:rsidRPr="004A4314" w:rsidP="004A4314">
      <w:pPr>
        <w:pStyle w:val="AllowPageBreak"/>
      </w:pPr>
    </w:p>
    <w:p w:rsidR="00000000" w:rsidRPr="004A4314" w:rsidP="004A4314">
      <w:pPr>
        <w:pStyle w:val="Heading1"/>
      </w:pPr>
      <w:bookmarkStart w:id="5" w:name="O_137851"/>
      <w:bookmarkEnd w:id="5"/>
      <w:r w:rsidRPr="004A4314">
        <w:t>Pre-Requisites</w:t>
      </w:r>
    </w:p>
    <w:tbl>
      <w:tblPr>
        <w:tblW w:w="0" w:type="auto"/>
        <w:tblLayout w:type="fixed"/>
        <w:tblCellMar>
          <w:left w:w="62" w:type="dxa"/>
          <w:right w:w="62" w:type="dxa"/>
        </w:tblCellMar>
        <w:tblLook w:val="0000"/>
      </w:tblPr>
      <w:tblGrid>
        <w:gridCol w:w="2836"/>
        <w:gridCol w:w="6344"/>
      </w:tblGrid>
      <w:tr w:rsidTr="00E77E2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t>Nil</w:t>
            </w:r>
          </w:p>
        </w:tc>
      </w:tr>
      <w:tr w:rsidTr="00E77E2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A4314" w:rsidP="004A4314">
            <w:pPr>
              <w:pStyle w:val="BodyText"/>
            </w:pPr>
          </w:p>
        </w:tc>
      </w:tr>
    </w:tbl>
    <w:p w:rsidR="00000000" w:rsidRPr="004A4314" w:rsidP="004A4314">
      <w:pPr>
        <w:pStyle w:val="BodyText"/>
      </w:pPr>
    </w:p>
    <w:p w:rsidR="00000000" w:rsidRPr="004A4314" w:rsidP="004A4314">
      <w:pPr>
        <w:pStyle w:val="AllowPageBreak"/>
      </w:pPr>
    </w:p>
    <w:p w:rsidR="00000000" w:rsidRPr="004A4314" w:rsidP="004A4314">
      <w:pPr>
        <w:pStyle w:val="Heading1"/>
      </w:pPr>
      <w:bookmarkStart w:id="6" w:name="O_137852"/>
      <w:bookmarkEnd w:id="6"/>
      <w:r w:rsidRPr="004A4314">
        <w:t>Employability Skills Information</w:t>
      </w:r>
    </w:p>
    <w:tbl>
      <w:tblPr>
        <w:tblW w:w="0" w:type="auto"/>
        <w:tblLayout w:type="fixed"/>
        <w:tblCellMar>
          <w:left w:w="62" w:type="dxa"/>
          <w:right w:w="62" w:type="dxa"/>
        </w:tblCellMar>
        <w:tblLook w:val="0000"/>
      </w:tblPr>
      <w:tblGrid>
        <w:gridCol w:w="2836"/>
        <w:gridCol w:w="6344"/>
      </w:tblGrid>
      <w:tr w:rsidTr="00E77E2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t>The required outcomes described in this unit contain applicable facets of employability skills. The Employability Skills Summary of the qualification in which this unit is packaged will assist in identi</w:t>
            </w:r>
            <w:r w:rsidRPr="004A4314">
              <w:t>fying employability skills requirements.</w:t>
            </w:r>
          </w:p>
        </w:tc>
      </w:tr>
      <w:tr w:rsidTr="00E77E2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A4314" w:rsidP="004A4314">
            <w:pPr>
              <w:pStyle w:val="BodyText"/>
            </w:pPr>
          </w:p>
        </w:tc>
      </w:tr>
    </w:tbl>
    <w:p w:rsidR="00000000" w:rsidRPr="004A4314" w:rsidP="004A4314">
      <w:pPr>
        <w:pStyle w:val="BodyText"/>
      </w:pPr>
    </w:p>
    <w:p w:rsidR="00000000" w:rsidRPr="004A4314" w:rsidP="004A4314">
      <w:pPr>
        <w:pStyle w:val="AllowPageBreak"/>
      </w:pPr>
    </w:p>
    <w:p w:rsidR="00000000" w:rsidRPr="004A4314" w:rsidP="004A4314">
      <w:pPr>
        <w:pStyle w:val="Heading1"/>
      </w:pPr>
      <w:bookmarkStart w:id="7" w:name="O_137853"/>
      <w:bookmarkEnd w:id="7"/>
      <w:r w:rsidRPr="004A4314">
        <w:t>Elements and Performance Criteria Pre-Content</w:t>
      </w:r>
    </w:p>
    <w:tbl>
      <w:tblPr>
        <w:tblW w:w="0" w:type="auto"/>
        <w:tblLayout w:type="fixed"/>
        <w:tblCellMar>
          <w:left w:w="62" w:type="dxa"/>
          <w:right w:w="62" w:type="dxa"/>
        </w:tblCellMar>
        <w:tblLook w:val="0000"/>
      </w:tblPr>
      <w:tblGrid>
        <w:gridCol w:w="2836"/>
        <w:gridCol w:w="6344"/>
      </w:tblGrid>
      <w:tr w:rsidTr="00E77E2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A4314" w:rsidP="004A4314">
            <w:pPr>
              <w:pStyle w:val="BodyText"/>
            </w:pPr>
            <w:r w:rsidRPr="004A4314">
              <w:t>Performanc</w:t>
            </w:r>
            <w:r w:rsidRPr="004A4314">
              <w:t xml:space="preserve">e criteria describe the required performance needed to demonstrate achievement of the element. Where </w:t>
            </w:r>
            <w:r w:rsidRPr="004A4314">
              <w:rPr>
                <w:rStyle w:val="BoldandItalics"/>
              </w:rPr>
              <w:t>bold italicised</w:t>
            </w:r>
            <w:r w:rsidRPr="004A4314">
              <w:t xml:space="preserve"> text is used, further information is detailed in the required skills and knowledge and/or the range statement. Assessment of performance is</w:t>
            </w:r>
            <w:r w:rsidRPr="004A4314">
              <w:t xml:space="preserve"> to be consistent with the evidence guide.</w:t>
            </w:r>
          </w:p>
        </w:tc>
      </w:tr>
    </w:tbl>
    <w:p w:rsidR="00000000" w:rsidRPr="004A4314" w:rsidP="004A4314">
      <w:pPr>
        <w:pStyle w:val="BodyText"/>
      </w:pPr>
    </w:p>
    <w:p w:rsidR="00000000" w:rsidRPr="004A4314" w:rsidP="004A4314">
      <w:pPr>
        <w:pStyle w:val="AllowPageBreak"/>
      </w:pPr>
    </w:p>
    <w:p w:rsidR="00000000" w:rsidRPr="004A4314" w:rsidP="004A4314">
      <w:pPr>
        <w:pStyle w:val="Heading1"/>
      </w:pPr>
      <w:bookmarkStart w:id="8" w:name="O_137854"/>
      <w:bookmarkEnd w:id="8"/>
      <w:r w:rsidRPr="004A431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77E2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A4314" w:rsidP="004A4314">
            <w:pPr>
              <w:pStyle w:val="List"/>
            </w:pPr>
            <w:r w:rsidRPr="004A431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rPr>
                <w:rStyle w:val="SpecialBold"/>
              </w:rPr>
              <w:t>PERFORMANCE CRITERIA</w:t>
            </w:r>
          </w:p>
        </w:tc>
      </w:tr>
      <w:tr w:rsidTr="00E77E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p>
        </w:tc>
      </w:tr>
      <w:tr w:rsidTr="00E77E2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1</w:t>
            </w:r>
          </w:p>
        </w:tc>
        <w:tc>
          <w:tcPr>
            <w:tcW w:w="2410" w:type="dxa"/>
            <w:vMerge w:val="restart"/>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Work effectively as a stylist.</w:t>
            </w:r>
          </w:p>
        </w:tc>
        <w:tc>
          <w:tcPr>
            <w:tcW w:w="56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1.1</w:t>
            </w:r>
          </w:p>
        </w:tc>
        <w:tc>
          <w:tcPr>
            <w:tcW w:w="577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Perform work with an emphasis on research, planning and forecasting.</w:t>
            </w:r>
          </w:p>
        </w:tc>
      </w:tr>
      <w:tr w:rsidTr="00E77E2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1.2</w:t>
            </w:r>
          </w:p>
        </w:tc>
        <w:tc>
          <w:tcPr>
            <w:tcW w:w="577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Complete resourcing for photo-shoot within prescribed deadlines and to specified budgets.</w:t>
            </w:r>
          </w:p>
        </w:tc>
      </w:tr>
      <w:tr w:rsidTr="00E77E2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1.3</w:t>
            </w:r>
          </w:p>
        </w:tc>
        <w:tc>
          <w:tcPr>
            <w:tcW w:w="577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 xml:space="preserve">Develop and maintain a </w:t>
            </w:r>
            <w:r w:rsidRPr="004A4314">
              <w:rPr>
                <w:rStyle w:val="BoldandItalics"/>
              </w:rPr>
              <w:t>stylist kit</w:t>
            </w:r>
            <w:r w:rsidRPr="004A4314">
              <w:t>.</w:t>
            </w:r>
          </w:p>
        </w:tc>
      </w:tr>
      <w:tr w:rsidTr="00E77E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p>
        </w:tc>
      </w:tr>
      <w:tr w:rsidTr="00E77E2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2</w:t>
            </w:r>
          </w:p>
        </w:tc>
        <w:tc>
          <w:tcPr>
            <w:tcW w:w="2410" w:type="dxa"/>
            <w:vMerge w:val="restart"/>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Collaborate with key creative and production personnel.</w:t>
            </w:r>
          </w:p>
        </w:tc>
        <w:tc>
          <w:tcPr>
            <w:tcW w:w="56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2.1</w:t>
            </w:r>
          </w:p>
        </w:tc>
        <w:tc>
          <w:tcPr>
            <w:tcW w:w="577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 xml:space="preserve">Accurately interpret </w:t>
            </w:r>
            <w:r w:rsidRPr="004A4314">
              <w:rPr>
                <w:rStyle w:val="BoldandItalics"/>
              </w:rPr>
              <w:t>promotional job brief</w:t>
            </w:r>
            <w:r w:rsidRPr="004A4314">
              <w:t xml:space="preserve">. </w:t>
            </w:r>
          </w:p>
        </w:tc>
      </w:tr>
      <w:tr w:rsidTr="00E77E2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2.2</w:t>
            </w:r>
          </w:p>
        </w:tc>
        <w:tc>
          <w:tcPr>
            <w:tcW w:w="577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 xml:space="preserve">Communicate effectively with </w:t>
            </w:r>
            <w:r w:rsidRPr="004A4314">
              <w:rPr>
                <w:rStyle w:val="BoldandItalics"/>
              </w:rPr>
              <w:t>creative and production team members</w:t>
            </w:r>
            <w:r w:rsidRPr="004A4314">
              <w:t xml:space="preserve"> and accept responsibility for own output.</w:t>
            </w:r>
          </w:p>
        </w:tc>
      </w:tr>
      <w:tr w:rsidTr="00E77E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p>
        </w:tc>
      </w:tr>
      <w:tr w:rsidTr="00E77E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3</w:t>
            </w:r>
          </w:p>
        </w:tc>
        <w:tc>
          <w:tcPr>
            <w:tcW w:w="2410"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Carry out steps in stylist planning.</w:t>
            </w:r>
          </w:p>
        </w:tc>
        <w:tc>
          <w:tcPr>
            <w:tcW w:w="56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3.1</w:t>
            </w:r>
          </w:p>
        </w:tc>
        <w:tc>
          <w:tcPr>
            <w:tcW w:w="577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Document action plan and critical milestones and complete tasks according to timelines.</w:t>
            </w:r>
          </w:p>
        </w:tc>
      </w:tr>
      <w:tr w:rsidTr="00E77E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3.2</w:t>
            </w:r>
          </w:p>
        </w:tc>
        <w:tc>
          <w:tcPr>
            <w:tcW w:w="577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 xml:space="preserve">Identify and access a suitable </w:t>
            </w:r>
            <w:r w:rsidRPr="004A4314">
              <w:rPr>
                <w:rStyle w:val="BoldandItalics"/>
              </w:rPr>
              <w:t>worksite environment</w:t>
            </w:r>
            <w:r w:rsidRPr="004A4314">
              <w:t xml:space="preserve">. </w:t>
            </w:r>
          </w:p>
        </w:tc>
      </w:tr>
      <w:tr w:rsidTr="00E77E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p>
        </w:tc>
      </w:tr>
      <w:tr w:rsidTr="00E77E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4</w:t>
            </w:r>
          </w:p>
        </w:tc>
        <w:tc>
          <w:tcPr>
            <w:tcW w:w="2410" w:type="dxa"/>
            <w:vMerge w:val="restart"/>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Source props and merchandise for photographic assignments.</w:t>
            </w:r>
          </w:p>
        </w:tc>
        <w:tc>
          <w:tcPr>
            <w:tcW w:w="56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4.1</w:t>
            </w:r>
          </w:p>
        </w:tc>
        <w:tc>
          <w:tcPr>
            <w:tcW w:w="577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 xml:space="preserve">Source </w:t>
            </w:r>
            <w:r w:rsidRPr="004A4314">
              <w:rPr>
                <w:rStyle w:val="BoldandItalics"/>
              </w:rPr>
              <w:t>props</w:t>
            </w:r>
            <w:r w:rsidRPr="004A4314">
              <w:t xml:space="preserve"> and </w:t>
            </w:r>
            <w:r w:rsidRPr="004A4314">
              <w:rPr>
                <w:rStyle w:val="BoldandItalics"/>
              </w:rPr>
              <w:t>merchandise</w:t>
            </w:r>
            <w:r w:rsidRPr="004A4314">
              <w:t xml:space="preserve"> and acquire within set timeframes as required for specific assignments. </w:t>
            </w:r>
          </w:p>
        </w:tc>
      </w:tr>
      <w:tr w:rsidTr="00E77E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A431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4.2</w:t>
            </w:r>
          </w:p>
        </w:tc>
        <w:tc>
          <w:tcPr>
            <w:tcW w:w="577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Hire props according to industry procedures where required.</w:t>
            </w:r>
          </w:p>
        </w:tc>
      </w:tr>
      <w:tr w:rsidTr="00E77E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4.3</w:t>
            </w:r>
          </w:p>
        </w:tc>
        <w:tc>
          <w:tcPr>
            <w:tcW w:w="577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Develop and maintain a current and ongoing resource file of services and supplies for current and future assignments.</w:t>
            </w:r>
          </w:p>
        </w:tc>
      </w:tr>
      <w:tr w:rsidTr="00E77E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p>
        </w:tc>
      </w:tr>
      <w:tr w:rsidTr="00E77E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5</w:t>
            </w:r>
          </w:p>
        </w:tc>
        <w:tc>
          <w:tcPr>
            <w:tcW w:w="2410"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Place merchandise and props for photographs.</w:t>
            </w:r>
          </w:p>
        </w:tc>
        <w:tc>
          <w:tcPr>
            <w:tcW w:w="56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5.1</w:t>
            </w:r>
          </w:p>
        </w:tc>
        <w:tc>
          <w:tcPr>
            <w:tcW w:w="577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 xml:space="preserve">Demonstrate the application of design principles to two-dimensional and three-dimensional work in styled arrangements. </w:t>
            </w:r>
          </w:p>
        </w:tc>
      </w:tr>
      <w:tr w:rsidTr="00E77E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5.2</w:t>
            </w:r>
          </w:p>
        </w:tc>
        <w:tc>
          <w:tcPr>
            <w:tcW w:w="5777" w:type="dxa"/>
            <w:tcBorders>
              <w:top w:val="nil"/>
              <w:left w:val="nil"/>
              <w:bottom w:val="nil"/>
              <w:right w:val="nil"/>
            </w:tcBorders>
            <w:tcMar>
              <w:top w:w="0" w:type="dxa"/>
              <w:left w:w="62" w:type="dxa"/>
              <w:bottom w:w="0" w:type="dxa"/>
              <w:right w:w="62" w:type="dxa"/>
            </w:tcMar>
          </w:tcPr>
          <w:p w:rsidR="00000000" w:rsidP="004A4314">
            <w:pPr>
              <w:pStyle w:val="List"/>
              <w:rPr>
                <w:lang w:val="en-NZ"/>
              </w:rPr>
            </w:pPr>
            <w:r w:rsidRPr="004A4314">
              <w:t>Select colour and apply technical lighting and camera arrangements to achieve outcomes in promotional brief.</w:t>
            </w:r>
          </w:p>
        </w:tc>
      </w:tr>
      <w:tr w:rsidTr="00E77E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4A4314" w:rsidP="004A4314">
            <w:pPr>
              <w:pStyle w:val="BodyText"/>
            </w:pPr>
          </w:p>
        </w:tc>
      </w:tr>
    </w:tbl>
    <w:p w:rsidR="00000000" w:rsidRPr="004A4314" w:rsidP="004A4314">
      <w:pPr>
        <w:pStyle w:val="BodyText"/>
      </w:pPr>
    </w:p>
    <w:p w:rsidR="00000000" w:rsidRPr="004A4314" w:rsidP="004A4314">
      <w:pPr>
        <w:pStyle w:val="AllowPageBreak"/>
      </w:pPr>
    </w:p>
    <w:p w:rsidR="00000000" w:rsidRPr="004A4314" w:rsidP="004A4314">
      <w:pPr>
        <w:pStyle w:val="Heading1"/>
      </w:pPr>
      <w:bookmarkStart w:id="9" w:name="O_137855"/>
      <w:bookmarkEnd w:id="9"/>
      <w:r w:rsidRPr="004A4314">
        <w:t>Required Skills and Knowledge</w:t>
      </w:r>
    </w:p>
    <w:tbl>
      <w:tblPr>
        <w:tblW w:w="0" w:type="auto"/>
        <w:tblLayout w:type="fixed"/>
        <w:tblCellMar>
          <w:left w:w="62" w:type="dxa"/>
          <w:right w:w="62" w:type="dxa"/>
        </w:tblCellMar>
        <w:tblLook w:val="0000"/>
      </w:tblPr>
      <w:tblGrid>
        <w:gridCol w:w="9180"/>
      </w:tblGrid>
      <w:tr w:rsidTr="00E77E2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rPr>
                <w:rStyle w:val="SpecialBold"/>
              </w:rPr>
              <w:t>REQUIRED SKILLS AND KNOWLEDGE</w:t>
            </w:r>
          </w:p>
        </w:tc>
      </w:tr>
      <w:tr w:rsidTr="00E77E2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t>This section describes the essential skills and knowledge and their level, required for this unit.</w:t>
            </w:r>
          </w:p>
        </w:tc>
      </w:tr>
      <w:tr w:rsidTr="00E77E2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p>
        </w:tc>
      </w:tr>
      <w:tr w:rsidTr="00E77E2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A4314" w:rsidP="004A4314">
            <w:pPr>
              <w:pStyle w:val="BodyText"/>
            </w:pPr>
            <w:r w:rsidRPr="004A4314">
              <w:t>The following skills must be assessed as part of this unit:</w:t>
            </w:r>
          </w:p>
          <w:p w:rsidR="00000000" w:rsidRPr="004A4314" w:rsidP="004A4314">
            <w:pPr>
              <w:pStyle w:val="ListBullet"/>
            </w:pPr>
            <w:r w:rsidRPr="004A4314">
              <w:t xml:space="preserve">interpersonal communication skills to: </w:t>
            </w:r>
          </w:p>
          <w:p w:rsidR="00000000" w:rsidRPr="004A4314" w:rsidP="004A4314">
            <w:pPr>
              <w:pStyle w:val="ListBullet2"/>
            </w:pPr>
            <w:r w:rsidRPr="004A4314">
              <w:t>communicate effectively with creative and production team members through clear and direct communication</w:t>
            </w:r>
          </w:p>
          <w:p w:rsidR="00000000" w:rsidRPr="004A4314" w:rsidP="004A4314">
            <w:pPr>
              <w:pStyle w:val="ListBullet2"/>
            </w:pPr>
            <w:r w:rsidRPr="004A4314">
              <w:t>ask questions to identify and confirm requirements</w:t>
            </w:r>
          </w:p>
          <w:p w:rsidR="00000000" w:rsidRPr="004A4314" w:rsidP="004A4314">
            <w:pPr>
              <w:pStyle w:val="ListBullet2"/>
            </w:pPr>
            <w:r w:rsidRPr="004A4314">
              <w:t>use language and concepts appropriate to cultural differenc</w:t>
            </w:r>
            <w:r w:rsidRPr="004A4314">
              <w:t>es</w:t>
            </w:r>
          </w:p>
          <w:p w:rsidR="00000000" w:rsidRPr="004A4314" w:rsidP="004A4314">
            <w:pPr>
              <w:pStyle w:val="ListBullet2"/>
            </w:pPr>
            <w:r w:rsidRPr="004A4314">
              <w:t>use and interpret non-verbal communication</w:t>
            </w:r>
          </w:p>
          <w:p w:rsidR="00000000" w:rsidRPr="004A4314" w:rsidP="004A4314">
            <w:pPr>
              <w:pStyle w:val="ListBullet"/>
            </w:pPr>
            <w:r w:rsidRPr="004A4314">
              <w:t>creative thinking skills</w:t>
            </w:r>
          </w:p>
          <w:p w:rsidR="00000000" w:rsidRPr="004A4314" w:rsidP="004A4314">
            <w:pPr>
              <w:pStyle w:val="ListBullet"/>
            </w:pPr>
            <w:r w:rsidRPr="004A4314">
              <w:t>design application</w:t>
            </w:r>
          </w:p>
          <w:p w:rsidR="00000000" w:rsidRPr="004A4314" w:rsidP="004A4314">
            <w:pPr>
              <w:pStyle w:val="ListBullet"/>
            </w:pPr>
            <w:r w:rsidRPr="004A4314">
              <w:t>ability to work in a team</w:t>
            </w:r>
          </w:p>
          <w:p w:rsidR="00000000" w:rsidRPr="004A4314" w:rsidP="004A4314">
            <w:pPr>
              <w:pStyle w:val="ListBullet"/>
            </w:pPr>
            <w:r w:rsidRPr="004A4314">
              <w:t>time management skills</w:t>
            </w:r>
          </w:p>
          <w:p w:rsidR="00000000" w:rsidP="004A4314">
            <w:pPr>
              <w:pStyle w:val="ListBullet"/>
              <w:rPr>
                <w:lang w:val="en-NZ"/>
              </w:rPr>
            </w:pPr>
            <w:r w:rsidRPr="004A4314">
              <w:t>attention to detail.</w:t>
            </w:r>
          </w:p>
        </w:tc>
      </w:tr>
      <w:tr w:rsidTr="00E77E2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p>
        </w:tc>
      </w:tr>
      <w:tr w:rsidTr="00E77E2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p>
        </w:tc>
      </w:tr>
      <w:tr w:rsidTr="00E77E2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p>
        </w:tc>
      </w:tr>
      <w:tr w:rsidTr="00E77E2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A4314" w:rsidP="004A4314">
            <w:pPr>
              <w:pStyle w:val="BodyText"/>
            </w:pPr>
            <w:r w:rsidRPr="004A4314">
              <w:t>The following knowledge must be assessed as part of this unit:</w:t>
            </w:r>
          </w:p>
          <w:p w:rsidR="00000000" w:rsidRPr="004A4314" w:rsidP="004A4314">
            <w:pPr>
              <w:pStyle w:val="ListBullet"/>
            </w:pPr>
            <w:r w:rsidRPr="004A4314">
              <w:t>the elements and principles of design</w:t>
            </w:r>
          </w:p>
          <w:p w:rsidR="00000000" w:rsidRPr="004A4314" w:rsidP="004A4314">
            <w:pPr>
              <w:pStyle w:val="ListBullet"/>
            </w:pPr>
            <w:r w:rsidRPr="004A4314">
              <w:t>20th and 21st century design trends</w:t>
            </w:r>
          </w:p>
          <w:p w:rsidR="00000000" w:rsidRPr="004A4314" w:rsidP="004A4314">
            <w:pPr>
              <w:pStyle w:val="ListBullet"/>
            </w:pPr>
            <w:r w:rsidRPr="004A4314">
              <w:t>contemporary design issues</w:t>
            </w:r>
          </w:p>
          <w:p w:rsidR="00000000" w:rsidRPr="004A4314" w:rsidP="004A4314">
            <w:pPr>
              <w:pStyle w:val="ListBullet"/>
            </w:pPr>
            <w:r w:rsidRPr="004A4314">
              <w:t>copyright and intellectual property issues and legislation and their impact on design practice</w:t>
            </w:r>
          </w:p>
          <w:p w:rsidR="00000000" w:rsidRPr="004A4314" w:rsidP="004A4314">
            <w:pPr>
              <w:pStyle w:val="ListBullet"/>
            </w:pPr>
            <w:r w:rsidRPr="004A4314">
              <w:t>the psychological and marketable characteristics of colour i</w:t>
            </w:r>
            <w:r w:rsidRPr="004A4314">
              <w:t>n visual merchandising</w:t>
            </w:r>
          </w:p>
          <w:p w:rsidR="00000000" w:rsidRPr="004A4314" w:rsidP="004A4314">
            <w:pPr>
              <w:pStyle w:val="ListBullet"/>
            </w:pPr>
            <w:r w:rsidRPr="004A4314">
              <w:t>the application and effects of light on colour in photography</w:t>
            </w:r>
          </w:p>
          <w:p w:rsidR="00000000" w:rsidRPr="004A4314" w:rsidP="004A4314">
            <w:pPr>
              <w:pStyle w:val="ListBullet"/>
            </w:pPr>
            <w:r w:rsidRPr="004A4314">
              <w:t>photographic techniques and terminology.</w:t>
            </w:r>
          </w:p>
        </w:tc>
      </w:tr>
    </w:tbl>
    <w:p w:rsidR="00E77E28" w:rsidP="004A4314">
      <w:pPr>
        <w:pStyle w:val="BodyText"/>
      </w:pPr>
    </w:p>
    <w:p w:rsidR="00E77E28" w:rsidP="004A4314">
      <w:pPr>
        <w:pStyle w:val="BodyText"/>
      </w:pPr>
    </w:p>
    <w:p w:rsidR="00000000" w:rsidRPr="004A4314" w:rsidP="004A4314">
      <w:pPr>
        <w:pStyle w:val="Heading1"/>
      </w:pPr>
      <w:bookmarkStart w:id="10" w:name="O_137856"/>
      <w:bookmarkEnd w:id="10"/>
      <w:r w:rsidRPr="004A4314">
        <w:t>Evidence Guide</w:t>
      </w:r>
    </w:p>
    <w:tbl>
      <w:tblPr>
        <w:tblW w:w="0" w:type="auto"/>
        <w:tblLayout w:type="fixed"/>
        <w:tblCellMar>
          <w:left w:w="62" w:type="dxa"/>
          <w:right w:w="62" w:type="dxa"/>
        </w:tblCellMar>
        <w:tblLook w:val="0000"/>
      </w:tblPr>
      <w:tblGrid>
        <w:gridCol w:w="3345"/>
        <w:gridCol w:w="5835"/>
      </w:tblGrid>
      <w:tr w:rsidTr="00E77E2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rPr>
                <w:rStyle w:val="SpecialBold"/>
              </w:rPr>
              <w:t>EVIDENCE GUIDE</w:t>
            </w:r>
          </w:p>
        </w:tc>
      </w:tr>
      <w:tr w:rsidTr="00E77E2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t>The evidence guide provides advice on assessment and must be read in conjunction with the performance criteria, required skills and knowledge, the range statement and the Assessment Guidelines for this Training Package.</w:t>
            </w:r>
          </w:p>
        </w:tc>
      </w:tr>
      <w:tr w:rsidTr="00E77E2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A4314">
            <w:pPr>
              <w:pStyle w:val="BodyText"/>
              <w:rPr>
                <w:lang w:val="en-NZ"/>
              </w:rPr>
            </w:pPr>
          </w:p>
        </w:tc>
      </w:tr>
      <w:tr w:rsidTr="00E77E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A4314" w:rsidP="004A4314">
            <w:pPr>
              <w:pStyle w:val="BodyText"/>
            </w:pPr>
            <w:r w:rsidRPr="004A4314">
              <w:t>Evidence of the following is essential:</w:t>
            </w:r>
          </w:p>
          <w:p w:rsidR="00000000" w:rsidRPr="004A4314" w:rsidP="004A4314">
            <w:pPr>
              <w:pStyle w:val="ListBullet"/>
            </w:pPr>
            <w:r w:rsidRPr="004A4314">
              <w:t>sample analysis of a project brief and subsequent stylist action plan</w:t>
            </w:r>
          </w:p>
          <w:p w:rsidR="00000000" w:rsidRPr="004A4314" w:rsidP="004A4314">
            <w:pPr>
              <w:pStyle w:val="ListBullet"/>
            </w:pPr>
            <w:r w:rsidRPr="004A4314">
              <w:t>examples of personally styled photographs</w:t>
            </w:r>
          </w:p>
          <w:p w:rsidR="00000000" w:rsidRPr="004A4314" w:rsidP="004A4314">
            <w:pPr>
              <w:pStyle w:val="ListBullet"/>
            </w:pPr>
            <w:r w:rsidRPr="004A4314">
              <w:t>an up-to-d</w:t>
            </w:r>
            <w:r w:rsidRPr="004A4314">
              <w:t>ate resource file of services and supplies</w:t>
            </w:r>
          </w:p>
          <w:p w:rsidR="00000000" w:rsidRPr="004A4314" w:rsidP="004A4314">
            <w:pPr>
              <w:pStyle w:val="ListBullet"/>
            </w:pPr>
            <w:r w:rsidRPr="004A4314">
              <w:t>a fully maintained stylist kit</w:t>
            </w:r>
          </w:p>
          <w:p w:rsidR="00000000" w:rsidP="004A4314">
            <w:pPr>
              <w:pStyle w:val="ListBullet"/>
              <w:rPr>
                <w:lang w:val="en-NZ"/>
              </w:rPr>
            </w:pPr>
            <w:r w:rsidRPr="004A4314">
              <w:t>answers to questions on photographic styling.</w:t>
            </w:r>
          </w:p>
        </w:tc>
      </w:tr>
      <w:tr w:rsidTr="00E77E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p>
        </w:tc>
      </w:tr>
      <w:tr w:rsidTr="00E77E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A4314" w:rsidP="004A4314">
            <w:pPr>
              <w:pStyle w:val="BodyText"/>
            </w:pPr>
            <w:r w:rsidRPr="004A4314">
              <w:t>Assessment must ensure access to:</w:t>
            </w:r>
          </w:p>
          <w:p w:rsidR="00000000" w:rsidRPr="004A4314" w:rsidP="004A4314">
            <w:pPr>
              <w:pStyle w:val="ListBullet"/>
            </w:pPr>
            <w:r w:rsidRPr="004A4314">
              <w:t>a real or simulated work environment</w:t>
            </w:r>
          </w:p>
          <w:p w:rsidR="00000000" w:rsidRPr="004A4314" w:rsidP="004A4314">
            <w:pPr>
              <w:pStyle w:val="ListBullet"/>
            </w:pPr>
            <w:r w:rsidRPr="004A4314">
              <w:t>relevant documentation, such as real or simulated promotional briefs, including studio and on-location shots</w:t>
            </w:r>
          </w:p>
          <w:p w:rsidR="00000000" w:rsidRPr="004A4314" w:rsidP="004A4314">
            <w:pPr>
              <w:pStyle w:val="ListBullet"/>
            </w:pPr>
            <w:r w:rsidRPr="004A4314">
              <w:t>the availability of a photographic studio environment and equipment</w:t>
            </w:r>
          </w:p>
          <w:p w:rsidR="00000000" w:rsidRPr="004A4314" w:rsidP="004A4314">
            <w:pPr>
              <w:pStyle w:val="ListBullet"/>
            </w:pPr>
            <w:r w:rsidRPr="004A4314">
              <w:t>relevant computer hardware and software</w:t>
            </w:r>
          </w:p>
          <w:p w:rsidR="00000000" w:rsidP="004A4314">
            <w:pPr>
              <w:pStyle w:val="ListBullet"/>
              <w:rPr>
                <w:lang w:val="en-NZ"/>
              </w:rPr>
            </w:pPr>
            <w:r w:rsidRPr="004A4314">
              <w:t>props and merchandise.</w:t>
            </w:r>
          </w:p>
        </w:tc>
      </w:tr>
      <w:tr w:rsidTr="00E77E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p>
        </w:tc>
      </w:tr>
      <w:tr w:rsidTr="00E77E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rPr>
                <w:rStyle w:val="SpecialBold"/>
              </w:rPr>
              <w:t>Methods of a</w:t>
            </w:r>
            <w:r w:rsidRPr="004A4314">
              <w:rPr>
                <w:rStyle w:val="SpecialBold"/>
              </w:rPr>
              <w:t>ssessment</w:t>
            </w:r>
          </w:p>
        </w:tc>
        <w:tc>
          <w:tcPr>
            <w:tcW w:w="5835" w:type="dxa"/>
            <w:tcBorders>
              <w:top w:val="nil"/>
              <w:left w:val="nil"/>
              <w:bottom w:val="nil"/>
              <w:right w:val="nil"/>
            </w:tcBorders>
            <w:tcMar>
              <w:top w:w="0" w:type="dxa"/>
              <w:left w:w="62" w:type="dxa"/>
              <w:bottom w:w="0" w:type="dxa"/>
              <w:right w:w="62" w:type="dxa"/>
            </w:tcMar>
          </w:tcPr>
          <w:p w:rsidR="00000000" w:rsidRPr="004A4314" w:rsidP="004A4314">
            <w:pPr>
              <w:pStyle w:val="BodyText"/>
            </w:pPr>
            <w:r w:rsidRPr="004A4314">
              <w:t>A range of assessment methods should be used to assess practical skills and knowledge. The following examples are appropriate for this unit:</w:t>
            </w:r>
          </w:p>
          <w:p w:rsidR="00000000" w:rsidRPr="004A4314" w:rsidP="004A4314">
            <w:pPr>
              <w:pStyle w:val="ListBullet"/>
            </w:pPr>
            <w:r w:rsidRPr="004A4314">
              <w:t>observation of performance in the workplace</w:t>
            </w:r>
          </w:p>
          <w:p w:rsidR="00000000" w:rsidRPr="004A4314" w:rsidP="004A4314">
            <w:pPr>
              <w:pStyle w:val="ListBullet"/>
            </w:pPr>
            <w:r w:rsidRPr="004A4314">
              <w:t>a simulated photographic styling project, including a promotional brief requiring in-studio and on-location shots</w:t>
            </w:r>
          </w:p>
          <w:p w:rsidR="00000000" w:rsidRPr="004A4314" w:rsidP="004A4314">
            <w:pPr>
              <w:pStyle w:val="ListBullet"/>
            </w:pPr>
            <w:r w:rsidRPr="004A4314">
              <w:t>third-party reports from a supervisor</w:t>
            </w:r>
          </w:p>
          <w:p w:rsidR="00000000" w:rsidRPr="004A4314" w:rsidP="004A4314">
            <w:pPr>
              <w:pStyle w:val="ListBullet"/>
            </w:pPr>
            <w:r w:rsidRPr="004A4314">
              <w:t>a folio of personally developed styling designs</w:t>
            </w:r>
          </w:p>
          <w:p w:rsidR="00000000" w:rsidRPr="004A4314" w:rsidP="004A4314">
            <w:pPr>
              <w:pStyle w:val="ListBullet"/>
            </w:pPr>
            <w:r w:rsidRPr="004A4314">
              <w:t>client feedback</w:t>
            </w:r>
          </w:p>
          <w:p w:rsidR="00000000" w:rsidRPr="004A4314" w:rsidP="004A4314">
            <w:pPr>
              <w:pStyle w:val="ListBullet"/>
            </w:pPr>
            <w:r w:rsidRPr="004A4314">
              <w:t>answers to questions about specific skil</w:t>
            </w:r>
            <w:r w:rsidRPr="004A4314">
              <w:t xml:space="preserve">ls and knowledge </w:t>
            </w:r>
          </w:p>
          <w:p w:rsidR="00000000" w:rsidRPr="004A4314" w:rsidP="004A4314">
            <w:pPr>
              <w:pStyle w:val="ListBullet"/>
            </w:pPr>
            <w:r w:rsidRPr="004A4314">
              <w:t>review of portfolios of evidence and third-party workplace reports of on-the-job performance.</w:t>
            </w:r>
          </w:p>
          <w:p w:rsidR="00000000" w:rsidP="004A4314">
            <w:pPr>
              <w:pStyle w:val="BodyText"/>
              <w:rPr>
                <w:lang w:val="en-NZ"/>
              </w:rPr>
            </w:pPr>
            <w:r w:rsidRPr="004A4314">
              <w:t>Holistic assessment with other units relevant to the industry sector, workplace and job role is recommended.</w:t>
            </w:r>
          </w:p>
        </w:tc>
      </w:tr>
      <w:tr w:rsidTr="00E77E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p>
        </w:tc>
      </w:tr>
      <w:tr w:rsidTr="00E77E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4A4314" w:rsidP="004A4314">
            <w:pPr>
              <w:pStyle w:val="BodyText"/>
            </w:pPr>
            <w:r w:rsidRPr="004A4314">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4A4314" w:rsidP="004A4314">
            <w:pPr>
              <w:pStyle w:val="BodyText"/>
            </w:pPr>
            <w:r w:rsidRPr="004A4314">
              <w:t>Employability skills embedded in this unit should be assessed holistically in the context of the job role and with other relevant units that make up the skill set or qualification.</w:t>
            </w:r>
          </w:p>
        </w:tc>
      </w:tr>
    </w:tbl>
    <w:p w:rsidR="00E77E28" w:rsidP="004A4314">
      <w:pPr>
        <w:pStyle w:val="BodyText"/>
      </w:pPr>
    </w:p>
    <w:p w:rsidR="00E77E28" w:rsidP="004A4314">
      <w:pPr>
        <w:pStyle w:val="BodyText"/>
      </w:pPr>
    </w:p>
    <w:p w:rsidR="00000000" w:rsidRPr="004A4314" w:rsidP="004A4314">
      <w:pPr>
        <w:pStyle w:val="Heading1"/>
      </w:pPr>
      <w:bookmarkStart w:id="11" w:name="O_137857"/>
      <w:bookmarkEnd w:id="11"/>
      <w:r w:rsidRPr="004A4314">
        <w:t>Range Statement</w:t>
      </w:r>
    </w:p>
    <w:tbl>
      <w:tblPr>
        <w:tblW w:w="0" w:type="auto"/>
        <w:tblLayout w:type="fixed"/>
        <w:tblCellMar>
          <w:left w:w="62" w:type="dxa"/>
          <w:right w:w="62" w:type="dxa"/>
        </w:tblCellMar>
        <w:tblLook w:val="0000"/>
      </w:tblPr>
      <w:tblGrid>
        <w:gridCol w:w="3345"/>
        <w:gridCol w:w="5835"/>
      </w:tblGrid>
      <w:tr w:rsidTr="00E77E2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rPr>
                <w:rStyle w:val="SpecialBold"/>
              </w:rPr>
              <w:t>RANGE STATEMENT</w:t>
            </w:r>
          </w:p>
        </w:tc>
      </w:tr>
      <w:tr w:rsidTr="00E77E2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t xml:space="preserve">The range statement relates to the unit of competency as a whole. It allows for different work environments and situations that may affect performance. </w:t>
            </w:r>
            <w:r w:rsidRPr="004A4314">
              <w:rPr>
                <w:rStyle w:val="BoldandItalics"/>
              </w:rPr>
              <w:t>Bold italicised</w:t>
            </w:r>
            <w:r w:rsidRPr="004A4314">
              <w:t xml:space="preserve"> wording in the performance criteria is detailed below.</w:t>
            </w:r>
          </w:p>
        </w:tc>
      </w:tr>
      <w:tr w:rsidTr="00E77E2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A4314">
            <w:pPr>
              <w:pStyle w:val="BodyText"/>
              <w:rPr>
                <w:lang w:val="en-NZ"/>
              </w:rPr>
            </w:pPr>
          </w:p>
        </w:tc>
      </w:tr>
      <w:tr w:rsidTr="00E77E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rPr>
                <w:rStyle w:val="BoldandItalics"/>
              </w:rPr>
              <w:t>Stylist kit</w:t>
            </w:r>
            <w:r w:rsidRPr="004A431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A4314" w:rsidP="004A4314">
            <w:pPr>
              <w:pStyle w:val="ListBullet"/>
            </w:pPr>
            <w:r w:rsidRPr="004A4314">
              <w:t>pliers</w:t>
            </w:r>
          </w:p>
          <w:p w:rsidR="00000000" w:rsidRPr="004A4314" w:rsidP="004A4314">
            <w:pPr>
              <w:pStyle w:val="ListBullet"/>
            </w:pPr>
            <w:r w:rsidRPr="004A4314">
              <w:t>masking, double-sided and gaffer tape</w:t>
            </w:r>
          </w:p>
          <w:p w:rsidR="00000000" w:rsidRPr="004A4314" w:rsidP="004A4314">
            <w:pPr>
              <w:pStyle w:val="ListBullet"/>
            </w:pPr>
            <w:r w:rsidRPr="004A4314">
              <w:t>pins</w:t>
            </w:r>
          </w:p>
          <w:p w:rsidR="00000000" w:rsidRPr="004A4314" w:rsidP="004A4314">
            <w:pPr>
              <w:pStyle w:val="ListBullet"/>
            </w:pPr>
            <w:r w:rsidRPr="004A4314">
              <w:t>nylon thread</w:t>
            </w:r>
          </w:p>
          <w:p w:rsidR="00000000" w:rsidRPr="004A4314" w:rsidP="004A4314">
            <w:pPr>
              <w:pStyle w:val="ListBullet"/>
            </w:pPr>
            <w:r w:rsidRPr="004A4314">
              <w:t>safety pins and paperclips</w:t>
            </w:r>
          </w:p>
          <w:p w:rsidR="00000000" w:rsidRPr="004A4314" w:rsidP="004A4314">
            <w:pPr>
              <w:pStyle w:val="ListBullet"/>
            </w:pPr>
            <w:r w:rsidRPr="004A4314">
              <w:t>hammer</w:t>
            </w:r>
          </w:p>
          <w:p w:rsidR="00000000" w:rsidRPr="004A4314" w:rsidP="004A4314">
            <w:pPr>
              <w:pStyle w:val="ListBullet"/>
            </w:pPr>
            <w:r w:rsidRPr="004A4314">
              <w:t>Stanley knife</w:t>
            </w:r>
          </w:p>
          <w:p w:rsidR="00000000" w:rsidRPr="004A4314" w:rsidP="004A4314">
            <w:pPr>
              <w:pStyle w:val="ListBullet"/>
            </w:pPr>
            <w:r w:rsidRPr="004A4314">
              <w:t>scissors</w:t>
            </w:r>
          </w:p>
          <w:p w:rsidR="00000000" w:rsidRPr="004A4314" w:rsidP="004A4314">
            <w:pPr>
              <w:pStyle w:val="ListBullet"/>
            </w:pPr>
            <w:r w:rsidRPr="004A4314">
              <w:t>adhesive gum</w:t>
            </w:r>
          </w:p>
          <w:p w:rsidR="00000000" w:rsidRPr="004A4314" w:rsidP="004A4314">
            <w:pPr>
              <w:pStyle w:val="ListBullet"/>
            </w:pPr>
            <w:r w:rsidRPr="004A4314">
              <w:t>spray bottle</w:t>
            </w:r>
          </w:p>
          <w:p w:rsidR="00000000" w:rsidRPr="004A4314" w:rsidP="004A4314">
            <w:pPr>
              <w:pStyle w:val="ListBullet"/>
            </w:pPr>
            <w:r w:rsidRPr="004A4314">
              <w:t>glass cleaner</w:t>
            </w:r>
          </w:p>
          <w:p w:rsidR="00000000" w:rsidRPr="004A4314" w:rsidP="004A4314">
            <w:pPr>
              <w:pStyle w:val="ListBullet"/>
            </w:pPr>
            <w:r w:rsidRPr="004A4314">
              <w:t>general cleaner</w:t>
            </w:r>
          </w:p>
          <w:p w:rsidR="00000000" w:rsidRPr="004A4314" w:rsidP="004A4314">
            <w:pPr>
              <w:pStyle w:val="ListBullet"/>
            </w:pPr>
            <w:r w:rsidRPr="004A4314">
              <w:t>white cotton gloves</w:t>
            </w:r>
          </w:p>
          <w:p w:rsidR="00000000" w:rsidRPr="004A4314" w:rsidP="004A4314">
            <w:pPr>
              <w:pStyle w:val="ListBullet"/>
            </w:pPr>
            <w:r w:rsidRPr="004A4314">
              <w:t>tweezers</w:t>
            </w:r>
          </w:p>
          <w:p w:rsidR="00000000" w:rsidRPr="004A4314" w:rsidP="004A4314">
            <w:pPr>
              <w:pStyle w:val="ListBullet"/>
            </w:pPr>
            <w:r w:rsidRPr="004A4314">
              <w:t>cotton buds and balls</w:t>
            </w:r>
          </w:p>
          <w:p w:rsidR="00000000" w:rsidRPr="004A4314" w:rsidP="004A4314">
            <w:pPr>
              <w:pStyle w:val="ListBullet"/>
            </w:pPr>
            <w:r w:rsidRPr="004A4314">
              <w:t>soft brush and dusting</w:t>
            </w:r>
          </w:p>
          <w:p w:rsidR="00000000" w:rsidRPr="004A4314" w:rsidP="004A4314">
            <w:pPr>
              <w:pStyle w:val="ListBullet"/>
            </w:pPr>
            <w:r w:rsidRPr="004A4314">
              <w:t>eucalyptus oil</w:t>
            </w:r>
          </w:p>
          <w:p w:rsidR="00000000" w:rsidRPr="004A4314" w:rsidP="004A4314">
            <w:pPr>
              <w:pStyle w:val="ListBullet"/>
            </w:pPr>
            <w:r w:rsidRPr="004A4314">
              <w:t>pegs and bulldog clips</w:t>
            </w:r>
          </w:p>
          <w:p w:rsidR="00000000" w:rsidP="004A4314">
            <w:pPr>
              <w:pStyle w:val="ListBullet"/>
              <w:rPr>
                <w:lang w:val="en-NZ"/>
              </w:rPr>
            </w:pPr>
            <w:r w:rsidRPr="004A4314">
              <w:t>baby wipes.</w:t>
            </w:r>
          </w:p>
        </w:tc>
      </w:tr>
      <w:tr w:rsidTr="00E77E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p>
        </w:tc>
      </w:tr>
      <w:tr w:rsidTr="00E77E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rPr>
                <w:rStyle w:val="BoldandItalics"/>
              </w:rPr>
              <w:t>Promotional job brief</w:t>
            </w:r>
            <w:r w:rsidRPr="004A431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A4314" w:rsidP="004A4314">
            <w:pPr>
              <w:pStyle w:val="ListBullet"/>
            </w:pPr>
            <w:r w:rsidRPr="004A4314">
              <w:t>verbal, written or diagrammatic instructions from</w:t>
            </w:r>
          </w:p>
          <w:p w:rsidR="00000000" w:rsidRPr="004A4314" w:rsidP="004A4314">
            <w:pPr>
              <w:pStyle w:val="ListBullet2"/>
            </w:pPr>
            <w:r w:rsidRPr="004A4314">
              <w:t>managers within the enterprise</w:t>
            </w:r>
          </w:p>
          <w:p w:rsidR="00000000" w:rsidP="004A4314">
            <w:pPr>
              <w:pStyle w:val="ListBullet2"/>
              <w:rPr>
                <w:lang w:val="en-NZ"/>
              </w:rPr>
            </w:pPr>
            <w:r w:rsidRPr="004A4314">
              <w:t>external business customers.</w:t>
            </w:r>
          </w:p>
        </w:tc>
      </w:tr>
      <w:tr w:rsidTr="00E77E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p>
        </w:tc>
      </w:tr>
      <w:tr w:rsidTr="00E77E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rPr>
                <w:rStyle w:val="BoldandItalics"/>
              </w:rPr>
              <w:t>Creative and production team members</w:t>
            </w:r>
            <w:r w:rsidRPr="004A431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A4314" w:rsidP="004A4314">
            <w:pPr>
              <w:pStyle w:val="ListBullet"/>
            </w:pPr>
            <w:r w:rsidRPr="004A4314">
              <w:t>teams</w:t>
            </w:r>
          </w:p>
          <w:p w:rsidR="00000000" w:rsidRPr="004A4314" w:rsidP="004A4314">
            <w:pPr>
              <w:pStyle w:val="ListBullet"/>
            </w:pPr>
            <w:r w:rsidRPr="004A4314">
              <w:t>art director</w:t>
            </w:r>
          </w:p>
          <w:p w:rsidR="00000000" w:rsidRPr="004A4314" w:rsidP="004A4314">
            <w:pPr>
              <w:pStyle w:val="ListBullet"/>
            </w:pPr>
            <w:r w:rsidRPr="004A4314">
              <w:t>photographer</w:t>
            </w:r>
          </w:p>
          <w:p w:rsidR="00000000" w:rsidRPr="004A4314" w:rsidP="004A4314">
            <w:pPr>
              <w:pStyle w:val="ListBullet"/>
            </w:pPr>
            <w:r w:rsidRPr="004A4314">
              <w:t>management</w:t>
            </w:r>
          </w:p>
          <w:p w:rsidR="00000000" w:rsidP="004A4314">
            <w:pPr>
              <w:pStyle w:val="ListBullet"/>
              <w:rPr>
                <w:lang w:val="en-NZ"/>
              </w:rPr>
            </w:pPr>
            <w:r w:rsidRPr="004A4314">
              <w:t>other professional or technical staff.</w:t>
            </w:r>
          </w:p>
        </w:tc>
      </w:tr>
      <w:tr w:rsidTr="00E77E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p>
        </w:tc>
      </w:tr>
      <w:tr w:rsidTr="00E77E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rPr>
                <w:rStyle w:val="BoldandItalics"/>
              </w:rPr>
              <w:t>Worksite environment</w:t>
            </w:r>
            <w:r w:rsidRPr="004A431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A4314" w:rsidP="004A4314">
            <w:pPr>
              <w:pStyle w:val="ListBullet"/>
            </w:pPr>
            <w:r w:rsidRPr="004A4314">
              <w:t>studio environment and equipment</w:t>
            </w:r>
          </w:p>
          <w:p w:rsidR="00000000" w:rsidRPr="004A4314" w:rsidP="004A4314">
            <w:pPr>
              <w:pStyle w:val="ListBullet"/>
            </w:pPr>
            <w:r w:rsidRPr="004A4314">
              <w:t>shoot locations</w:t>
            </w:r>
          </w:p>
          <w:p w:rsidR="00000000" w:rsidP="004A4314">
            <w:pPr>
              <w:pStyle w:val="ListBullet"/>
              <w:rPr>
                <w:lang w:val="en-NZ"/>
              </w:rPr>
            </w:pPr>
            <w:r w:rsidRPr="004A4314">
              <w:t xml:space="preserve">relevant computer hardware and software. </w:t>
            </w:r>
          </w:p>
        </w:tc>
      </w:tr>
      <w:tr w:rsidTr="00E77E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p>
        </w:tc>
      </w:tr>
      <w:tr w:rsidTr="00E77E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rPr>
                <w:rStyle w:val="BoldandItalics"/>
              </w:rPr>
              <w:t>Props</w:t>
            </w:r>
            <w:r w:rsidRPr="004A431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A4314" w:rsidP="004A4314">
            <w:pPr>
              <w:pStyle w:val="ListBullet"/>
            </w:pPr>
            <w:r w:rsidRPr="004A4314">
              <w:t>display fixtures and fittings</w:t>
            </w:r>
          </w:p>
          <w:p w:rsidR="00000000" w:rsidRPr="004A4314" w:rsidP="004A4314">
            <w:pPr>
              <w:pStyle w:val="ListBullet"/>
            </w:pPr>
            <w:r w:rsidRPr="004A4314">
              <w:t>fabric</w:t>
            </w:r>
          </w:p>
          <w:p w:rsidR="00000000" w:rsidRPr="004A4314" w:rsidP="004A4314">
            <w:pPr>
              <w:pStyle w:val="ListBullet"/>
            </w:pPr>
            <w:r w:rsidRPr="004A4314">
              <w:t>paper and card</w:t>
            </w:r>
          </w:p>
          <w:p w:rsidR="00000000" w:rsidRPr="004A4314" w:rsidP="004A4314">
            <w:pPr>
              <w:pStyle w:val="ListBullet"/>
            </w:pPr>
            <w:r w:rsidRPr="004A4314">
              <w:t>furniture</w:t>
            </w:r>
          </w:p>
          <w:p w:rsidR="00000000" w:rsidRPr="004A4314" w:rsidP="004A4314">
            <w:pPr>
              <w:pStyle w:val="ListBullet"/>
            </w:pPr>
            <w:r w:rsidRPr="004A4314">
              <w:t>outside locations</w:t>
            </w:r>
          </w:p>
          <w:p w:rsidR="00000000" w:rsidP="004A4314">
            <w:pPr>
              <w:pStyle w:val="ListBullet"/>
              <w:rPr>
                <w:lang w:val="en-NZ"/>
              </w:rPr>
            </w:pPr>
            <w:r w:rsidRPr="004A4314">
              <w:t>studio scenery.</w:t>
            </w:r>
          </w:p>
        </w:tc>
      </w:tr>
      <w:tr w:rsidTr="00E77E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p>
        </w:tc>
      </w:tr>
      <w:tr w:rsidTr="00E77E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rPr>
                <w:rStyle w:val="BoldandItalics"/>
              </w:rPr>
              <w:t>Merchandise</w:t>
            </w:r>
            <w:r w:rsidRPr="004A431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A4314" w:rsidP="004A4314">
            <w:pPr>
              <w:pStyle w:val="ListBullet"/>
            </w:pPr>
            <w:r w:rsidRPr="004A4314">
              <w:t>fashion</w:t>
            </w:r>
          </w:p>
          <w:p w:rsidR="00000000" w:rsidRPr="004A4314" w:rsidP="004A4314">
            <w:pPr>
              <w:pStyle w:val="ListBullet"/>
            </w:pPr>
            <w:r w:rsidRPr="004A4314">
              <w:t>fashion accessories</w:t>
            </w:r>
          </w:p>
          <w:p w:rsidR="00000000" w:rsidRPr="004A4314" w:rsidP="004A4314">
            <w:pPr>
              <w:pStyle w:val="ListBullet"/>
            </w:pPr>
            <w:r w:rsidRPr="004A4314">
              <w:t>cosmetics</w:t>
            </w:r>
          </w:p>
          <w:p w:rsidR="00000000" w:rsidRPr="004A4314" w:rsidP="004A4314">
            <w:pPr>
              <w:pStyle w:val="ListBullet"/>
            </w:pPr>
            <w:r w:rsidRPr="004A4314">
              <w:t>confectionery</w:t>
            </w:r>
          </w:p>
          <w:p w:rsidR="00000000" w:rsidRPr="004A4314" w:rsidP="004A4314">
            <w:pPr>
              <w:pStyle w:val="ListBullet"/>
            </w:pPr>
            <w:r w:rsidRPr="004A4314">
              <w:t>food and drinks</w:t>
            </w:r>
          </w:p>
          <w:p w:rsidR="00000000" w:rsidRPr="004A4314" w:rsidP="004A4314">
            <w:pPr>
              <w:pStyle w:val="ListBullet"/>
            </w:pPr>
            <w:r w:rsidRPr="004A4314">
              <w:t>homewares</w:t>
            </w:r>
          </w:p>
          <w:p w:rsidR="00000000" w:rsidP="004A4314">
            <w:pPr>
              <w:pStyle w:val="ListBullet"/>
              <w:rPr>
                <w:lang w:val="en-NZ"/>
              </w:rPr>
            </w:pPr>
            <w:r w:rsidRPr="004A4314">
              <w:t>books.</w:t>
            </w:r>
          </w:p>
        </w:tc>
      </w:tr>
      <w:tr w:rsidTr="00E77E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4A4314" w:rsidP="004A4314">
            <w:pPr>
              <w:pStyle w:val="BodyText"/>
            </w:pPr>
          </w:p>
        </w:tc>
      </w:tr>
    </w:tbl>
    <w:p w:rsidR="00E77E28" w:rsidP="004A4314">
      <w:pPr>
        <w:pStyle w:val="BodyText"/>
      </w:pPr>
    </w:p>
    <w:p w:rsidR="00E77E28" w:rsidP="004A4314">
      <w:pPr>
        <w:pStyle w:val="BodyText"/>
      </w:pPr>
    </w:p>
    <w:p w:rsidR="00000000" w:rsidRPr="004A4314" w:rsidP="004A4314">
      <w:pPr>
        <w:pStyle w:val="Heading1"/>
      </w:pPr>
      <w:bookmarkStart w:id="12" w:name="O_137858"/>
      <w:bookmarkEnd w:id="12"/>
      <w:r w:rsidRPr="004A4314">
        <w:t>Unit Sector(s)</w:t>
      </w:r>
    </w:p>
    <w:tbl>
      <w:tblPr>
        <w:tblW w:w="0" w:type="auto"/>
        <w:tblLayout w:type="fixed"/>
        <w:tblCellMar>
          <w:left w:w="62" w:type="dxa"/>
          <w:right w:w="62" w:type="dxa"/>
        </w:tblCellMar>
        <w:tblLook w:val="0000"/>
      </w:tblPr>
      <w:tblGrid>
        <w:gridCol w:w="2836"/>
        <w:gridCol w:w="6344"/>
      </w:tblGrid>
      <w:tr w:rsidTr="00E77E2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A4314" w:rsidP="004A4314">
            <w:pPr>
              <w:pStyle w:val="BodyText"/>
            </w:pPr>
            <w:r w:rsidRPr="004A4314">
              <w:t>Retail</w:t>
            </w:r>
          </w:p>
        </w:tc>
      </w:tr>
    </w:tbl>
    <w:p w:rsidR="00000000" w:rsidRPr="004A4314" w:rsidP="004A4314">
      <w:pPr>
        <w:pStyle w:val="BodyText"/>
      </w:pPr>
    </w:p>
    <w:p w:rsidR="00000000" w:rsidRPr="004A4314" w:rsidP="004A4314">
      <w:pPr>
        <w:pStyle w:val="AllowPageBreak"/>
      </w:pPr>
    </w:p>
    <w:p w:rsidR="00000000" w:rsidRPr="004A4314" w:rsidP="004A4314">
      <w:pPr>
        <w:pStyle w:val="Heading1"/>
      </w:pPr>
      <w:bookmarkStart w:id="13" w:name="O_162571"/>
      <w:bookmarkEnd w:id="13"/>
      <w:r w:rsidRPr="004A4314">
        <w:t>Competency field</w:t>
      </w:r>
    </w:p>
    <w:tbl>
      <w:tblPr>
        <w:tblW w:w="0" w:type="auto"/>
        <w:tblLayout w:type="fixed"/>
        <w:tblCellMar>
          <w:left w:w="62" w:type="dxa"/>
          <w:right w:w="62" w:type="dxa"/>
        </w:tblCellMar>
        <w:tblLook w:val="0000"/>
      </w:tblPr>
      <w:tblGrid>
        <w:gridCol w:w="2836"/>
        <w:gridCol w:w="6344"/>
      </w:tblGrid>
      <w:tr w:rsidTr="00E77E2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A4314">
            <w:pPr>
              <w:pStyle w:val="BodyText"/>
              <w:rPr>
                <w:lang w:val="en-NZ"/>
              </w:rPr>
            </w:pPr>
            <w:r w:rsidRPr="004A4314">
              <w:t xml:space="preserve">Merchandising </w:t>
            </w:r>
          </w:p>
        </w:tc>
      </w:tr>
      <w:tr w:rsidTr="00E77E2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A4314" w:rsidP="004A4314">
            <w:pPr>
              <w:pStyle w:val="BodyText"/>
            </w:pPr>
          </w:p>
        </w:tc>
      </w:tr>
    </w:tbl>
    <w:p w:rsidR="00000000" w:rsidRPr="004A4314" w:rsidP="004A4314">
      <w:pPr>
        <w:pStyle w:val="BodyText"/>
      </w:pPr>
    </w:p>
    <w:p w:rsidR="00000000" w:rsidRPr="004A4314" w:rsidP="004A4314"/>
    <w:sectPr w:rsidSect="004A43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3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7E28" w:rsidP="00E77E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3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28" w:rsidP="004A43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77E28" w:rsidP="004A43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77E28" w:rsidP="004A43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3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7E28" w:rsidP="00E77E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3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28" w:rsidP="004A4314">
    <w:pPr>
      <w:pStyle w:val="Header"/>
      <w:framePr w:wrap="around"/>
    </w:pPr>
    <w:r>
      <w:fldChar w:fldCharType="begin"/>
    </w:r>
    <w:r>
      <w:instrText xml:space="preserve"> TITLE   \* MERGEFORMAT </w:instrText>
    </w:r>
    <w:r>
      <w:fldChar w:fldCharType="separate"/>
    </w:r>
    <w:r>
      <w:t>SIRRMER016A Style merchandise for photography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7E28" w:rsidP="004A43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A832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86AD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5202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3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4314"/>
    <w:pPr>
      <w:spacing w:before="360" w:after="60"/>
      <w:outlineLvl w:val="0"/>
    </w:pPr>
    <w:rPr>
      <w:sz w:val="32"/>
    </w:rPr>
  </w:style>
  <w:style w:type="paragraph" w:styleId="Heading2">
    <w:name w:val="heading 2"/>
    <w:basedOn w:val="HeadingBase"/>
    <w:next w:val="BodyText"/>
    <w:link w:val="Heading2Char"/>
    <w:qFormat/>
    <w:rsid w:val="004A4314"/>
    <w:pPr>
      <w:keepLines/>
      <w:spacing w:before="240" w:after="120"/>
      <w:outlineLvl w:val="1"/>
    </w:pPr>
    <w:rPr>
      <w:sz w:val="28"/>
      <w:szCs w:val="40"/>
    </w:rPr>
  </w:style>
  <w:style w:type="paragraph" w:styleId="Heading3">
    <w:name w:val="heading 3"/>
    <w:basedOn w:val="HeadingBase"/>
    <w:next w:val="BodyText"/>
    <w:link w:val="Heading3Char"/>
    <w:qFormat/>
    <w:rsid w:val="004A4314"/>
    <w:pPr>
      <w:spacing w:before="180" w:after="120"/>
      <w:outlineLvl w:val="2"/>
    </w:pPr>
    <w:rPr>
      <w:spacing w:val="-10"/>
      <w:kern w:val="32"/>
    </w:rPr>
  </w:style>
  <w:style w:type="paragraph" w:styleId="Heading4">
    <w:name w:val="heading 4"/>
    <w:basedOn w:val="HeadingBase"/>
    <w:next w:val="BodyText"/>
    <w:link w:val="Heading4Char"/>
    <w:qFormat/>
    <w:rsid w:val="004A4314"/>
    <w:pPr>
      <w:spacing w:before="160" w:after="120"/>
      <w:outlineLvl w:val="3"/>
    </w:pPr>
    <w:rPr>
      <w:sz w:val="22"/>
    </w:rPr>
  </w:style>
  <w:style w:type="paragraph" w:styleId="Heading5">
    <w:name w:val="heading 5"/>
    <w:basedOn w:val="HeadingBase"/>
    <w:next w:val="Normal"/>
    <w:link w:val="Heading5Char"/>
    <w:qFormat/>
    <w:rsid w:val="004A4314"/>
    <w:pPr>
      <w:spacing w:before="80"/>
      <w:outlineLvl w:val="4"/>
    </w:pPr>
    <w:rPr>
      <w:color w:val="918585"/>
      <w:sz w:val="20"/>
    </w:rPr>
  </w:style>
  <w:style w:type="paragraph" w:styleId="Heading6">
    <w:name w:val="heading 6"/>
    <w:basedOn w:val="HeadingBase"/>
    <w:next w:val="Normal"/>
    <w:link w:val="Heading6Char"/>
    <w:qFormat/>
    <w:rsid w:val="004A4314"/>
    <w:pPr>
      <w:spacing w:before="60"/>
      <w:outlineLvl w:val="5"/>
    </w:pPr>
    <w:rPr>
      <w:color w:val="918585"/>
      <w:sz w:val="20"/>
    </w:rPr>
  </w:style>
  <w:style w:type="paragraph" w:styleId="Heading7">
    <w:name w:val="heading 7"/>
    <w:basedOn w:val="Normal"/>
    <w:next w:val="Normal"/>
    <w:link w:val="Heading7Char"/>
    <w:qFormat/>
    <w:rsid w:val="004A4314"/>
    <w:pPr>
      <w:ind w:left="720"/>
      <w:outlineLvl w:val="6"/>
    </w:pPr>
    <w:rPr>
      <w:i/>
    </w:rPr>
  </w:style>
  <w:style w:type="paragraph" w:styleId="Heading8">
    <w:name w:val="heading 8"/>
    <w:basedOn w:val="Normal"/>
    <w:next w:val="Normal"/>
    <w:link w:val="Heading8Char"/>
    <w:qFormat/>
    <w:rsid w:val="004A4314"/>
    <w:pPr>
      <w:ind w:left="720"/>
      <w:outlineLvl w:val="7"/>
    </w:pPr>
    <w:rPr>
      <w:i/>
    </w:rPr>
  </w:style>
  <w:style w:type="paragraph" w:styleId="Heading9">
    <w:name w:val="heading 9"/>
    <w:basedOn w:val="Normal"/>
    <w:next w:val="Normal"/>
    <w:link w:val="Heading9Char"/>
    <w:qFormat/>
    <w:rsid w:val="004A4314"/>
    <w:pPr>
      <w:ind w:left="720"/>
      <w:outlineLvl w:val="8"/>
    </w:pPr>
    <w:rPr>
      <w:i/>
    </w:rPr>
  </w:style>
  <w:style w:type="character" w:default="1" w:styleId="DefaultParagraphFont">
    <w:name w:val="Default Paragraph Font"/>
    <w:uiPriority w:val="1"/>
    <w:unhideWhenUsed/>
    <w:rsid w:val="004A43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314"/>
  </w:style>
  <w:style w:type="character" w:customStyle="1" w:styleId="Heading1Char">
    <w:name w:val="Heading 1 Char"/>
    <w:basedOn w:val="DefaultParagraphFont"/>
    <w:link w:val="Heading1"/>
    <w:rsid w:val="004A4314"/>
    <w:rPr>
      <w:rFonts w:ascii="Times New Roman" w:eastAsia="Times New Roman" w:hAnsi="Times New Roman" w:cs="Times New Roman"/>
      <w:b/>
      <w:sz w:val="32"/>
      <w:szCs w:val="20"/>
      <w:lang w:eastAsia="en-US"/>
    </w:rPr>
  </w:style>
  <w:style w:type="paragraph" w:styleId="BodyText">
    <w:name w:val="Body Text"/>
    <w:basedOn w:val="Normal"/>
    <w:link w:val="BodyTextChar"/>
    <w:rsid w:val="004A43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4314"/>
    <w:rPr>
      <w:rFonts w:ascii="Times New Roman" w:eastAsia="Times New Roman" w:hAnsi="Times New Roman" w:cs="Times New Roman"/>
      <w:sz w:val="24"/>
      <w:lang w:val="en-US" w:eastAsia="en-US"/>
    </w:rPr>
  </w:style>
  <w:style w:type="paragraph" w:styleId="Footer">
    <w:name w:val="footer"/>
    <w:basedOn w:val="Normal"/>
    <w:link w:val="FooterChar"/>
    <w:rsid w:val="004A43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314"/>
    <w:rPr>
      <w:rFonts w:ascii="Times New Roman" w:eastAsia="Times New Roman" w:hAnsi="Times New Roman" w:cs="Times New Roman"/>
      <w:sz w:val="16"/>
      <w:lang w:val="en-US" w:eastAsia="en-US"/>
    </w:rPr>
  </w:style>
  <w:style w:type="paragraph" w:styleId="List">
    <w:name w:val="List"/>
    <w:basedOn w:val="BodyText"/>
    <w:next w:val="BodyText"/>
    <w:rsid w:val="004A4314"/>
    <w:pPr>
      <w:tabs>
        <w:tab w:val="left" w:pos="340"/>
      </w:tabs>
      <w:spacing w:before="60" w:after="60"/>
      <w:ind w:left="340" w:hanging="340"/>
    </w:pPr>
  </w:style>
  <w:style w:type="paragraph" w:styleId="ListBullet">
    <w:name w:val="List Bullet"/>
    <w:basedOn w:val="List"/>
    <w:rsid w:val="004A4314"/>
    <w:pPr>
      <w:numPr>
        <w:numId w:val="13"/>
      </w:numPr>
      <w:tabs>
        <w:tab w:val="clear" w:pos="340"/>
      </w:tabs>
      <w:spacing w:before="40" w:after="40"/>
    </w:pPr>
  </w:style>
  <w:style w:type="character" w:customStyle="1" w:styleId="SpecialBold">
    <w:name w:val="Special Bold"/>
    <w:basedOn w:val="DefaultParagraphFont"/>
    <w:rsid w:val="004A4314"/>
    <w:rPr>
      <w:b/>
      <w:spacing w:val="0"/>
    </w:rPr>
  </w:style>
  <w:style w:type="paragraph" w:styleId="ListBullet2">
    <w:name w:val="List Bullet 2"/>
    <w:basedOn w:val="List2"/>
    <w:rsid w:val="004A4314"/>
    <w:pPr>
      <w:numPr>
        <w:numId w:val="14"/>
      </w:numPr>
      <w:tabs>
        <w:tab w:val="clear" w:pos="680"/>
      </w:tabs>
    </w:pPr>
  </w:style>
  <w:style w:type="paragraph" w:styleId="Header">
    <w:name w:val="header"/>
    <w:basedOn w:val="Normal"/>
    <w:link w:val="HeaderChar"/>
    <w:rsid w:val="004A43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3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4314"/>
    <w:pPr>
      <w:spacing w:before="240" w:after="120"/>
      <w:outlineLvl w:val="0"/>
    </w:pPr>
    <w:rPr>
      <w:rFonts w:ascii="Times New Roman" w:hAnsi="Times New Roman"/>
      <w:b/>
      <w:sz w:val="28"/>
    </w:rPr>
  </w:style>
  <w:style w:type="paragraph" w:customStyle="1" w:styleId="AllowPageBreak">
    <w:name w:val="AllowPageBreak"/>
    <w:rsid w:val="004A43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A4314"/>
    <w:rPr>
      <w:b/>
      <w:i/>
      <w:u w:val="none"/>
    </w:rPr>
  </w:style>
  <w:style w:type="character" w:customStyle="1" w:styleId="Heading2Char">
    <w:name w:val="Heading 2 Char"/>
    <w:basedOn w:val="DefaultParagraphFont"/>
    <w:link w:val="Heading2"/>
    <w:rsid w:val="004A43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3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3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3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3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3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43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4314"/>
    <w:rPr>
      <w:rFonts w:ascii="Courier New" w:eastAsia="Times New Roman" w:hAnsi="Courier New" w:cs="Times New Roman"/>
      <w:i/>
      <w:szCs w:val="20"/>
      <w:lang w:val="en-US" w:eastAsia="en-US"/>
    </w:rPr>
  </w:style>
  <w:style w:type="paragraph" w:customStyle="1" w:styleId="HeadingBase">
    <w:name w:val="Heading Base"/>
    <w:rsid w:val="004A43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314"/>
    <w:pPr>
      <w:tabs>
        <w:tab w:val="right" w:leader="dot" w:pos="9072"/>
      </w:tabs>
      <w:ind w:left="567"/>
    </w:pPr>
    <w:rPr>
      <w:szCs w:val="22"/>
    </w:rPr>
  </w:style>
  <w:style w:type="paragraph" w:customStyle="1" w:styleId="TOCBase">
    <w:name w:val="TOC Base"/>
    <w:rsid w:val="004A43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314"/>
    <w:pPr>
      <w:tabs>
        <w:tab w:val="right" w:leader="dot" w:pos="9072"/>
      </w:tabs>
      <w:spacing w:before="40" w:after="40"/>
      <w:ind w:left="284"/>
    </w:pPr>
    <w:rPr>
      <w:rFonts w:ascii="Times New Roman" w:hAnsi="Times New Roman"/>
    </w:rPr>
  </w:style>
  <w:style w:type="paragraph" w:styleId="TOC1">
    <w:name w:val="toc 1"/>
    <w:basedOn w:val="TOCBase"/>
    <w:next w:val="Normal"/>
    <w:rsid w:val="004A43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4314"/>
    <w:pPr>
      <w:spacing w:before="5040"/>
      <w:jc w:val="center"/>
    </w:pPr>
    <w:rPr>
      <w:sz w:val="48"/>
      <w:szCs w:val="72"/>
      <w:lang w:val="en-US"/>
    </w:rPr>
  </w:style>
  <w:style w:type="character" w:customStyle="1" w:styleId="TitleChar">
    <w:name w:val="Title Char"/>
    <w:basedOn w:val="DefaultParagraphFont"/>
    <w:link w:val="Title"/>
    <w:rsid w:val="004A43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314"/>
    <w:pPr>
      <w:tabs>
        <w:tab w:val="left" w:pos="3600"/>
        <w:tab w:val="left" w:pos="3958"/>
      </w:tabs>
    </w:pPr>
  </w:style>
  <w:style w:type="paragraph" w:customStyle="1" w:styleId="Note">
    <w:name w:val="Note"/>
    <w:basedOn w:val="BodyText"/>
    <w:rsid w:val="004A43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314"/>
    <w:pPr>
      <w:framePr w:wrap="auto" w:hAnchor="text" w:y="6049"/>
    </w:pPr>
    <w:rPr>
      <w:color w:val="000000"/>
      <w:sz w:val="40"/>
    </w:rPr>
  </w:style>
  <w:style w:type="paragraph" w:customStyle="1" w:styleId="TOCTitle">
    <w:name w:val="TOCTitle"/>
    <w:basedOn w:val="Heading1"/>
    <w:rsid w:val="004A4314"/>
    <w:pPr>
      <w:spacing w:after="240"/>
      <w:jc w:val="center"/>
      <w:outlineLvl w:val="9"/>
    </w:pPr>
    <w:rPr>
      <w:caps/>
    </w:rPr>
  </w:style>
  <w:style w:type="paragraph" w:customStyle="1" w:styleId="Version">
    <w:name w:val="Version"/>
    <w:rsid w:val="004A43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4314"/>
    <w:pPr>
      <w:keepNext w:val="0"/>
      <w:tabs>
        <w:tab w:val="right" w:pos="4176"/>
      </w:tabs>
      <w:ind w:left="198" w:hanging="198"/>
    </w:pPr>
    <w:rPr>
      <w:rFonts w:ascii="Garamond" w:hAnsi="Garamond"/>
    </w:rPr>
  </w:style>
  <w:style w:type="paragraph" w:styleId="IndexHeading">
    <w:name w:val="index heading"/>
    <w:basedOn w:val="Normal"/>
    <w:next w:val="Index1"/>
    <w:semiHidden/>
    <w:rsid w:val="004A4314"/>
    <w:pPr>
      <w:spacing w:before="120" w:after="120"/>
    </w:pPr>
    <w:rPr>
      <w:rFonts w:ascii="Arial" w:hAnsi="Arial"/>
      <w:b/>
      <w:color w:val="918585"/>
      <w:sz w:val="24"/>
    </w:rPr>
  </w:style>
  <w:style w:type="paragraph" w:customStyle="1" w:styleId="Chapter">
    <w:name w:val="Chapter"/>
    <w:basedOn w:val="Normal"/>
    <w:rsid w:val="004A4314"/>
    <w:pPr>
      <w:spacing w:before="240"/>
    </w:pPr>
    <w:rPr>
      <w:rFonts w:ascii="Times New Roman" w:hAnsi="Times New Roman"/>
      <w:smallCaps/>
      <w:spacing w:val="80"/>
      <w:sz w:val="28"/>
    </w:rPr>
  </w:style>
  <w:style w:type="paragraph" w:customStyle="1" w:styleId="InChapter">
    <w:name w:val="InChapter"/>
    <w:basedOn w:val="Heading3"/>
    <w:rsid w:val="004A4314"/>
    <w:pPr>
      <w:spacing w:after="240"/>
      <w:outlineLvl w:val="9"/>
    </w:pPr>
    <w:rPr>
      <w:noProof/>
    </w:rPr>
  </w:style>
  <w:style w:type="paragraph" w:styleId="Index2">
    <w:name w:val="index 2"/>
    <w:basedOn w:val="Normal"/>
    <w:next w:val="Normal"/>
    <w:semiHidden/>
    <w:rsid w:val="004A4314"/>
    <w:pPr>
      <w:tabs>
        <w:tab w:val="right" w:pos="4176"/>
      </w:tabs>
      <w:ind w:left="568" w:hanging="284"/>
    </w:pPr>
    <w:rPr>
      <w:rFonts w:ascii="Garamond" w:hAnsi="Garamond"/>
    </w:rPr>
  </w:style>
  <w:style w:type="paragraph" w:customStyle="1" w:styleId="Byline">
    <w:name w:val="Byline"/>
    <w:rsid w:val="004A43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314"/>
    <w:pPr>
      <w:tabs>
        <w:tab w:val="clear" w:pos="3600"/>
        <w:tab w:val="clear" w:pos="3958"/>
      </w:tabs>
      <w:jc w:val="right"/>
    </w:pPr>
  </w:style>
  <w:style w:type="character" w:styleId="Emphasis">
    <w:name w:val="Emphasis"/>
    <w:basedOn w:val="DefaultParagraphFont"/>
    <w:qFormat/>
    <w:rsid w:val="004A4314"/>
    <w:rPr>
      <w:i/>
    </w:rPr>
  </w:style>
  <w:style w:type="paragraph" w:styleId="Caption">
    <w:name w:val="caption"/>
    <w:basedOn w:val="BodyText"/>
    <w:next w:val="Normal"/>
    <w:qFormat/>
    <w:rsid w:val="004A4314"/>
    <w:pPr>
      <w:framePr w:w="2268" w:hSpace="181" w:vSpace="181" w:wrap="around" w:vAnchor="text" w:hAnchor="page" w:x="1135" w:y="285" w:anchorLock="1"/>
    </w:pPr>
    <w:rPr>
      <w:i/>
    </w:rPr>
  </w:style>
  <w:style w:type="paragraph" w:customStyle="1" w:styleId="MiniTOCTitle">
    <w:name w:val="MiniTOCTitle"/>
    <w:basedOn w:val="Heading4"/>
    <w:rsid w:val="004A4314"/>
    <w:pPr>
      <w:spacing w:before="240"/>
      <w:outlineLvl w:val="9"/>
    </w:pPr>
    <w:rPr>
      <w:noProof/>
      <w:sz w:val="24"/>
    </w:rPr>
  </w:style>
  <w:style w:type="paragraph" w:customStyle="1" w:styleId="MiniTOCItem">
    <w:name w:val="MiniTOCItem"/>
    <w:basedOn w:val="ListBullet"/>
    <w:rsid w:val="004A4314"/>
    <w:pPr>
      <w:numPr>
        <w:numId w:val="0"/>
      </w:numPr>
      <w:tabs>
        <w:tab w:val="right" w:leader="dot" w:pos="6521"/>
      </w:tabs>
      <w:spacing w:before="0" w:after="0"/>
    </w:pPr>
  </w:style>
  <w:style w:type="paragraph" w:customStyle="1" w:styleId="TOFTitle">
    <w:name w:val="TOFTitle"/>
    <w:basedOn w:val="TOCTitle"/>
    <w:rsid w:val="004A4314"/>
  </w:style>
  <w:style w:type="paragraph" w:styleId="TableofFigures">
    <w:name w:val="table of figures"/>
    <w:basedOn w:val="Normal"/>
    <w:next w:val="Normal"/>
    <w:semiHidden/>
    <w:rsid w:val="004A4314"/>
    <w:pPr>
      <w:tabs>
        <w:tab w:val="right" w:leader="dot" w:pos="9072"/>
      </w:tabs>
      <w:ind w:left="970" w:hanging="403"/>
    </w:pPr>
    <w:rPr>
      <w:rFonts w:ascii="Times New Roman" w:hAnsi="Times New Roman"/>
      <w:b/>
    </w:rPr>
  </w:style>
  <w:style w:type="paragraph" w:styleId="ListNumber">
    <w:name w:val="List Number"/>
    <w:basedOn w:val="List"/>
    <w:rsid w:val="004A4314"/>
    <w:pPr>
      <w:numPr>
        <w:numId w:val="11"/>
      </w:numPr>
    </w:pPr>
  </w:style>
  <w:style w:type="character" w:customStyle="1" w:styleId="WingdingSymbols">
    <w:name w:val="Wingding Symbols"/>
    <w:rsid w:val="004A4314"/>
    <w:rPr>
      <w:rFonts w:ascii="Wingdings" w:hAnsi="Wingdings"/>
    </w:rPr>
  </w:style>
  <w:style w:type="paragraph" w:customStyle="1" w:styleId="TableHeading">
    <w:name w:val="Table Heading"/>
    <w:basedOn w:val="HeadingBase"/>
    <w:rsid w:val="004A4314"/>
    <w:pPr>
      <w:keepLines/>
      <w:pBdr>
        <w:bottom w:val="single" w:sz="6" w:space="1" w:color="918585"/>
      </w:pBdr>
      <w:spacing w:before="240"/>
    </w:pPr>
  </w:style>
  <w:style w:type="character" w:customStyle="1" w:styleId="HotSpot">
    <w:name w:val="HotSpot"/>
    <w:rsid w:val="004A4314"/>
    <w:rPr>
      <w:color w:val="0033CC"/>
      <w:u w:val="none"/>
    </w:rPr>
  </w:style>
  <w:style w:type="paragraph" w:customStyle="1" w:styleId="BodyTextRight">
    <w:name w:val="Body Text Right"/>
    <w:basedOn w:val="BodyText"/>
    <w:rsid w:val="004A4314"/>
    <w:pPr>
      <w:spacing w:before="0" w:after="0"/>
      <w:jc w:val="right"/>
    </w:pPr>
  </w:style>
  <w:style w:type="paragraph" w:styleId="Index3">
    <w:name w:val="index 3"/>
    <w:basedOn w:val="ListNumber2"/>
    <w:next w:val="Normal"/>
    <w:semiHidden/>
    <w:rsid w:val="004A4314"/>
    <w:pPr>
      <w:numPr>
        <w:numId w:val="0"/>
      </w:numPr>
      <w:tabs>
        <w:tab w:val="right" w:leader="dot" w:pos="4176"/>
      </w:tabs>
    </w:pPr>
  </w:style>
  <w:style w:type="paragraph" w:styleId="ListNumber2">
    <w:name w:val="List Number 2"/>
    <w:basedOn w:val="List2"/>
    <w:rsid w:val="004A4314"/>
    <w:pPr>
      <w:numPr>
        <w:numId w:val="10"/>
      </w:numPr>
      <w:tabs>
        <w:tab w:val="clear" w:pos="1060"/>
      </w:tabs>
    </w:pPr>
  </w:style>
  <w:style w:type="paragraph" w:customStyle="1" w:styleId="MarginNote">
    <w:name w:val="Margin Note"/>
    <w:basedOn w:val="BodyText"/>
    <w:rsid w:val="004A43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3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3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4314"/>
    <w:rPr>
      <w:sz w:val="32"/>
    </w:rPr>
  </w:style>
  <w:style w:type="paragraph" w:customStyle="1" w:styleId="HeadingProcedure">
    <w:name w:val="Heading Procedure"/>
    <w:basedOn w:val="HeadingBase"/>
    <w:next w:val="Normal"/>
    <w:rsid w:val="004A4314"/>
    <w:pPr>
      <w:tabs>
        <w:tab w:val="left" w:pos="0"/>
      </w:tabs>
      <w:spacing w:before="120" w:after="60"/>
    </w:pPr>
    <w:rPr>
      <w:i/>
      <w:color w:val="918585"/>
      <w:sz w:val="22"/>
    </w:rPr>
  </w:style>
  <w:style w:type="paragraph" w:customStyle="1" w:styleId="TableBodyText">
    <w:name w:val="Table Body Text"/>
    <w:basedOn w:val="BodyText"/>
    <w:rsid w:val="004A4314"/>
    <w:pPr>
      <w:spacing w:before="60" w:after="60"/>
    </w:pPr>
  </w:style>
  <w:style w:type="paragraph" w:styleId="ListContinue">
    <w:name w:val="List Continue"/>
    <w:basedOn w:val="List"/>
    <w:rsid w:val="004A4314"/>
    <w:pPr>
      <w:ind w:firstLine="0"/>
    </w:pPr>
  </w:style>
  <w:style w:type="paragraph" w:customStyle="1" w:styleId="ListNote">
    <w:name w:val="List Note"/>
    <w:basedOn w:val="List"/>
    <w:rsid w:val="004A4314"/>
    <w:pPr>
      <w:pBdr>
        <w:top w:val="single" w:sz="6" w:space="2" w:color="918585"/>
        <w:bottom w:val="single" w:sz="6" w:space="2" w:color="918585"/>
      </w:pBdr>
      <w:tabs>
        <w:tab w:val="left" w:pos="1021"/>
      </w:tabs>
      <w:ind w:firstLine="0"/>
    </w:pPr>
  </w:style>
  <w:style w:type="paragraph" w:customStyle="1" w:styleId="Warning">
    <w:name w:val="Warning"/>
    <w:basedOn w:val="BodyText"/>
    <w:rsid w:val="004A4314"/>
    <w:pPr>
      <w:shd w:val="clear" w:color="auto" w:fill="D9D9D9"/>
      <w:tabs>
        <w:tab w:val="left" w:pos="992"/>
      </w:tabs>
      <w:ind w:left="119" w:right="119"/>
    </w:pPr>
    <w:rPr>
      <w:sz w:val="20"/>
    </w:rPr>
  </w:style>
  <w:style w:type="paragraph" w:customStyle="1" w:styleId="MarginIcons">
    <w:name w:val="Margin Icons"/>
    <w:basedOn w:val="BodyText"/>
    <w:rsid w:val="004A43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314"/>
    <w:rPr>
      <w:rFonts w:ascii="Courier New" w:hAnsi="Courier New"/>
    </w:rPr>
  </w:style>
  <w:style w:type="paragraph" w:customStyle="1" w:styleId="NoteBullet">
    <w:name w:val="Note Bullet"/>
    <w:basedOn w:val="Note"/>
    <w:rsid w:val="004A4314"/>
    <w:pPr>
      <w:tabs>
        <w:tab w:val="clear" w:pos="680"/>
      </w:tabs>
      <w:spacing w:before="60" w:after="60"/>
    </w:pPr>
  </w:style>
  <w:style w:type="paragraph" w:customStyle="1" w:styleId="SubHeading2">
    <w:name w:val="SubHeading2"/>
    <w:basedOn w:val="HeadingBase"/>
    <w:rsid w:val="004A4314"/>
    <w:pPr>
      <w:spacing w:before="240" w:after="60"/>
    </w:pPr>
    <w:rPr>
      <w:sz w:val="20"/>
    </w:rPr>
  </w:style>
  <w:style w:type="paragraph" w:customStyle="1" w:styleId="SubHeading1">
    <w:name w:val="SubHeading1"/>
    <w:basedOn w:val="HeadingBase"/>
    <w:rsid w:val="004A4314"/>
    <w:pPr>
      <w:spacing w:before="240" w:after="60"/>
    </w:pPr>
    <w:rPr>
      <w:color w:val="918585"/>
      <w:sz w:val="22"/>
    </w:rPr>
  </w:style>
  <w:style w:type="paragraph" w:customStyle="1" w:styleId="SideHeading">
    <w:name w:val="Side Heading"/>
    <w:basedOn w:val="HeadingBase"/>
    <w:rsid w:val="004A43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314"/>
    <w:pPr>
      <w:numPr>
        <w:numId w:val="12"/>
      </w:numPr>
    </w:pPr>
  </w:style>
  <w:style w:type="paragraph" w:styleId="PlainText">
    <w:name w:val="Plain Text"/>
    <w:basedOn w:val="Normal"/>
    <w:link w:val="PlainTextChar"/>
    <w:rsid w:val="004A4314"/>
    <w:rPr>
      <w:sz w:val="20"/>
    </w:rPr>
  </w:style>
  <w:style w:type="character" w:customStyle="1" w:styleId="PlainTextChar">
    <w:name w:val="Plain Text Char"/>
    <w:basedOn w:val="DefaultParagraphFont"/>
    <w:link w:val="PlainText"/>
    <w:rsid w:val="004A43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4314"/>
    <w:rPr>
      <w:b/>
      <w:smallCaps/>
    </w:rPr>
  </w:style>
  <w:style w:type="paragraph" w:customStyle="1" w:styleId="TableListNumber">
    <w:name w:val="Table List Number"/>
    <w:basedOn w:val="ListNumber"/>
    <w:rsid w:val="004A4314"/>
    <w:pPr>
      <w:numPr>
        <w:numId w:val="0"/>
      </w:numPr>
    </w:pPr>
  </w:style>
  <w:style w:type="paragraph" w:styleId="TOC4">
    <w:name w:val="toc 4"/>
    <w:basedOn w:val="TOCBase"/>
    <w:next w:val="Normal"/>
    <w:semiHidden/>
    <w:rsid w:val="004A4314"/>
    <w:pPr>
      <w:tabs>
        <w:tab w:val="right" w:leader="dot" w:pos="9071"/>
      </w:tabs>
      <w:ind w:left="1701"/>
    </w:pPr>
  </w:style>
  <w:style w:type="paragraph" w:customStyle="1" w:styleId="ListAlpha">
    <w:name w:val="List Alpha"/>
    <w:basedOn w:val="List"/>
    <w:rsid w:val="004A4314"/>
    <w:pPr>
      <w:numPr>
        <w:numId w:val="9"/>
      </w:numPr>
    </w:pPr>
  </w:style>
  <w:style w:type="paragraph" w:customStyle="1" w:styleId="ListAlpha2">
    <w:name w:val="List Alpha 2"/>
    <w:basedOn w:val="List2"/>
    <w:rsid w:val="004A4314"/>
    <w:pPr>
      <w:numPr>
        <w:numId w:val="8"/>
      </w:numPr>
    </w:pPr>
  </w:style>
  <w:style w:type="paragraph" w:styleId="List2">
    <w:name w:val="List 2"/>
    <w:basedOn w:val="BodyText"/>
    <w:rsid w:val="004A4314"/>
    <w:pPr>
      <w:tabs>
        <w:tab w:val="left" w:pos="680"/>
      </w:tabs>
      <w:spacing w:before="60" w:after="60"/>
      <w:ind w:left="680" w:hanging="340"/>
    </w:pPr>
  </w:style>
  <w:style w:type="paragraph" w:styleId="List3">
    <w:name w:val="List 3"/>
    <w:basedOn w:val="BodyText"/>
    <w:rsid w:val="004A4314"/>
    <w:pPr>
      <w:tabs>
        <w:tab w:val="left" w:pos="1021"/>
      </w:tabs>
      <w:spacing w:before="60" w:after="60"/>
      <w:ind w:left="1020" w:hanging="340"/>
    </w:pPr>
  </w:style>
  <w:style w:type="paragraph" w:styleId="List4">
    <w:name w:val="List 4"/>
    <w:basedOn w:val="BodyText"/>
    <w:rsid w:val="004A4314"/>
    <w:pPr>
      <w:tabs>
        <w:tab w:val="left" w:pos="1361"/>
      </w:tabs>
      <w:spacing w:before="60" w:after="60"/>
      <w:ind w:left="1361" w:hanging="340"/>
    </w:pPr>
  </w:style>
  <w:style w:type="paragraph" w:styleId="List5">
    <w:name w:val="List 5"/>
    <w:basedOn w:val="BodyText"/>
    <w:rsid w:val="004A4314"/>
    <w:pPr>
      <w:tabs>
        <w:tab w:val="left" w:pos="1701"/>
      </w:tabs>
      <w:spacing w:before="60" w:after="60"/>
      <w:ind w:left="1701" w:hanging="340"/>
    </w:pPr>
  </w:style>
  <w:style w:type="paragraph" w:styleId="ListBullet3">
    <w:name w:val="List Bullet 3"/>
    <w:basedOn w:val="List3"/>
    <w:rsid w:val="004A4314"/>
    <w:pPr>
      <w:numPr>
        <w:numId w:val="15"/>
      </w:numPr>
      <w:tabs>
        <w:tab w:val="clear" w:pos="1021"/>
      </w:tabs>
      <w:ind w:left="1037" w:hanging="357"/>
    </w:pPr>
  </w:style>
  <w:style w:type="paragraph" w:styleId="ListBullet4">
    <w:name w:val="List Bullet 4"/>
    <w:basedOn w:val="List4"/>
    <w:rsid w:val="004A4314"/>
    <w:pPr>
      <w:numPr>
        <w:numId w:val="3"/>
      </w:numPr>
    </w:pPr>
  </w:style>
  <w:style w:type="paragraph" w:styleId="ListBullet5">
    <w:name w:val="List Bullet 5"/>
    <w:basedOn w:val="List5"/>
    <w:rsid w:val="004A4314"/>
    <w:pPr>
      <w:numPr>
        <w:numId w:val="4"/>
      </w:numPr>
    </w:pPr>
  </w:style>
  <w:style w:type="paragraph" w:styleId="ListContinue2">
    <w:name w:val="List Continue 2"/>
    <w:basedOn w:val="List2"/>
    <w:rsid w:val="004A4314"/>
    <w:pPr>
      <w:ind w:firstLine="0"/>
    </w:pPr>
  </w:style>
  <w:style w:type="paragraph" w:styleId="ListContinue3">
    <w:name w:val="List Continue 3"/>
    <w:basedOn w:val="List3"/>
    <w:rsid w:val="004A4314"/>
    <w:pPr>
      <w:ind w:left="1021" w:firstLine="0"/>
    </w:pPr>
  </w:style>
  <w:style w:type="paragraph" w:styleId="ListContinue4">
    <w:name w:val="List Continue 4"/>
    <w:basedOn w:val="List4"/>
    <w:rsid w:val="004A4314"/>
    <w:pPr>
      <w:ind w:firstLine="0"/>
    </w:pPr>
  </w:style>
  <w:style w:type="paragraph" w:styleId="ListContinue5">
    <w:name w:val="List Continue 5"/>
    <w:basedOn w:val="List5"/>
    <w:rsid w:val="004A4314"/>
    <w:pPr>
      <w:ind w:firstLine="0"/>
    </w:pPr>
  </w:style>
  <w:style w:type="paragraph" w:styleId="ListNumber3">
    <w:name w:val="List Number 3"/>
    <w:basedOn w:val="List3"/>
    <w:rsid w:val="004A4314"/>
    <w:pPr>
      <w:numPr>
        <w:numId w:val="5"/>
      </w:numPr>
    </w:pPr>
  </w:style>
  <w:style w:type="paragraph" w:styleId="ListNumber4">
    <w:name w:val="List Number 4"/>
    <w:basedOn w:val="List4"/>
    <w:rsid w:val="004A4314"/>
    <w:pPr>
      <w:numPr>
        <w:numId w:val="6"/>
      </w:numPr>
    </w:pPr>
  </w:style>
  <w:style w:type="paragraph" w:styleId="ListNumber5">
    <w:name w:val="List Number 5"/>
    <w:basedOn w:val="List5"/>
    <w:rsid w:val="004A4314"/>
    <w:pPr>
      <w:numPr>
        <w:numId w:val="7"/>
      </w:numPr>
    </w:pPr>
  </w:style>
  <w:style w:type="paragraph" w:styleId="BlockText">
    <w:name w:val="Block Text"/>
    <w:basedOn w:val="Normal"/>
    <w:rsid w:val="004A4314"/>
    <w:pPr>
      <w:spacing w:after="120"/>
      <w:ind w:left="1440" w:right="1440"/>
    </w:pPr>
  </w:style>
  <w:style w:type="character" w:customStyle="1" w:styleId="Subscript">
    <w:name w:val="Subscript"/>
    <w:basedOn w:val="DefaultParagraphFont"/>
    <w:rsid w:val="004A4314"/>
    <w:rPr>
      <w:sz w:val="16"/>
      <w:vertAlign w:val="subscript"/>
    </w:rPr>
  </w:style>
  <w:style w:type="character" w:customStyle="1" w:styleId="Superscript">
    <w:name w:val="Superscript"/>
    <w:basedOn w:val="DefaultParagraphFont"/>
    <w:rsid w:val="004A4314"/>
    <w:rPr>
      <w:sz w:val="16"/>
      <w:vertAlign w:val="superscript"/>
    </w:rPr>
  </w:style>
  <w:style w:type="character" w:customStyle="1" w:styleId="Symbols">
    <w:name w:val="Symbols"/>
    <w:basedOn w:val="DefaultParagraphFont"/>
    <w:rsid w:val="004A4314"/>
    <w:rPr>
      <w:rFonts w:ascii="Symbol" w:hAnsi="Symbol"/>
    </w:rPr>
  </w:style>
  <w:style w:type="character" w:customStyle="1" w:styleId="MenuOptions">
    <w:name w:val="Menu Options"/>
    <w:basedOn w:val="DefaultParagraphFont"/>
    <w:rsid w:val="004A4314"/>
    <w:rPr>
      <w:rFonts w:ascii="Arial Narrow" w:hAnsi="Arial Narrow"/>
      <w:smallCaps/>
    </w:rPr>
  </w:style>
  <w:style w:type="character" w:customStyle="1" w:styleId="Buttons">
    <w:name w:val="Buttons"/>
    <w:basedOn w:val="DefaultParagraphFont"/>
    <w:rsid w:val="004A4314"/>
    <w:rPr>
      <w:b/>
    </w:rPr>
  </w:style>
  <w:style w:type="character" w:customStyle="1" w:styleId="Underlined">
    <w:name w:val="Underlined"/>
    <w:basedOn w:val="DefaultParagraphFont"/>
    <w:rsid w:val="004A4314"/>
    <w:rPr>
      <w:u w:val="single"/>
    </w:rPr>
  </w:style>
  <w:style w:type="paragraph" w:customStyle="1" w:styleId="TableBodyTextRight">
    <w:name w:val="Table Body Text Right"/>
    <w:basedOn w:val="TableBodyText"/>
    <w:rsid w:val="004A4314"/>
    <w:pPr>
      <w:widowControl w:val="0"/>
      <w:autoSpaceDE w:val="0"/>
      <w:autoSpaceDN w:val="0"/>
      <w:adjustRightInd w:val="0"/>
      <w:jc w:val="right"/>
    </w:pPr>
    <w:rPr>
      <w:rFonts w:cs="Arial"/>
      <w:szCs w:val="18"/>
    </w:rPr>
  </w:style>
  <w:style w:type="paragraph" w:customStyle="1" w:styleId="CopyrightText">
    <w:name w:val="Copyright Text"/>
    <w:basedOn w:val="BodyText"/>
    <w:rsid w:val="004A4314"/>
    <w:rPr>
      <w:sz w:val="18"/>
    </w:rPr>
  </w:style>
  <w:style w:type="paragraph" w:customStyle="1" w:styleId="BodySmallRight">
    <w:name w:val="Body Small Right"/>
    <w:basedOn w:val="BodyTextRight"/>
    <w:rsid w:val="004A4314"/>
    <w:rPr>
      <w:sz w:val="18"/>
      <w:szCs w:val="18"/>
    </w:rPr>
  </w:style>
  <w:style w:type="paragraph" w:customStyle="1" w:styleId="MarginEdition">
    <w:name w:val="Margin Edition"/>
    <w:basedOn w:val="MarginNote"/>
    <w:rsid w:val="004A4314"/>
    <w:pPr>
      <w:spacing w:before="0" w:after="0"/>
    </w:pPr>
    <w:rPr>
      <w:rFonts w:ascii="Times New Roman" w:hAnsi="Times New Roman"/>
      <w:color w:val="999999"/>
    </w:rPr>
  </w:style>
  <w:style w:type="paragraph" w:customStyle="1" w:styleId="Spacer">
    <w:name w:val="Spacer"/>
    <w:basedOn w:val="Normal"/>
    <w:rsid w:val="004A4314"/>
    <w:rPr>
      <w:sz w:val="2"/>
      <w:szCs w:val="2"/>
    </w:rPr>
  </w:style>
  <w:style w:type="character" w:customStyle="1" w:styleId="Small">
    <w:name w:val="Small"/>
    <w:basedOn w:val="DefaultParagraphFont"/>
    <w:rsid w:val="004A4314"/>
    <w:rPr>
      <w:sz w:val="16"/>
    </w:rPr>
  </w:style>
  <w:style w:type="paragraph" w:customStyle="1" w:styleId="WideTable">
    <w:name w:val="Wide Table"/>
    <w:basedOn w:val="Normal"/>
    <w:rsid w:val="004A4314"/>
    <w:pPr>
      <w:ind w:left="-1418"/>
    </w:pPr>
    <w:rPr>
      <w:sz w:val="2"/>
      <w:szCs w:val="2"/>
    </w:rPr>
  </w:style>
  <w:style w:type="character" w:styleId="PageNumber">
    <w:name w:val="page number"/>
    <w:basedOn w:val="DefaultParagraphFont"/>
    <w:rsid w:val="004A4314"/>
  </w:style>
  <w:style w:type="paragraph" w:styleId="Quote">
    <w:name w:val="Quote"/>
    <w:basedOn w:val="Heading1"/>
    <w:link w:val="QuoteChar"/>
    <w:qFormat/>
    <w:rsid w:val="004A4314"/>
    <w:rPr>
      <w:b w:val="0"/>
      <w:sz w:val="72"/>
      <w:szCs w:val="72"/>
      <w:lang w:val="en-NZ"/>
    </w:rPr>
  </w:style>
  <w:style w:type="character" w:customStyle="1" w:styleId="QuoteChar">
    <w:name w:val="Quote Char"/>
    <w:basedOn w:val="DefaultParagraphFont"/>
    <w:link w:val="Quote"/>
    <w:rsid w:val="004A43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314"/>
    <w:pPr>
      <w:pageBreakBefore/>
    </w:pPr>
  </w:style>
  <w:style w:type="paragraph" w:customStyle="1" w:styleId="Border">
    <w:name w:val="Border"/>
    <w:basedOn w:val="Normal"/>
    <w:qFormat/>
    <w:rsid w:val="004A43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314"/>
    <w:rPr>
      <w:b/>
      <w:bCs/>
      <w:i/>
      <w:iCs/>
      <w:color w:val="auto"/>
    </w:rPr>
  </w:style>
  <w:style w:type="paragraph" w:styleId="IntenseQuote">
    <w:name w:val="Intense Quote"/>
    <w:basedOn w:val="Normal"/>
    <w:next w:val="Normal"/>
    <w:link w:val="IntenseQuoteChar"/>
    <w:uiPriority w:val="30"/>
    <w:qFormat/>
    <w:rsid w:val="004A43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3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4314"/>
    <w:rPr>
      <w:smallCaps/>
      <w:color w:val="auto"/>
      <w:u w:val="single"/>
    </w:rPr>
  </w:style>
  <w:style w:type="character" w:styleId="IntenseReference">
    <w:name w:val="Intense Reference"/>
    <w:basedOn w:val="DefaultParagraphFont"/>
    <w:uiPriority w:val="32"/>
    <w:qFormat/>
    <w:rsid w:val="004A4314"/>
    <w:rPr>
      <w:b/>
      <w:bCs/>
      <w:smallCaps/>
      <w:color w:val="auto"/>
      <w:spacing w:val="5"/>
      <w:u w:val="single"/>
    </w:rPr>
  </w:style>
  <w:style w:type="paragraph" w:customStyle="1" w:styleId="2ColumnHeading">
    <w:name w:val="2Column Heading"/>
    <w:basedOn w:val="BodyText"/>
    <w:qFormat/>
    <w:rsid w:val="004A4314"/>
    <w:pPr>
      <w:spacing w:after="60"/>
      <w:ind w:left="-2268"/>
    </w:pPr>
    <w:rPr>
      <w:b/>
    </w:rPr>
  </w:style>
  <w:style w:type="paragraph" w:customStyle="1" w:styleId="Heading1TOC">
    <w:name w:val="Heading1 TOC"/>
    <w:basedOn w:val="Normal"/>
    <w:qFormat/>
    <w:rsid w:val="004A4314"/>
    <w:pPr>
      <w:spacing w:before="240" w:after="120"/>
    </w:pPr>
    <w:rPr>
      <w:rFonts w:ascii="Times New Roman" w:hAnsi="Times New Roman"/>
      <w:b/>
      <w:sz w:val="32"/>
    </w:rPr>
  </w:style>
  <w:style w:type="paragraph" w:customStyle="1" w:styleId="Heading2TOC">
    <w:name w:val="Heading2 TOC"/>
    <w:basedOn w:val="Normal"/>
    <w:qFormat/>
    <w:rsid w:val="004A4314"/>
    <w:pPr>
      <w:spacing w:before="240" w:after="60"/>
    </w:pPr>
    <w:rPr>
      <w:rFonts w:ascii="Times New Roman" w:hAnsi="Times New Roman"/>
      <w:b/>
      <w:sz w:val="28"/>
    </w:rPr>
  </w:style>
  <w:style w:type="character" w:customStyle="1" w:styleId="Underline">
    <w:name w:val="Underline"/>
    <w:basedOn w:val="DefaultParagraphFont"/>
    <w:qFormat/>
    <w:rsid w:val="004A4314"/>
    <w:rPr>
      <w:u w:val="single"/>
    </w:rPr>
  </w:style>
  <w:style w:type="paragraph" w:styleId="BalloonText">
    <w:name w:val="Balloon Text"/>
    <w:basedOn w:val="Normal"/>
    <w:link w:val="BalloonTextChar"/>
    <w:rsid w:val="004A4314"/>
    <w:rPr>
      <w:rFonts w:ascii="Tahoma" w:hAnsi="Tahoma" w:cs="Tahoma"/>
      <w:sz w:val="16"/>
      <w:szCs w:val="16"/>
    </w:rPr>
  </w:style>
  <w:style w:type="character" w:customStyle="1" w:styleId="BalloonTextChar">
    <w:name w:val="Balloon Text Char"/>
    <w:basedOn w:val="DefaultParagraphFont"/>
    <w:link w:val="BalloonText"/>
    <w:rsid w:val="004A43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43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43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1022</Words>
  <Characters>6439</Characters>
  <Application>Microsoft Office Word</Application>
  <DocSecurity>0</DocSecurity>
  <Lines>339</Lines>
  <Paragraphs>169</Paragraphs>
  <ScaleCrop>false</ScaleCrop>
  <Company>Author-it Software Corporation Ltd.</Company>
  <LinksUpToDate>false</LinksUpToDate>
  <CharactersWithSpaces>7377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SIRRMER016A Style merchandise for photography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2012-05-26T08:55:00Z</dcterms:created>
  <dcterms:modified xsi:type="dcterms:W3CDTF">2012-05-26T08:55:00Z</dcterms:modified>
</cp:coreProperties>
</file>