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3060" w:rsidP="00EF3060">
      <w:pPr>
        <w:pStyle w:val="Title"/>
      </w:pPr>
      <w:bookmarkStart w:id="0" w:name="_GoBack"/>
      <w:bookmarkEnd w:id="0"/>
      <w:r>
        <w:fldChar w:fldCharType="begin"/>
      </w:r>
      <w:r>
        <w:instrText xml:space="preserve"> TITLE   \* MERGEFORMAT </w:instrText>
      </w:r>
      <w:r>
        <w:fldChar w:fldCharType="separate"/>
      </w:r>
      <w:r>
        <w:t>SIRCIND202 Plan a career in community pharmacy</w:t>
      </w:r>
      <w:r>
        <w:fldChar w:fldCharType="end"/>
      </w:r>
    </w:p>
    <w:p w:rsidR="00EF3060" w:rsidP="00EF3060">
      <w:pPr>
        <w:pStyle w:val="Version"/>
        <w:sectPr w:rsidSect="008517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174E" w:rsidP="0085174E">
      <w:pPr>
        <w:pStyle w:val="SuperHeading"/>
      </w:pPr>
      <w:r w:rsidRPr="0085174E">
        <w:t>SIRCIND202 Plan a career in community pharmacy</w:t>
      </w:r>
    </w:p>
    <w:p w:rsidR="00000000" w:rsidRPr="0085174E" w:rsidP="0085174E">
      <w:pPr>
        <w:pStyle w:val="Heading1"/>
      </w:pPr>
      <w:bookmarkStart w:id="1" w:name="O_388959"/>
      <w:bookmarkEnd w:id="1"/>
      <w:r w:rsidRPr="0085174E">
        <w:t>Modification History</w:t>
      </w:r>
    </w:p>
    <w:p w:rsidR="00000000" w:rsidRPr="0085174E" w:rsidP="0085174E">
      <w:pPr>
        <w:pStyle w:val="BodyText"/>
      </w:pPr>
      <w:r w:rsidRPr="0085174E">
        <w:t>The version details of this endorsed unit are in the table below. The latest infor</w:t>
      </w:r>
      <w:r w:rsidRPr="0085174E">
        <w:t>mation is at the top.</w:t>
      </w:r>
    </w:p>
    <w:tbl>
      <w:tblPr>
        <w:tblW w:w="0" w:type="auto"/>
        <w:tblCellMar>
          <w:left w:w="62" w:type="dxa"/>
          <w:right w:w="62" w:type="dxa"/>
        </w:tblCellMar>
        <w:tblLook w:val="0000"/>
      </w:tblPr>
      <w:tblGrid>
        <w:gridCol w:w="4609"/>
        <w:gridCol w:w="4587"/>
      </w:tblGrid>
      <w:tr w:rsidTr="00EF306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74E" w:rsidP="0085174E">
            <w:pPr>
              <w:pStyle w:val="BodyText"/>
            </w:pPr>
            <w:r w:rsidRPr="0085174E">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74E">
            <w:pPr>
              <w:pStyle w:val="BodyText"/>
              <w:rPr>
                <w:lang w:val="en-NZ"/>
              </w:rPr>
            </w:pPr>
            <w:r w:rsidRPr="0085174E">
              <w:rPr>
                <w:rStyle w:val="SpecialBold"/>
              </w:rPr>
              <w:t>Comments</w:t>
            </w:r>
          </w:p>
        </w:tc>
      </w:tr>
      <w:tr w:rsidTr="00EF306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74E">
            <w:pPr>
              <w:pStyle w:val="BodyText"/>
              <w:rPr>
                <w:lang w:val="en-NZ"/>
              </w:rPr>
            </w:pPr>
            <w:r w:rsidRPr="0085174E">
              <w:t xml:space="preserve">First 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74E" w:rsidP="0085174E">
            <w:pPr>
              <w:pStyle w:val="BodyText"/>
            </w:pPr>
            <w:r w:rsidRPr="0085174E">
              <w:t>New unit</w:t>
            </w:r>
          </w:p>
        </w:tc>
      </w:tr>
    </w:tbl>
    <w:p w:rsidR="00000000" w:rsidRPr="0085174E" w:rsidP="0085174E">
      <w:pPr>
        <w:pStyle w:val="BodyText"/>
      </w:pPr>
    </w:p>
    <w:p w:rsidR="00000000" w:rsidRPr="0085174E" w:rsidP="0085174E">
      <w:pPr>
        <w:pStyle w:val="AllowPageBreak"/>
      </w:pPr>
    </w:p>
    <w:p w:rsidR="00000000" w:rsidRPr="0085174E" w:rsidP="0085174E">
      <w:pPr>
        <w:pStyle w:val="Heading1"/>
      </w:pPr>
      <w:bookmarkStart w:id="2" w:name="O_388960"/>
      <w:bookmarkEnd w:id="2"/>
      <w:r w:rsidRPr="0085174E">
        <w:t>Unit Descriptor</w:t>
      </w:r>
    </w:p>
    <w:p w:rsidR="00000000" w:rsidRPr="0085174E" w:rsidP="0085174E">
      <w:pPr>
        <w:pStyle w:val="BodyText"/>
      </w:pPr>
      <w:r w:rsidRPr="0085174E">
        <w:t xml:space="preserve">This unit describes the performance outcomes, skills and knowledge required to identify and document current skills and interests and to explore </w:t>
      </w:r>
      <w:r w:rsidRPr="0085174E">
        <w:t xml:space="preserve">related retail career options in community pharmacy and other pharmacy settings. </w:t>
      </w:r>
    </w:p>
    <w:p w:rsidR="00000000" w:rsidRPr="0085174E" w:rsidP="0085174E">
      <w:pPr>
        <w:pStyle w:val="BodyText"/>
      </w:pPr>
    </w:p>
    <w:p w:rsidR="00000000" w:rsidRPr="0085174E" w:rsidP="0085174E">
      <w:pPr>
        <w:pStyle w:val="BodyText"/>
      </w:pPr>
      <w:r w:rsidRPr="0085174E">
        <w:t xml:space="preserve">The unit also covers planning future skill development with the help of a career adviser or experienced community pharmacy staff. </w:t>
      </w:r>
    </w:p>
    <w:p w:rsidR="00000000" w:rsidRPr="0085174E" w:rsidP="0085174E">
      <w:pPr>
        <w:pStyle w:val="AllowPageBreak"/>
      </w:pPr>
    </w:p>
    <w:p w:rsidR="00000000" w:rsidRPr="0085174E" w:rsidP="0085174E">
      <w:pPr>
        <w:pStyle w:val="Heading1"/>
      </w:pPr>
      <w:bookmarkStart w:id="3" w:name="O_388961"/>
      <w:bookmarkEnd w:id="3"/>
      <w:r w:rsidRPr="0085174E">
        <w:t>Application of the Unit</w:t>
      </w:r>
    </w:p>
    <w:p w:rsidR="00000000" w:rsidRPr="0085174E" w:rsidP="0085174E">
      <w:pPr>
        <w:pStyle w:val="BodyText"/>
      </w:pPr>
      <w:r w:rsidRPr="0085174E">
        <w:t>T</w:t>
      </w:r>
      <w:r w:rsidRPr="0085174E">
        <w:t>his unit applies to entry level pharmacy assistants who may be employed full time or combining secondary education with work in a community pharmacy, and exploring career goals, education and training options for future job roles in pharmacy settings.</w:t>
      </w:r>
    </w:p>
    <w:p w:rsidR="00000000" w:rsidRPr="0085174E" w:rsidP="0085174E">
      <w:pPr>
        <w:pStyle w:val="BodyText"/>
      </w:pPr>
    </w:p>
    <w:p w:rsidR="00000000" w:rsidRPr="0085174E" w:rsidP="0085174E">
      <w:pPr>
        <w:pStyle w:val="BodyText"/>
      </w:pPr>
      <w:r w:rsidRPr="0085174E">
        <w:t>A p</w:t>
      </w:r>
      <w:r w:rsidRPr="0085174E">
        <w:t>erson undertaking this role may report directly to a front of pharmacy supervisor and is required to work under the supervision of a pharmacist.</w:t>
      </w:r>
    </w:p>
    <w:p w:rsidR="00000000" w:rsidRPr="0085174E" w:rsidP="0085174E">
      <w:pPr>
        <w:pStyle w:val="AllowPageBreak"/>
      </w:pPr>
    </w:p>
    <w:p w:rsidR="00000000" w:rsidRPr="0085174E" w:rsidP="0085174E">
      <w:pPr>
        <w:pStyle w:val="Heading1"/>
      </w:pPr>
      <w:bookmarkStart w:id="4" w:name="O_388962"/>
      <w:bookmarkEnd w:id="4"/>
      <w:r w:rsidRPr="0085174E">
        <w:t>Licensing/Regulatory Information</w:t>
      </w:r>
    </w:p>
    <w:p w:rsidR="00000000" w:rsidRPr="0085174E" w:rsidP="0085174E">
      <w:pPr>
        <w:pStyle w:val="BodyText"/>
      </w:pPr>
      <w:r w:rsidRPr="0085174E">
        <w:t>No licensing, legislative, regulatory or certification requir</w:t>
      </w:r>
      <w:r w:rsidRPr="0085174E">
        <w:t>ements apply to this unit at the time of endorsement.</w:t>
      </w:r>
    </w:p>
    <w:p w:rsidR="00000000" w:rsidRPr="0085174E" w:rsidP="0085174E">
      <w:pPr>
        <w:pStyle w:val="AllowPageBreak"/>
      </w:pPr>
    </w:p>
    <w:p w:rsidR="00000000" w:rsidRPr="0085174E" w:rsidP="0085174E">
      <w:pPr>
        <w:pStyle w:val="Heading1"/>
      </w:pPr>
      <w:bookmarkStart w:id="5" w:name="O_388963"/>
      <w:bookmarkEnd w:id="5"/>
      <w:r w:rsidRPr="0085174E">
        <w:t>Pre-Requisites</w:t>
      </w:r>
    </w:p>
    <w:p w:rsidR="00000000" w:rsidRPr="0085174E" w:rsidP="0085174E">
      <w:pPr>
        <w:pStyle w:val="BodyText"/>
      </w:pPr>
      <w:r w:rsidRPr="0085174E">
        <w:t>Not applicable.</w:t>
      </w:r>
    </w:p>
    <w:p w:rsidR="00000000" w:rsidRPr="0085174E" w:rsidP="0085174E">
      <w:pPr>
        <w:pStyle w:val="AllowPageBreak"/>
      </w:pPr>
    </w:p>
    <w:p w:rsidR="00000000" w:rsidRPr="0085174E" w:rsidP="0085174E">
      <w:pPr>
        <w:pStyle w:val="Heading1"/>
      </w:pPr>
      <w:bookmarkStart w:id="6" w:name="O_388964"/>
      <w:bookmarkEnd w:id="6"/>
      <w:r w:rsidRPr="0085174E">
        <w:t>Employability Skills Information</w:t>
      </w:r>
    </w:p>
    <w:p w:rsidR="00000000" w:rsidRPr="0085174E" w:rsidP="0085174E">
      <w:pPr>
        <w:pStyle w:val="BodyText"/>
      </w:pPr>
      <w:r w:rsidRPr="0085174E">
        <w:t>This unit contains employability skills.</w:t>
      </w:r>
    </w:p>
    <w:p w:rsidR="00000000" w:rsidRPr="0085174E" w:rsidP="0085174E">
      <w:pPr>
        <w:pStyle w:val="AllowPageBreak"/>
      </w:pPr>
    </w:p>
    <w:p w:rsidR="00000000" w:rsidRPr="0085174E" w:rsidP="0085174E">
      <w:pPr>
        <w:pStyle w:val="Heading1"/>
      </w:pPr>
      <w:bookmarkStart w:id="7" w:name="O_388965"/>
      <w:bookmarkEnd w:id="7"/>
      <w:r w:rsidRPr="0085174E">
        <w:t>Elements and Performance Criteria Pre-Content</w:t>
      </w:r>
    </w:p>
    <w:p w:rsidR="00000000" w:rsidRPr="0085174E" w:rsidP="0085174E">
      <w:pPr>
        <w:pStyle w:val="Heading1"/>
      </w:pPr>
      <w:bookmarkStart w:id="8" w:name="O_388966"/>
      <w:bookmarkEnd w:id="8"/>
      <w:r w:rsidRPr="0085174E">
        <w:t>Elements and Performance Criteria</w:t>
      </w:r>
    </w:p>
    <w:tbl>
      <w:tblPr>
        <w:tblW w:w="0" w:type="auto"/>
        <w:tblCellMar>
          <w:left w:w="62" w:type="dxa"/>
          <w:right w:w="62" w:type="dxa"/>
        </w:tblCellMar>
        <w:tblLook w:val="0000"/>
      </w:tblPr>
      <w:tblGrid>
        <w:gridCol w:w="4598"/>
        <w:gridCol w:w="4598"/>
      </w:tblGrid>
      <w:tr w:rsidTr="00EF30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5174E" w:rsidP="0085174E">
            <w:pPr>
              <w:pStyle w:val="BodyText"/>
            </w:pPr>
            <w:r w:rsidRPr="0085174E">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85174E">
            <w:pPr>
              <w:pStyle w:val="BodyText"/>
              <w:rPr>
                <w:lang w:val="en-NZ"/>
              </w:rPr>
            </w:pPr>
            <w:r w:rsidRPr="0085174E">
              <w:rPr>
                <w:rStyle w:val="SpecialBold"/>
              </w:rPr>
              <w:t>PERFORMANCE CRITERIA</w:t>
            </w:r>
          </w:p>
        </w:tc>
      </w:tr>
      <w:tr w:rsidTr="00EF30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174E">
            <w:pPr>
              <w:pStyle w:val="BodyText"/>
              <w:rPr>
                <w:lang w:val="en-NZ"/>
              </w:rPr>
            </w:pPr>
            <w:r w:rsidRPr="0085174E">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85174E">
            <w:pPr>
              <w:pStyle w:val="BodyText"/>
              <w:rPr>
                <w:lang w:val="en-NZ"/>
              </w:rPr>
            </w:pPr>
            <w:r w:rsidRPr="0085174E">
              <w:t>Performance criteria descr</w:t>
            </w:r>
            <w:r w:rsidRPr="0085174E">
              <w:t>ibe the performance needed to demonstrate achievement of the element. Where bold italicised text is used, further information is detailed in the required skills and knowledge section and the range statement. Assessment of performance is to be consistent wi</w:t>
            </w:r>
            <w:r w:rsidRPr="0085174E">
              <w:t>th the evidence guide.</w:t>
            </w:r>
          </w:p>
        </w:tc>
      </w:tr>
      <w:tr w:rsidTr="00EF30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174E">
            <w:pPr>
              <w:pStyle w:val="List"/>
              <w:rPr>
                <w:lang w:val="en-NZ"/>
              </w:rPr>
            </w:pPr>
            <w:r w:rsidRPr="0085174E">
              <w:t>1.</w:t>
            </w:r>
            <w:r w:rsidRPr="0085174E">
              <w:tab/>
              <w:t>Explore career opportunities and preferences.</w:t>
            </w:r>
          </w:p>
        </w:tc>
        <w:tc>
          <w:tcPr>
            <w:tcW w:w="0" w:type="auto"/>
            <w:tcBorders>
              <w:top w:val="nil"/>
              <w:left w:val="nil"/>
              <w:bottom w:val="nil"/>
              <w:right w:val="nil"/>
            </w:tcBorders>
            <w:tcMar>
              <w:top w:w="0" w:type="dxa"/>
              <w:left w:w="62" w:type="dxa"/>
              <w:bottom w:w="0" w:type="dxa"/>
              <w:right w:w="62" w:type="dxa"/>
            </w:tcMar>
          </w:tcPr>
          <w:p w:rsidR="00000000" w:rsidRPr="0085174E" w:rsidP="0085174E">
            <w:pPr>
              <w:pStyle w:val="List"/>
            </w:pPr>
            <w:r w:rsidRPr="0085174E">
              <w:t xml:space="preserve">1.1.Obtain information from </w:t>
            </w:r>
            <w:r w:rsidRPr="0085174E">
              <w:rPr>
                <w:rStyle w:val="BoldandItalics"/>
              </w:rPr>
              <w:t>advisory services</w:t>
            </w:r>
            <w:r w:rsidRPr="0085174E">
              <w:t xml:space="preserve"> and talk to advisory and</w:t>
            </w:r>
            <w:r w:rsidRPr="0085174E">
              <w:rPr>
                <w:rStyle w:val="BoldandItalics"/>
              </w:rPr>
              <w:t xml:space="preserve"> experienced personnel</w:t>
            </w:r>
            <w:r w:rsidRPr="0085174E">
              <w:t xml:space="preserve"> to identify the nature of work in a range of pharmacy career options.</w:t>
            </w:r>
          </w:p>
          <w:p w:rsidR="00000000" w:rsidRPr="0085174E" w:rsidP="0085174E">
            <w:pPr>
              <w:pStyle w:val="List"/>
            </w:pPr>
            <w:r w:rsidRPr="0085174E">
              <w:t>1.2.Explore educatio</w:t>
            </w:r>
            <w:r w:rsidRPr="0085174E">
              <w:t xml:space="preserve">n and training requirements for a range of </w:t>
            </w:r>
            <w:r w:rsidRPr="0085174E">
              <w:rPr>
                <w:rStyle w:val="BoldandItalics"/>
              </w:rPr>
              <w:t xml:space="preserve">pharmacy career options. </w:t>
            </w:r>
          </w:p>
          <w:p w:rsidR="00000000" w:rsidRPr="0085174E" w:rsidP="0085174E">
            <w:pPr>
              <w:pStyle w:val="List"/>
            </w:pPr>
            <w:r w:rsidRPr="0085174E">
              <w:t>1.3.Assess levels of personal aptitude and fulfilment in relation to a range of retail workplace tasks and responsibilities.</w:t>
            </w:r>
          </w:p>
          <w:p w:rsidR="00000000" w:rsidRPr="0085174E" w:rsidP="0085174E">
            <w:pPr>
              <w:pStyle w:val="List"/>
            </w:pPr>
            <w:r w:rsidRPr="0085174E">
              <w:t>1.4.Assess levels of personal interest in a range of retail ca</w:t>
            </w:r>
            <w:r w:rsidRPr="0085174E">
              <w:t>reer options.</w:t>
            </w:r>
          </w:p>
          <w:p w:rsidR="00000000" w:rsidP="0085174E">
            <w:pPr>
              <w:pStyle w:val="List"/>
              <w:rPr>
                <w:lang w:val="en-NZ"/>
              </w:rPr>
            </w:pPr>
            <w:r w:rsidRPr="0085174E">
              <w:t xml:space="preserve">1.5.Document optimum career preferences and related education and training requirements. </w:t>
            </w:r>
          </w:p>
        </w:tc>
      </w:tr>
      <w:tr w:rsidTr="00EF30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174E">
            <w:pPr>
              <w:pStyle w:val="List"/>
              <w:rPr>
                <w:lang w:val="en-NZ"/>
              </w:rPr>
            </w:pPr>
            <w:r w:rsidRPr="0085174E">
              <w:t>2.</w:t>
            </w:r>
            <w:r w:rsidRPr="0085174E">
              <w:tab/>
              <w:t>Identify skill development requirements.</w:t>
            </w:r>
          </w:p>
        </w:tc>
        <w:tc>
          <w:tcPr>
            <w:tcW w:w="0" w:type="auto"/>
            <w:tcBorders>
              <w:top w:val="nil"/>
              <w:left w:val="nil"/>
              <w:bottom w:val="nil"/>
              <w:right w:val="nil"/>
            </w:tcBorders>
            <w:tcMar>
              <w:top w:w="0" w:type="dxa"/>
              <w:left w:w="62" w:type="dxa"/>
              <w:bottom w:w="0" w:type="dxa"/>
              <w:right w:w="62" w:type="dxa"/>
            </w:tcMar>
          </w:tcPr>
          <w:p w:rsidR="00000000" w:rsidRPr="0085174E" w:rsidP="0085174E">
            <w:pPr>
              <w:pStyle w:val="List"/>
            </w:pPr>
            <w:r w:rsidRPr="0085174E">
              <w:t>2.1.Identify opportunities and stages of skill development for selected retail career preferences in consul</w:t>
            </w:r>
            <w:r w:rsidRPr="0085174E">
              <w:t xml:space="preserve">tation with advisory or experienced personnel. </w:t>
            </w:r>
          </w:p>
          <w:p w:rsidR="00000000" w:rsidRPr="0085174E" w:rsidP="0085174E">
            <w:pPr>
              <w:pStyle w:val="List"/>
            </w:pPr>
            <w:r w:rsidRPr="0085174E">
              <w:t>2.2.Identify current stage of career development by assessing and documenting current personal skills and knowledge against competencies relevant to career preferences.</w:t>
            </w:r>
          </w:p>
          <w:p w:rsidR="00000000" w:rsidRPr="0085174E" w:rsidP="0085174E">
            <w:pPr>
              <w:pStyle w:val="List"/>
            </w:pPr>
            <w:r w:rsidRPr="0085174E">
              <w:t xml:space="preserve">2.3.Discuss results of assessment with </w:t>
            </w:r>
            <w:r w:rsidRPr="0085174E">
              <w:t xml:space="preserve">advisory or experienced pharmacy personnel and identify additional skill development requirements for career progression. </w:t>
            </w:r>
          </w:p>
          <w:p w:rsidR="00000000" w:rsidP="0085174E">
            <w:pPr>
              <w:pStyle w:val="List"/>
              <w:rPr>
                <w:lang w:val="en-NZ"/>
              </w:rPr>
            </w:pPr>
            <w:r w:rsidRPr="0085174E">
              <w:t>2.4.Document skill development options for selected career preferences.</w:t>
            </w:r>
          </w:p>
        </w:tc>
      </w:tr>
      <w:tr w:rsidTr="00EF30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174E">
            <w:pPr>
              <w:pStyle w:val="List"/>
              <w:rPr>
                <w:lang w:val="en-NZ"/>
              </w:rPr>
            </w:pPr>
            <w:r w:rsidRPr="0085174E">
              <w:t>3.</w:t>
            </w:r>
            <w:r w:rsidRPr="0085174E">
              <w:tab/>
              <w:t>Plan pharmacy career progression.</w:t>
            </w:r>
          </w:p>
        </w:tc>
        <w:tc>
          <w:tcPr>
            <w:tcW w:w="0" w:type="auto"/>
            <w:tcBorders>
              <w:top w:val="nil"/>
              <w:left w:val="nil"/>
              <w:bottom w:val="nil"/>
              <w:right w:val="nil"/>
            </w:tcBorders>
            <w:tcMar>
              <w:top w:w="0" w:type="dxa"/>
              <w:left w:w="62" w:type="dxa"/>
              <w:bottom w:w="0" w:type="dxa"/>
              <w:right w:w="62" w:type="dxa"/>
            </w:tcMar>
          </w:tcPr>
          <w:p w:rsidR="00000000" w:rsidRPr="0085174E" w:rsidP="0085174E">
            <w:pPr>
              <w:pStyle w:val="List"/>
            </w:pPr>
            <w:r w:rsidRPr="0085174E">
              <w:t>3.1.Review and select options for immediate and future skill development in discussion with advisory or experienced personnel.</w:t>
            </w:r>
          </w:p>
          <w:p w:rsidR="00000000" w:rsidRPr="0085174E" w:rsidP="0085174E">
            <w:pPr>
              <w:pStyle w:val="List"/>
            </w:pPr>
            <w:r w:rsidRPr="0085174E">
              <w:t>3.2.Select and document skill development options and allocate timelines for progression.</w:t>
            </w:r>
          </w:p>
          <w:p w:rsidR="00000000" w:rsidRPr="0085174E" w:rsidP="0085174E">
            <w:pPr>
              <w:pStyle w:val="List"/>
            </w:pPr>
            <w:r w:rsidRPr="0085174E">
              <w:t>3.3.Collate personal skill assessment a</w:t>
            </w:r>
            <w:r w:rsidRPr="0085174E">
              <w:t>nd career planning documentation and update regularly with skill development evidence.</w:t>
            </w:r>
          </w:p>
        </w:tc>
      </w:tr>
    </w:tbl>
    <w:p w:rsidR="00EF3060" w:rsidP="0085174E">
      <w:pPr>
        <w:pStyle w:val="BodyText"/>
      </w:pPr>
    </w:p>
    <w:p w:rsidR="00EF3060" w:rsidP="0085174E">
      <w:pPr>
        <w:pStyle w:val="BodyText"/>
      </w:pPr>
    </w:p>
    <w:p w:rsidR="00000000" w:rsidRPr="0085174E" w:rsidP="0085174E">
      <w:pPr>
        <w:pStyle w:val="Heading1"/>
      </w:pPr>
      <w:bookmarkStart w:id="9" w:name="O_388967"/>
      <w:bookmarkEnd w:id="9"/>
      <w:r w:rsidRPr="0085174E">
        <w:t>Required Skills and Knowledge</w:t>
      </w:r>
    </w:p>
    <w:tbl>
      <w:tblPr>
        <w:tblW w:w="0" w:type="auto"/>
        <w:tblCellMar>
          <w:left w:w="62" w:type="dxa"/>
          <w:right w:w="62" w:type="dxa"/>
        </w:tblCellMar>
        <w:tblLook w:val="0000"/>
      </w:tblPr>
      <w:tblGrid>
        <w:gridCol w:w="9196"/>
      </w:tblGrid>
      <w:tr w:rsidTr="00EF30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174E">
            <w:pPr>
              <w:pStyle w:val="BodyText"/>
              <w:rPr>
                <w:lang w:val="en-NZ"/>
              </w:rPr>
            </w:pPr>
            <w:r w:rsidRPr="0085174E">
              <w:t>This section describes the skills and knowledge required for this unit</w:t>
            </w:r>
          </w:p>
        </w:tc>
      </w:tr>
      <w:tr w:rsidTr="00EF30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174E">
            <w:pPr>
              <w:pStyle w:val="BodyText"/>
              <w:rPr>
                <w:lang w:val="en-NZ"/>
              </w:rPr>
            </w:pPr>
            <w:r w:rsidRPr="0085174E">
              <w:rPr>
                <w:rStyle w:val="SpecialBold"/>
              </w:rPr>
              <w:t>Required skills</w:t>
            </w:r>
          </w:p>
        </w:tc>
      </w:tr>
      <w:tr w:rsidTr="00EF30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5174E" w:rsidP="0085174E">
            <w:pPr>
              <w:pStyle w:val="ListBullet"/>
            </w:pPr>
            <w:r w:rsidRPr="0085174E">
              <w:t>critical thinking skills to:</w:t>
            </w:r>
          </w:p>
          <w:p w:rsidR="00000000" w:rsidRPr="0085174E" w:rsidP="0085174E">
            <w:pPr>
              <w:pStyle w:val="ListBullet2"/>
            </w:pPr>
            <w:r w:rsidRPr="0085174E">
              <w:t>assess personal skills and preferences</w:t>
            </w:r>
          </w:p>
          <w:p w:rsidR="00000000" w:rsidRPr="0085174E" w:rsidP="0085174E">
            <w:pPr>
              <w:pStyle w:val="ListBullet2"/>
            </w:pPr>
            <w:r w:rsidRPr="0085174E">
              <w:t>evaluate career options</w:t>
            </w:r>
          </w:p>
          <w:p w:rsidR="00000000" w:rsidRPr="0085174E" w:rsidP="0085174E">
            <w:pPr>
              <w:pStyle w:val="ListBullet"/>
            </w:pPr>
            <w:r w:rsidRPr="0085174E">
              <w:t>communication skills to:</w:t>
            </w:r>
          </w:p>
          <w:p w:rsidR="00000000" w:rsidRPr="0085174E" w:rsidP="0085174E">
            <w:pPr>
              <w:pStyle w:val="ListBullet2"/>
            </w:pPr>
            <w:r w:rsidRPr="0085174E">
              <w:t>ask questions relating to career options</w:t>
            </w:r>
          </w:p>
          <w:p w:rsidR="00000000" w:rsidRPr="0085174E" w:rsidP="0085174E">
            <w:pPr>
              <w:pStyle w:val="ListBullet2"/>
            </w:pPr>
            <w:r w:rsidRPr="0085174E">
              <w:t>explain personal career preferences</w:t>
            </w:r>
          </w:p>
          <w:p w:rsidR="00000000" w:rsidRPr="0085174E" w:rsidP="0085174E">
            <w:pPr>
              <w:pStyle w:val="ListBullet2"/>
            </w:pPr>
            <w:r w:rsidRPr="0085174E">
              <w:t>make telephone calls to advisory services and experienced personnel</w:t>
            </w:r>
          </w:p>
          <w:p w:rsidR="00000000" w:rsidRPr="0085174E" w:rsidP="0085174E">
            <w:pPr>
              <w:pStyle w:val="ListBullet2"/>
            </w:pPr>
            <w:r w:rsidRPr="0085174E">
              <w:t>share information</w:t>
            </w:r>
          </w:p>
          <w:p w:rsidR="00000000" w:rsidRPr="0085174E" w:rsidP="0085174E">
            <w:pPr>
              <w:pStyle w:val="ListBullet2"/>
            </w:pPr>
            <w:r w:rsidRPr="0085174E">
              <w:t>us</w:t>
            </w:r>
            <w:r w:rsidRPr="0085174E">
              <w:t>e language and concepts appropriate to cultural differences</w:t>
            </w:r>
          </w:p>
          <w:p w:rsidR="00000000" w:rsidRPr="0085174E" w:rsidP="0085174E">
            <w:pPr>
              <w:pStyle w:val="ListBullet2"/>
            </w:pPr>
            <w:r w:rsidRPr="0085174E">
              <w:t>use and interpret non-verbal communication</w:t>
            </w:r>
          </w:p>
          <w:p w:rsidR="00000000" w:rsidRPr="0085174E" w:rsidP="0085174E">
            <w:pPr>
              <w:pStyle w:val="ListBullet"/>
            </w:pPr>
            <w:r w:rsidRPr="0085174E">
              <w:t>literacy skills to find, read and record information</w:t>
            </w:r>
          </w:p>
          <w:p w:rsidR="00000000" w:rsidRPr="0085174E" w:rsidP="0085174E">
            <w:pPr>
              <w:pStyle w:val="ListBullet"/>
            </w:pPr>
            <w:r w:rsidRPr="0085174E">
              <w:t>planning and organising skills to:</w:t>
            </w:r>
          </w:p>
          <w:p w:rsidR="00000000" w:rsidRPr="0085174E" w:rsidP="0085174E">
            <w:pPr>
              <w:pStyle w:val="ListBullet2"/>
            </w:pPr>
            <w:r w:rsidRPr="0085174E">
              <w:t>collect and collate information</w:t>
            </w:r>
          </w:p>
          <w:p w:rsidR="00000000" w:rsidRPr="0085174E" w:rsidP="0085174E">
            <w:pPr>
              <w:pStyle w:val="ListBullet2"/>
            </w:pPr>
            <w:r w:rsidRPr="0085174E">
              <w:t>schedule and complete tasks</w:t>
            </w:r>
          </w:p>
          <w:p w:rsidR="00000000" w:rsidRPr="0085174E" w:rsidP="0085174E">
            <w:pPr>
              <w:pStyle w:val="ListBullet2"/>
            </w:pPr>
            <w:r w:rsidRPr="0085174E">
              <w:t>set and meet timeframes</w:t>
            </w:r>
          </w:p>
          <w:p w:rsidR="00000000" w:rsidRPr="0085174E" w:rsidP="0085174E">
            <w:pPr>
              <w:pStyle w:val="ListBullet"/>
            </w:pPr>
            <w:r w:rsidRPr="0085174E">
              <w:t>technical skills to:</w:t>
            </w:r>
          </w:p>
          <w:p w:rsidR="00000000" w:rsidRPr="0085174E" w:rsidP="0085174E">
            <w:pPr>
              <w:pStyle w:val="ListBullet2"/>
            </w:pPr>
            <w:r w:rsidRPr="0085174E">
              <w:t>conduct internet research</w:t>
            </w:r>
          </w:p>
          <w:p w:rsidR="00000000" w:rsidP="0085174E">
            <w:pPr>
              <w:pStyle w:val="ListBullet2"/>
              <w:rPr>
                <w:lang w:val="en-NZ"/>
              </w:rPr>
            </w:pPr>
            <w:r w:rsidRPr="0085174E">
              <w:t>produce word-processed documents</w:t>
            </w:r>
          </w:p>
        </w:tc>
      </w:tr>
      <w:tr w:rsidTr="00EF30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174E">
            <w:pPr>
              <w:pStyle w:val="BodyText"/>
              <w:rPr>
                <w:lang w:val="en-NZ"/>
              </w:rPr>
            </w:pPr>
            <w:r w:rsidRPr="0085174E">
              <w:rPr>
                <w:rStyle w:val="SpecialBold"/>
              </w:rPr>
              <w:t>Required knowledge</w:t>
            </w:r>
          </w:p>
        </w:tc>
      </w:tr>
      <w:tr w:rsidTr="00EF30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5174E" w:rsidP="0085174E">
            <w:pPr>
              <w:pStyle w:val="ListBullet"/>
            </w:pPr>
            <w:r w:rsidRPr="0085174E">
              <w:t>importance of skill development in career planning</w:t>
            </w:r>
          </w:p>
          <w:p w:rsidR="00000000" w:rsidRPr="0085174E" w:rsidP="0085174E">
            <w:pPr>
              <w:pStyle w:val="ListBullet"/>
            </w:pPr>
            <w:r w:rsidRPr="0085174E">
              <w:t>internet research methods</w:t>
            </w:r>
          </w:p>
          <w:p w:rsidR="00000000" w:rsidRPr="0085174E" w:rsidP="0085174E">
            <w:pPr>
              <w:pStyle w:val="ListBullet"/>
            </w:pPr>
            <w:r w:rsidRPr="0085174E">
              <w:t>sources of advice on career planning and skill development</w:t>
            </w:r>
          </w:p>
          <w:p w:rsidR="00000000" w:rsidRPr="0085174E" w:rsidP="0085174E">
            <w:pPr>
              <w:pStyle w:val="ListBullet"/>
            </w:pPr>
            <w:r w:rsidRPr="0085174E">
              <w:t>job roles in pharmacy settings</w:t>
            </w:r>
          </w:p>
          <w:p w:rsidR="00000000" w:rsidRPr="0085174E" w:rsidP="0085174E">
            <w:pPr>
              <w:pStyle w:val="ListBullet"/>
            </w:pPr>
            <w:r w:rsidRPr="0085174E">
              <w:t>qualification pathways to achieve particular job outcomes</w:t>
            </w:r>
          </w:p>
        </w:tc>
      </w:tr>
    </w:tbl>
    <w:p w:rsidR="00000000" w:rsidRPr="0085174E" w:rsidP="0085174E">
      <w:pPr>
        <w:pStyle w:val="BodyText"/>
      </w:pPr>
    </w:p>
    <w:p w:rsidR="00000000" w:rsidRPr="0085174E" w:rsidP="0085174E">
      <w:pPr>
        <w:pStyle w:val="AllowPageBreak"/>
      </w:pPr>
    </w:p>
    <w:p w:rsidR="00000000" w:rsidRPr="0085174E" w:rsidP="0085174E">
      <w:pPr>
        <w:pStyle w:val="Heading1"/>
      </w:pPr>
      <w:bookmarkStart w:id="10" w:name="O_388968"/>
      <w:bookmarkEnd w:id="10"/>
      <w:r w:rsidRPr="0085174E">
        <w:t>Evidence Guide</w:t>
      </w:r>
    </w:p>
    <w:tbl>
      <w:tblPr>
        <w:tblW w:w="0" w:type="auto"/>
        <w:tblCellMar>
          <w:left w:w="62" w:type="dxa"/>
          <w:right w:w="62" w:type="dxa"/>
        </w:tblCellMar>
        <w:tblLook w:val="0000"/>
      </w:tblPr>
      <w:tblGrid>
        <w:gridCol w:w="3170"/>
        <w:gridCol w:w="6026"/>
      </w:tblGrid>
      <w:tr w:rsidTr="00EF3060">
        <w:tblPrEx>
          <w:tblW w:w="0" w:type="auto"/>
          <w:tblCellMar>
            <w:left w:w="62" w:type="dxa"/>
            <w:right w:w="62" w:type="dxa"/>
          </w:tblCellMar>
          <w:tblLook w:val="0000"/>
        </w:tblPrEx>
        <w:trPr>
          <w:trHeight w:val="234"/>
        </w:trPr>
        <w:tc>
          <w:tcPr>
            <w:tcW w:w="0" w:type="auto"/>
            <w:gridSpan w:val="2"/>
            <w:tcBorders>
              <w:top w:val="nil"/>
              <w:left w:val="nil"/>
              <w:bottom w:val="nil"/>
              <w:right w:val="nil"/>
            </w:tcBorders>
            <w:tcMar>
              <w:top w:w="0" w:type="dxa"/>
              <w:left w:w="62" w:type="dxa"/>
              <w:bottom w:w="0" w:type="dxa"/>
              <w:right w:w="62" w:type="dxa"/>
            </w:tcMar>
          </w:tcPr>
          <w:p w:rsidR="00000000" w:rsidP="0085174E">
            <w:pPr>
              <w:pStyle w:val="BodyText"/>
              <w:rPr>
                <w:lang w:val="en-NZ"/>
              </w:rPr>
            </w:pPr>
            <w:r w:rsidRPr="0085174E">
              <w:t>The evidence guide provides advice on assessment and must be read in conju</w:t>
            </w:r>
            <w:r w:rsidRPr="0085174E">
              <w:t>nction with the performance criteria, required skills and knowledge, range statement and the Assessment Guidelines for the Training Package.</w:t>
            </w:r>
          </w:p>
        </w:tc>
      </w:tr>
      <w:tr w:rsidTr="00EF30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174E">
            <w:pPr>
              <w:pStyle w:val="BodyText"/>
              <w:rPr>
                <w:lang w:val="en-NZ"/>
              </w:rPr>
            </w:pPr>
            <w:r w:rsidRPr="0085174E">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85174E">
            <w:pPr>
              <w:pStyle w:val="BodyText"/>
              <w:rPr>
                <w:lang w:val="en-NZ"/>
              </w:rPr>
            </w:pPr>
          </w:p>
        </w:tc>
      </w:tr>
      <w:tr w:rsidTr="00EF30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174E">
            <w:pPr>
              <w:pStyle w:val="BodyText"/>
              <w:rPr>
                <w:lang w:val="en-NZ"/>
              </w:rPr>
            </w:pPr>
            <w:r w:rsidRPr="0085174E">
              <w:rPr>
                <w:rStyle w:val="SpecialBold"/>
              </w:rPr>
              <w:t xml:space="preserve">Critical aspects for assessment and </w:t>
            </w:r>
            <w:r w:rsidRPr="0085174E">
              <w:rPr>
                <w:rStyle w:val="SpecialBold"/>
              </w:rPr>
              <w:t>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85174E" w:rsidP="0085174E">
            <w:pPr>
              <w:pStyle w:val="BodyText"/>
            </w:pPr>
            <w:r w:rsidRPr="0085174E">
              <w:t xml:space="preserve">Evidence of the ability to: </w:t>
            </w:r>
          </w:p>
          <w:p w:rsidR="00000000" w:rsidRPr="0085174E" w:rsidP="0085174E">
            <w:pPr>
              <w:pStyle w:val="ListBullet"/>
            </w:pPr>
            <w:r w:rsidRPr="0085174E">
              <w:t>research and document the range of pharmacy career options, qualifications and possible pathways to different job roles</w:t>
            </w:r>
          </w:p>
          <w:p w:rsidR="00000000" w:rsidRPr="0085174E" w:rsidP="0085174E">
            <w:pPr>
              <w:pStyle w:val="ListBullet"/>
            </w:pPr>
            <w:r w:rsidRPr="0085174E">
              <w:t xml:space="preserve">document a personal career plan, outlining skill </w:t>
            </w:r>
            <w:r w:rsidRPr="0085174E">
              <w:t>development options for selected career preferences, including timelines for progression</w:t>
            </w:r>
          </w:p>
          <w:p w:rsidR="00000000" w:rsidP="0085174E">
            <w:pPr>
              <w:pStyle w:val="ListBullet"/>
              <w:rPr>
                <w:lang w:val="en-NZ"/>
              </w:rPr>
            </w:pPr>
            <w:r w:rsidRPr="0085174E">
              <w:t xml:space="preserve">assess and document current personal skills and knowledge. </w:t>
            </w:r>
          </w:p>
        </w:tc>
      </w:tr>
      <w:tr w:rsidTr="00EF30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174E">
            <w:pPr>
              <w:pStyle w:val="BodyText"/>
              <w:rPr>
                <w:lang w:val="en-NZ"/>
              </w:rPr>
            </w:pPr>
            <w:r w:rsidRPr="0085174E">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85174E" w:rsidP="0085174E">
            <w:pPr>
              <w:pStyle w:val="BodyText"/>
            </w:pPr>
            <w:r w:rsidRPr="0085174E">
              <w:t xml:space="preserve">Assessment must ensure that competency is: </w:t>
            </w:r>
          </w:p>
          <w:p w:rsidR="00000000" w:rsidRPr="0085174E" w:rsidP="0085174E">
            <w:pPr>
              <w:pStyle w:val="ListBullet"/>
            </w:pPr>
            <w:r w:rsidRPr="0085174E">
              <w:t>observed by the assessor or the technical expert working in partnership with the assessor as described in the assessment guidelines.</w:t>
            </w:r>
          </w:p>
          <w:p w:rsidR="00000000" w:rsidRPr="0085174E" w:rsidP="0085174E">
            <w:pPr>
              <w:pStyle w:val="BodyText"/>
            </w:pPr>
            <w:r w:rsidRPr="0085174E">
              <w:t>Assessment must ensure access to:</w:t>
            </w:r>
          </w:p>
          <w:p w:rsidR="00000000" w:rsidRPr="0085174E" w:rsidP="0085174E">
            <w:pPr>
              <w:pStyle w:val="ListBullet"/>
            </w:pPr>
            <w:r w:rsidRPr="0085174E">
              <w:t xml:space="preserve">technology to research career information </w:t>
            </w:r>
          </w:p>
          <w:p w:rsidR="00000000" w:rsidRPr="0085174E" w:rsidP="0085174E">
            <w:pPr>
              <w:pStyle w:val="ListBullet"/>
            </w:pPr>
            <w:r w:rsidRPr="0085174E">
              <w:t>current and comprehensive information on qual</w:t>
            </w:r>
            <w:r w:rsidRPr="0085174E">
              <w:t>ifications, including entry requirements and modes of study</w:t>
            </w:r>
          </w:p>
          <w:p w:rsidR="00000000" w:rsidP="0085174E">
            <w:pPr>
              <w:pStyle w:val="ListBullet"/>
              <w:rPr>
                <w:lang w:val="en-NZ"/>
              </w:rPr>
            </w:pPr>
            <w:r w:rsidRPr="0085174E">
              <w:t>involvement with careers advisers or experienced community pharmacy staff as part of the career planning process.</w:t>
            </w:r>
          </w:p>
        </w:tc>
      </w:tr>
      <w:tr w:rsidTr="00EF30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174E">
            <w:pPr>
              <w:pStyle w:val="BodyText"/>
              <w:rPr>
                <w:lang w:val="en-NZ"/>
              </w:rPr>
            </w:pPr>
            <w:r w:rsidRPr="0085174E">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85174E" w:rsidP="0085174E">
            <w:pPr>
              <w:pStyle w:val="BodyText"/>
            </w:pPr>
            <w:r w:rsidRPr="0085174E">
              <w:t>A range of assessment methods should be used to assess pract</w:t>
            </w:r>
            <w:r w:rsidRPr="0085174E">
              <w:t>ical skills and knowledge. The following examples are appropriate for this unit:</w:t>
            </w:r>
          </w:p>
          <w:p w:rsidR="00000000" w:rsidRPr="0085174E" w:rsidP="0085174E">
            <w:pPr>
              <w:pStyle w:val="ListBullet"/>
            </w:pPr>
            <w:r w:rsidRPr="0085174E">
              <w:t>review of the individual’s personal career plan</w:t>
            </w:r>
          </w:p>
          <w:p w:rsidR="00000000" w:rsidRPr="0085174E" w:rsidP="0085174E">
            <w:pPr>
              <w:pStyle w:val="ListBullet"/>
            </w:pPr>
            <w:r w:rsidRPr="0085174E">
              <w:t>written or oral questions appropriate to the language and literacy level of the learner to test knowledge, such as:</w:t>
            </w:r>
          </w:p>
          <w:p w:rsidR="00000000" w:rsidRPr="0085174E" w:rsidP="0085174E">
            <w:pPr>
              <w:pStyle w:val="ListBullet2"/>
            </w:pPr>
            <w:r w:rsidRPr="0085174E">
              <w:t>sources o</w:t>
            </w:r>
            <w:r w:rsidRPr="0085174E">
              <w:t>f advice on career planning and skill development</w:t>
            </w:r>
          </w:p>
          <w:p w:rsidR="00000000" w:rsidRPr="0085174E" w:rsidP="0085174E">
            <w:pPr>
              <w:pStyle w:val="ListBullet2"/>
            </w:pPr>
            <w:r w:rsidRPr="0085174E">
              <w:t>job roles in pharmacy settings</w:t>
            </w:r>
          </w:p>
          <w:p w:rsidR="00000000" w:rsidRPr="0085174E" w:rsidP="0085174E">
            <w:pPr>
              <w:pStyle w:val="ListBullet2"/>
            </w:pPr>
            <w:r w:rsidRPr="0085174E">
              <w:t>qualification pathways to achieve particular job outcomes</w:t>
            </w:r>
          </w:p>
          <w:p w:rsidR="00000000" w:rsidP="0085174E">
            <w:pPr>
              <w:pStyle w:val="ListBullet"/>
              <w:rPr>
                <w:lang w:val="en-NZ"/>
              </w:rPr>
            </w:pPr>
            <w:r w:rsidRPr="0085174E">
              <w:t xml:space="preserve">review of portfolios of evidence and third-party workplace reports of on-the-job performance. </w:t>
            </w:r>
          </w:p>
        </w:tc>
      </w:tr>
      <w:tr w:rsidTr="00EF30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174E">
            <w:pPr>
              <w:pStyle w:val="BodyText"/>
              <w:rPr>
                <w:lang w:val="en-NZ"/>
              </w:rPr>
            </w:pPr>
            <w:r w:rsidRPr="0085174E">
              <w:rPr>
                <w:rStyle w:val="SpecialBold"/>
              </w:rPr>
              <w:t>Guid</w:t>
            </w:r>
            <w:r w:rsidRPr="0085174E">
              <w:rPr>
                <w:rStyle w:val="SpecialBold"/>
              </w:rPr>
              <w:t>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85174E" w:rsidP="0085174E">
            <w:pPr>
              <w:pStyle w:val="BodyText"/>
            </w:pPr>
            <w:r w:rsidRPr="0085174E">
              <w:t xml:space="preserve">Holistic assessment with other units relevant to the industry sector, workplace and job role is recommended. </w:t>
            </w:r>
          </w:p>
        </w:tc>
      </w:tr>
    </w:tbl>
    <w:p w:rsidR="00000000" w:rsidRPr="0085174E" w:rsidP="0085174E">
      <w:pPr>
        <w:pStyle w:val="BodyText"/>
      </w:pPr>
    </w:p>
    <w:p w:rsidR="00000000" w:rsidRPr="0085174E" w:rsidP="0085174E">
      <w:pPr>
        <w:pStyle w:val="AllowPageBreak"/>
      </w:pPr>
    </w:p>
    <w:p w:rsidR="00000000" w:rsidRPr="0085174E" w:rsidP="0085174E">
      <w:pPr>
        <w:pStyle w:val="Heading1"/>
      </w:pPr>
      <w:bookmarkStart w:id="11" w:name="O_388969"/>
      <w:bookmarkEnd w:id="11"/>
      <w:r w:rsidRPr="0085174E">
        <w:t>Range Statement</w:t>
      </w:r>
    </w:p>
    <w:tbl>
      <w:tblPr>
        <w:tblW w:w="0" w:type="auto"/>
        <w:tblCellMar>
          <w:left w:w="62" w:type="dxa"/>
          <w:right w:w="62" w:type="dxa"/>
        </w:tblCellMar>
        <w:tblLook w:val="0000"/>
      </w:tblPr>
      <w:tblGrid>
        <w:gridCol w:w="3118"/>
        <w:gridCol w:w="6078"/>
      </w:tblGrid>
      <w:tr w:rsidTr="00EF306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5174E">
            <w:pPr>
              <w:pStyle w:val="BodyText"/>
              <w:rPr>
                <w:lang w:val="en-NZ"/>
              </w:rPr>
            </w:pPr>
            <w:r w:rsidRPr="0085174E">
              <w:t>The range statement relates to the unit of competency as a whole. It allows for different work environments and situations that may affect performance. Bold italicised wording, if used in the performance criteria, is detailed below. Essential operating con</w:t>
            </w:r>
            <w:r w:rsidRPr="0085174E">
              <w:t>ditions that may be present with training and assessment (depending on the work situation, needs of the candidate, accessibility of the item, and local industry and regional contexts) may also be included.</w:t>
            </w:r>
          </w:p>
        </w:tc>
      </w:tr>
      <w:tr w:rsidTr="00EF30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174E">
            <w:pPr>
              <w:pStyle w:val="BodyText"/>
              <w:rPr>
                <w:lang w:val="en-NZ"/>
              </w:rPr>
            </w:pPr>
            <w:r w:rsidRPr="0085174E">
              <w:rPr>
                <w:rStyle w:val="BoldandItalics"/>
              </w:rPr>
              <w:t>Advisory services</w:t>
            </w:r>
            <w:r w:rsidRPr="0085174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5174E" w:rsidP="0085174E">
            <w:pPr>
              <w:pStyle w:val="ListBullet"/>
            </w:pPr>
            <w:r w:rsidRPr="0085174E">
              <w:t>career specialis</w:t>
            </w:r>
            <w:r w:rsidRPr="0085174E">
              <w:t>t websites</w:t>
            </w:r>
          </w:p>
          <w:p w:rsidR="00000000" w:rsidRPr="0085174E" w:rsidP="0085174E">
            <w:pPr>
              <w:pStyle w:val="ListBullet"/>
            </w:pPr>
            <w:r w:rsidRPr="0085174E">
              <w:t>corporate career advisory services</w:t>
            </w:r>
          </w:p>
          <w:p w:rsidR="00000000" w:rsidRPr="0085174E" w:rsidP="0085174E">
            <w:pPr>
              <w:pStyle w:val="ListBullet"/>
            </w:pPr>
            <w:r w:rsidRPr="0085174E">
              <w:t>government career services</w:t>
            </w:r>
          </w:p>
          <w:p w:rsidR="00000000" w:rsidRPr="0085174E" w:rsidP="0085174E">
            <w:pPr>
              <w:pStyle w:val="ListBullet"/>
            </w:pPr>
            <w:r w:rsidRPr="0085174E">
              <w:t>industry associations’ career services</w:t>
            </w:r>
          </w:p>
          <w:p w:rsidR="00000000" w:rsidP="0085174E">
            <w:pPr>
              <w:pStyle w:val="ListBullet"/>
              <w:rPr>
                <w:lang w:val="en-NZ"/>
              </w:rPr>
            </w:pPr>
            <w:r w:rsidRPr="0085174E">
              <w:t>education and training institutions’ career services.</w:t>
            </w:r>
          </w:p>
        </w:tc>
      </w:tr>
      <w:tr w:rsidTr="00EF30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174E">
            <w:pPr>
              <w:pStyle w:val="BodyText"/>
              <w:rPr>
                <w:lang w:val="en-NZ"/>
              </w:rPr>
            </w:pPr>
            <w:r w:rsidRPr="0085174E">
              <w:rPr>
                <w:rStyle w:val="BoldandItalics"/>
              </w:rPr>
              <w:t>Experienced personnel</w:t>
            </w:r>
            <w:r w:rsidRPr="0085174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5174E" w:rsidP="0085174E">
            <w:pPr>
              <w:pStyle w:val="ListBullet"/>
            </w:pPr>
            <w:r w:rsidRPr="0085174E">
              <w:t>colleagues</w:t>
            </w:r>
          </w:p>
          <w:p w:rsidR="00000000" w:rsidRPr="0085174E" w:rsidP="0085174E">
            <w:pPr>
              <w:pStyle w:val="ListBullet"/>
            </w:pPr>
            <w:r w:rsidRPr="0085174E">
              <w:t>mentors</w:t>
            </w:r>
          </w:p>
          <w:p w:rsidR="00000000" w:rsidRPr="0085174E" w:rsidP="0085174E">
            <w:pPr>
              <w:pStyle w:val="ListBullet"/>
            </w:pPr>
            <w:r w:rsidRPr="0085174E">
              <w:t>supervisors</w:t>
            </w:r>
          </w:p>
          <w:p w:rsidR="00000000" w:rsidP="0085174E">
            <w:pPr>
              <w:pStyle w:val="ListBullet"/>
              <w:rPr>
                <w:lang w:val="en-NZ"/>
              </w:rPr>
            </w:pPr>
            <w:r w:rsidRPr="0085174E">
              <w:t>trainers.</w:t>
            </w:r>
          </w:p>
        </w:tc>
      </w:tr>
      <w:tr w:rsidTr="00EF30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174E">
            <w:pPr>
              <w:pStyle w:val="BodyText"/>
              <w:rPr>
                <w:lang w:val="en-NZ"/>
              </w:rPr>
            </w:pPr>
            <w:r w:rsidRPr="0085174E">
              <w:rPr>
                <w:rStyle w:val="BoldandItalics"/>
              </w:rPr>
              <w:t>Pharmacy career options</w:t>
            </w:r>
            <w:r w:rsidRPr="0085174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5174E" w:rsidP="0085174E">
            <w:pPr>
              <w:pStyle w:val="ListBullet"/>
            </w:pPr>
            <w:r w:rsidRPr="0085174E">
              <w:t>community pharmacy job roles, such as:</w:t>
            </w:r>
          </w:p>
          <w:p w:rsidR="00000000" w:rsidRPr="0085174E" w:rsidP="0085174E">
            <w:pPr>
              <w:pStyle w:val="ListBullet2"/>
            </w:pPr>
            <w:r w:rsidRPr="0085174E">
              <w:t>pharmacy assistant</w:t>
            </w:r>
          </w:p>
          <w:p w:rsidR="00000000" w:rsidRPr="0085174E" w:rsidP="0085174E">
            <w:pPr>
              <w:pStyle w:val="ListBullet2"/>
            </w:pPr>
            <w:r w:rsidRPr="0085174E">
              <w:t xml:space="preserve">dispensary assistant </w:t>
            </w:r>
          </w:p>
          <w:p w:rsidR="00000000" w:rsidRPr="0085174E" w:rsidP="0085174E">
            <w:pPr>
              <w:pStyle w:val="ListBullet2"/>
            </w:pPr>
            <w:r w:rsidRPr="0085174E">
              <w:t>pharmacy retail manager</w:t>
            </w:r>
          </w:p>
          <w:p w:rsidR="00000000" w:rsidRPr="0085174E" w:rsidP="0085174E">
            <w:pPr>
              <w:pStyle w:val="ListBullet2"/>
            </w:pPr>
            <w:r w:rsidRPr="0085174E">
              <w:t>buyer</w:t>
            </w:r>
          </w:p>
          <w:p w:rsidR="00000000" w:rsidRPr="0085174E" w:rsidP="0085174E">
            <w:pPr>
              <w:pStyle w:val="ListBullet2"/>
            </w:pPr>
            <w:r w:rsidRPr="0085174E">
              <w:t>pharmacist</w:t>
            </w:r>
          </w:p>
          <w:p w:rsidR="00000000" w:rsidRPr="0085174E" w:rsidP="0085174E">
            <w:pPr>
              <w:pStyle w:val="ListBullet"/>
            </w:pPr>
            <w:r w:rsidRPr="0085174E">
              <w:t>hospital pharmacy roles, such as:</w:t>
            </w:r>
          </w:p>
          <w:p w:rsidR="00000000" w:rsidRPr="0085174E" w:rsidP="0085174E">
            <w:pPr>
              <w:pStyle w:val="ListBullet2"/>
            </w:pPr>
            <w:r w:rsidRPr="0085174E">
              <w:t>pharmacy assistant</w:t>
            </w:r>
          </w:p>
          <w:p w:rsidR="00000000" w:rsidRPr="0085174E" w:rsidP="0085174E">
            <w:pPr>
              <w:pStyle w:val="ListBullet2"/>
            </w:pPr>
            <w:r w:rsidRPr="0085174E">
              <w:t>pharmacy technician</w:t>
            </w:r>
          </w:p>
          <w:p w:rsidR="00000000" w:rsidRPr="0085174E" w:rsidP="0085174E">
            <w:pPr>
              <w:pStyle w:val="ListBullet2"/>
            </w:pPr>
            <w:r w:rsidRPr="0085174E">
              <w:t>senior pharmacy technician</w:t>
            </w:r>
          </w:p>
          <w:p w:rsidR="00000000" w:rsidRPr="0085174E" w:rsidP="0085174E">
            <w:pPr>
              <w:pStyle w:val="ListBullet2"/>
            </w:pPr>
            <w:r w:rsidRPr="0085174E">
              <w:t>dispensary technician</w:t>
            </w:r>
          </w:p>
          <w:p w:rsidR="00000000" w:rsidRPr="0085174E" w:rsidP="0085174E">
            <w:pPr>
              <w:pStyle w:val="ListBullet2"/>
            </w:pPr>
            <w:r w:rsidRPr="0085174E">
              <w:t>distribution technician</w:t>
            </w:r>
          </w:p>
          <w:p w:rsidR="00000000" w:rsidRPr="0085174E" w:rsidP="0085174E">
            <w:pPr>
              <w:pStyle w:val="ListBullet2"/>
            </w:pPr>
            <w:r w:rsidRPr="0085174E">
              <w:t>pharmacist.</w:t>
            </w:r>
          </w:p>
        </w:tc>
      </w:tr>
    </w:tbl>
    <w:p w:rsidR="00000000" w:rsidRPr="0085174E" w:rsidP="0085174E">
      <w:pPr>
        <w:pStyle w:val="BodyText"/>
      </w:pPr>
    </w:p>
    <w:p w:rsidR="00000000" w:rsidRPr="0085174E" w:rsidP="0085174E">
      <w:pPr>
        <w:pStyle w:val="AllowPageBreak"/>
      </w:pPr>
    </w:p>
    <w:p w:rsidR="00000000" w:rsidRPr="0085174E" w:rsidP="0085174E">
      <w:pPr>
        <w:pStyle w:val="Heading1"/>
      </w:pPr>
      <w:bookmarkStart w:id="12" w:name="O_388970"/>
      <w:bookmarkEnd w:id="12"/>
      <w:r w:rsidRPr="0085174E">
        <w:t>Unit Sector(s)</w:t>
      </w:r>
    </w:p>
    <w:p w:rsidR="00000000" w:rsidRPr="0085174E" w:rsidP="0085174E">
      <w:pPr>
        <w:pStyle w:val="BodyText"/>
      </w:pPr>
      <w:r w:rsidRPr="0085174E">
        <w:t>Community Pharmacy</w:t>
      </w:r>
    </w:p>
    <w:p w:rsidR="00000000" w:rsidRPr="0085174E" w:rsidP="0085174E">
      <w:pPr>
        <w:pStyle w:val="AllowPageBreak"/>
      </w:pPr>
    </w:p>
    <w:p w:rsidR="00000000" w:rsidRPr="0085174E" w:rsidP="0085174E">
      <w:pPr>
        <w:pStyle w:val="Heading1"/>
      </w:pPr>
      <w:bookmarkStart w:id="13" w:name="O_388971"/>
      <w:bookmarkEnd w:id="13"/>
      <w:r w:rsidRPr="0085174E">
        <w:t>Competency field</w:t>
      </w:r>
    </w:p>
    <w:p w:rsidR="00000000" w:rsidRPr="0085174E" w:rsidP="0085174E">
      <w:pPr>
        <w:pStyle w:val="BodyText"/>
      </w:pPr>
      <w:r w:rsidRPr="0085174E">
        <w:t>Industry</w:t>
      </w:r>
    </w:p>
    <w:p w:rsidR="00000000" w:rsidRPr="0085174E" w:rsidP="0085174E"/>
    <w:sectPr w:rsidSect="008517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7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3060" w:rsidP="00EF306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7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060" w:rsidP="0085174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F3060" w:rsidP="008517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F3060" w:rsidP="008517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7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74E" w:rsidRPr="00EF3060" w:rsidP="00EF306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7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060" w:rsidP="0085174E">
    <w:pPr>
      <w:pStyle w:val="Header"/>
      <w:framePr w:wrap="around"/>
    </w:pPr>
    <w:r>
      <w:fldChar w:fldCharType="begin"/>
    </w:r>
    <w:r>
      <w:instrText xml:space="preserve"> TITLE   \* MERGEFORMAT </w:instrText>
    </w:r>
    <w:r>
      <w:fldChar w:fldCharType="separate"/>
    </w:r>
    <w:r>
      <w:t>SIRCIND202 Plan a career in community pharmacy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EF3060" w:rsidP="008517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8478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12CB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8ECF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7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174E"/>
    <w:pPr>
      <w:spacing w:before="360" w:after="60"/>
      <w:outlineLvl w:val="0"/>
    </w:pPr>
    <w:rPr>
      <w:sz w:val="32"/>
    </w:rPr>
  </w:style>
  <w:style w:type="paragraph" w:styleId="Heading2">
    <w:name w:val="heading 2"/>
    <w:basedOn w:val="HeadingBase"/>
    <w:next w:val="BodyText"/>
    <w:link w:val="Heading2Char"/>
    <w:qFormat/>
    <w:rsid w:val="0085174E"/>
    <w:pPr>
      <w:keepLines/>
      <w:spacing w:before="240" w:after="120"/>
      <w:outlineLvl w:val="1"/>
    </w:pPr>
    <w:rPr>
      <w:sz w:val="28"/>
      <w:szCs w:val="40"/>
    </w:rPr>
  </w:style>
  <w:style w:type="paragraph" w:styleId="Heading3">
    <w:name w:val="heading 3"/>
    <w:basedOn w:val="HeadingBase"/>
    <w:next w:val="BodyText"/>
    <w:link w:val="Heading3Char"/>
    <w:qFormat/>
    <w:rsid w:val="0085174E"/>
    <w:pPr>
      <w:spacing w:before="180" w:after="120"/>
      <w:outlineLvl w:val="2"/>
    </w:pPr>
    <w:rPr>
      <w:spacing w:val="-10"/>
      <w:kern w:val="32"/>
    </w:rPr>
  </w:style>
  <w:style w:type="paragraph" w:styleId="Heading4">
    <w:name w:val="heading 4"/>
    <w:basedOn w:val="HeadingBase"/>
    <w:next w:val="BodyText"/>
    <w:link w:val="Heading4Char"/>
    <w:qFormat/>
    <w:rsid w:val="0085174E"/>
    <w:pPr>
      <w:spacing w:before="160" w:after="120"/>
      <w:outlineLvl w:val="3"/>
    </w:pPr>
    <w:rPr>
      <w:sz w:val="22"/>
    </w:rPr>
  </w:style>
  <w:style w:type="paragraph" w:styleId="Heading5">
    <w:name w:val="heading 5"/>
    <w:basedOn w:val="HeadingBase"/>
    <w:next w:val="Normal"/>
    <w:link w:val="Heading5Char"/>
    <w:qFormat/>
    <w:rsid w:val="0085174E"/>
    <w:pPr>
      <w:spacing w:before="80"/>
      <w:outlineLvl w:val="4"/>
    </w:pPr>
    <w:rPr>
      <w:color w:val="918585"/>
      <w:sz w:val="20"/>
    </w:rPr>
  </w:style>
  <w:style w:type="paragraph" w:styleId="Heading6">
    <w:name w:val="heading 6"/>
    <w:basedOn w:val="HeadingBase"/>
    <w:next w:val="Normal"/>
    <w:link w:val="Heading6Char"/>
    <w:qFormat/>
    <w:rsid w:val="0085174E"/>
    <w:pPr>
      <w:spacing w:before="60"/>
      <w:outlineLvl w:val="5"/>
    </w:pPr>
    <w:rPr>
      <w:color w:val="918585"/>
      <w:sz w:val="20"/>
    </w:rPr>
  </w:style>
  <w:style w:type="paragraph" w:styleId="Heading7">
    <w:name w:val="heading 7"/>
    <w:basedOn w:val="Normal"/>
    <w:next w:val="Normal"/>
    <w:link w:val="Heading7Char"/>
    <w:qFormat/>
    <w:rsid w:val="0085174E"/>
    <w:pPr>
      <w:ind w:left="720"/>
      <w:outlineLvl w:val="6"/>
    </w:pPr>
    <w:rPr>
      <w:i/>
    </w:rPr>
  </w:style>
  <w:style w:type="paragraph" w:styleId="Heading8">
    <w:name w:val="heading 8"/>
    <w:basedOn w:val="Normal"/>
    <w:next w:val="Normal"/>
    <w:link w:val="Heading8Char"/>
    <w:qFormat/>
    <w:rsid w:val="0085174E"/>
    <w:pPr>
      <w:ind w:left="720"/>
      <w:outlineLvl w:val="7"/>
    </w:pPr>
    <w:rPr>
      <w:i/>
    </w:rPr>
  </w:style>
  <w:style w:type="paragraph" w:styleId="Heading9">
    <w:name w:val="heading 9"/>
    <w:basedOn w:val="Normal"/>
    <w:next w:val="Normal"/>
    <w:link w:val="Heading9Char"/>
    <w:qFormat/>
    <w:rsid w:val="0085174E"/>
    <w:pPr>
      <w:ind w:left="720"/>
      <w:outlineLvl w:val="8"/>
    </w:pPr>
    <w:rPr>
      <w:i/>
    </w:rPr>
  </w:style>
  <w:style w:type="character" w:default="1" w:styleId="DefaultParagraphFont">
    <w:name w:val="Default Paragraph Font"/>
    <w:uiPriority w:val="1"/>
    <w:unhideWhenUsed/>
    <w:rsid w:val="008517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174E"/>
  </w:style>
  <w:style w:type="character" w:customStyle="1" w:styleId="Heading1Char">
    <w:name w:val="Heading 1 Char"/>
    <w:basedOn w:val="DefaultParagraphFont"/>
    <w:link w:val="Heading1"/>
    <w:rsid w:val="0085174E"/>
    <w:rPr>
      <w:rFonts w:ascii="Times New Roman" w:eastAsia="Times New Roman" w:hAnsi="Times New Roman" w:cs="Times New Roman"/>
      <w:b/>
      <w:sz w:val="32"/>
      <w:szCs w:val="20"/>
      <w:lang w:eastAsia="en-US"/>
    </w:rPr>
  </w:style>
  <w:style w:type="paragraph" w:styleId="BodyText">
    <w:name w:val="Body Text"/>
    <w:basedOn w:val="Normal"/>
    <w:link w:val="BodyTextChar"/>
    <w:rsid w:val="008517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174E"/>
    <w:rPr>
      <w:rFonts w:ascii="Times New Roman" w:eastAsia="Times New Roman" w:hAnsi="Times New Roman" w:cs="Times New Roman"/>
      <w:sz w:val="24"/>
      <w:lang w:eastAsia="en-US"/>
    </w:rPr>
  </w:style>
  <w:style w:type="paragraph" w:styleId="Footer">
    <w:name w:val="footer"/>
    <w:basedOn w:val="Normal"/>
    <w:link w:val="FooterChar"/>
    <w:rsid w:val="008517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174E"/>
    <w:rPr>
      <w:rFonts w:ascii="Times New Roman" w:eastAsia="Times New Roman" w:hAnsi="Times New Roman" w:cs="Times New Roman"/>
      <w:sz w:val="16"/>
      <w:lang w:eastAsia="en-US"/>
    </w:rPr>
  </w:style>
  <w:style w:type="paragraph" w:styleId="List">
    <w:name w:val="List"/>
    <w:basedOn w:val="BodyText"/>
    <w:next w:val="BodyText"/>
    <w:rsid w:val="0085174E"/>
    <w:pPr>
      <w:tabs>
        <w:tab w:val="left" w:pos="340"/>
      </w:tabs>
      <w:spacing w:before="60" w:after="60"/>
      <w:ind w:left="340" w:hanging="340"/>
    </w:pPr>
  </w:style>
  <w:style w:type="paragraph" w:styleId="ListBullet">
    <w:name w:val="List Bullet"/>
    <w:basedOn w:val="List"/>
    <w:rsid w:val="0085174E"/>
    <w:pPr>
      <w:numPr>
        <w:numId w:val="13"/>
      </w:numPr>
      <w:tabs>
        <w:tab w:val="clear" w:pos="340"/>
      </w:tabs>
      <w:spacing w:before="40" w:after="40"/>
    </w:pPr>
  </w:style>
  <w:style w:type="character" w:customStyle="1" w:styleId="SpecialBold">
    <w:name w:val="Special Bold"/>
    <w:basedOn w:val="DefaultParagraphFont"/>
    <w:rsid w:val="0085174E"/>
    <w:rPr>
      <w:b/>
      <w:spacing w:val="0"/>
    </w:rPr>
  </w:style>
  <w:style w:type="paragraph" w:styleId="ListBullet2">
    <w:name w:val="List Bullet 2"/>
    <w:basedOn w:val="List2"/>
    <w:rsid w:val="0085174E"/>
    <w:pPr>
      <w:numPr>
        <w:numId w:val="14"/>
      </w:numPr>
      <w:tabs>
        <w:tab w:val="clear" w:pos="680"/>
      </w:tabs>
    </w:pPr>
  </w:style>
  <w:style w:type="paragraph" w:customStyle="1" w:styleId="SuperHeading">
    <w:name w:val="SuperHeading"/>
    <w:basedOn w:val="Normal"/>
    <w:rsid w:val="0085174E"/>
    <w:pPr>
      <w:spacing w:before="240" w:after="120"/>
      <w:outlineLvl w:val="0"/>
    </w:pPr>
    <w:rPr>
      <w:rFonts w:ascii="Times New Roman" w:hAnsi="Times New Roman"/>
      <w:b/>
      <w:sz w:val="28"/>
    </w:rPr>
  </w:style>
  <w:style w:type="paragraph" w:customStyle="1" w:styleId="AllowPageBreak">
    <w:name w:val="AllowPageBreak"/>
    <w:rsid w:val="008517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5174E"/>
    <w:rPr>
      <w:b/>
      <w:i/>
      <w:u w:val="none"/>
    </w:rPr>
  </w:style>
  <w:style w:type="character" w:customStyle="1" w:styleId="Heading2Char">
    <w:name w:val="Heading 2 Char"/>
    <w:basedOn w:val="DefaultParagraphFont"/>
    <w:link w:val="Heading2"/>
    <w:rsid w:val="008517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17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17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17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17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17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17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174E"/>
    <w:rPr>
      <w:rFonts w:ascii="Courier New" w:eastAsia="Times New Roman" w:hAnsi="Courier New" w:cs="Times New Roman"/>
      <w:i/>
      <w:szCs w:val="20"/>
      <w:lang w:eastAsia="en-US"/>
    </w:rPr>
  </w:style>
  <w:style w:type="paragraph" w:customStyle="1" w:styleId="HeadingBase">
    <w:name w:val="Heading Base"/>
    <w:rsid w:val="008517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174E"/>
    <w:pPr>
      <w:tabs>
        <w:tab w:val="right" w:leader="dot" w:pos="9072"/>
      </w:tabs>
      <w:ind w:left="567"/>
    </w:pPr>
    <w:rPr>
      <w:szCs w:val="22"/>
    </w:rPr>
  </w:style>
  <w:style w:type="paragraph" w:customStyle="1" w:styleId="TOCBase">
    <w:name w:val="TOC Base"/>
    <w:rsid w:val="008517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174E"/>
    <w:pPr>
      <w:tabs>
        <w:tab w:val="right" w:leader="dot" w:pos="9072"/>
      </w:tabs>
      <w:spacing w:before="40" w:after="40"/>
      <w:ind w:left="284"/>
    </w:pPr>
    <w:rPr>
      <w:rFonts w:ascii="Times New Roman" w:hAnsi="Times New Roman"/>
    </w:rPr>
  </w:style>
  <w:style w:type="paragraph" w:styleId="TOC1">
    <w:name w:val="toc 1"/>
    <w:basedOn w:val="TOCBase"/>
    <w:next w:val="Normal"/>
    <w:rsid w:val="008517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174E"/>
    <w:pPr>
      <w:spacing w:before="5040"/>
      <w:jc w:val="center"/>
    </w:pPr>
    <w:rPr>
      <w:sz w:val="48"/>
      <w:szCs w:val="72"/>
      <w:lang w:val="en-US"/>
    </w:rPr>
  </w:style>
  <w:style w:type="character" w:customStyle="1" w:styleId="TitleChar">
    <w:name w:val="Title Char"/>
    <w:basedOn w:val="DefaultParagraphFont"/>
    <w:link w:val="Title"/>
    <w:rsid w:val="008517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174E"/>
    <w:pPr>
      <w:tabs>
        <w:tab w:val="left" w:pos="3600"/>
        <w:tab w:val="left" w:pos="3958"/>
      </w:tabs>
    </w:pPr>
  </w:style>
  <w:style w:type="paragraph" w:customStyle="1" w:styleId="Note">
    <w:name w:val="Note"/>
    <w:basedOn w:val="BodyText"/>
    <w:rsid w:val="008517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174E"/>
    <w:pPr>
      <w:framePr w:wrap="auto" w:hAnchor="text" w:y="6049"/>
    </w:pPr>
    <w:rPr>
      <w:color w:val="000000"/>
      <w:sz w:val="40"/>
    </w:rPr>
  </w:style>
  <w:style w:type="paragraph" w:customStyle="1" w:styleId="TOCTitle">
    <w:name w:val="TOCTitle"/>
    <w:basedOn w:val="Heading1"/>
    <w:rsid w:val="0085174E"/>
    <w:pPr>
      <w:spacing w:after="240"/>
      <w:jc w:val="center"/>
      <w:outlineLvl w:val="9"/>
    </w:pPr>
    <w:rPr>
      <w:caps/>
    </w:rPr>
  </w:style>
  <w:style w:type="paragraph" w:customStyle="1" w:styleId="Version">
    <w:name w:val="Version"/>
    <w:rsid w:val="008517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174E"/>
    <w:pPr>
      <w:keepNext w:val="0"/>
      <w:tabs>
        <w:tab w:val="right" w:pos="4176"/>
      </w:tabs>
      <w:ind w:left="198" w:hanging="198"/>
    </w:pPr>
    <w:rPr>
      <w:rFonts w:ascii="Garamond" w:hAnsi="Garamond"/>
    </w:rPr>
  </w:style>
  <w:style w:type="paragraph" w:styleId="IndexHeading">
    <w:name w:val="index heading"/>
    <w:basedOn w:val="Normal"/>
    <w:next w:val="Index1"/>
    <w:semiHidden/>
    <w:rsid w:val="0085174E"/>
    <w:pPr>
      <w:spacing w:before="120" w:after="120"/>
    </w:pPr>
    <w:rPr>
      <w:rFonts w:ascii="Arial" w:hAnsi="Arial"/>
      <w:b/>
      <w:color w:val="918585"/>
      <w:sz w:val="24"/>
    </w:rPr>
  </w:style>
  <w:style w:type="paragraph" w:styleId="Header">
    <w:name w:val="header"/>
    <w:basedOn w:val="Normal"/>
    <w:link w:val="HeaderChar"/>
    <w:rsid w:val="008517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174E"/>
    <w:rPr>
      <w:rFonts w:ascii="Times New Roman" w:eastAsia="Times New Roman" w:hAnsi="Times New Roman" w:cs="Times New Roman"/>
      <w:sz w:val="16"/>
      <w:szCs w:val="20"/>
      <w:lang w:val="en-GB" w:eastAsia="en-US"/>
    </w:rPr>
  </w:style>
  <w:style w:type="paragraph" w:customStyle="1" w:styleId="Chapter">
    <w:name w:val="Chapter"/>
    <w:basedOn w:val="Normal"/>
    <w:rsid w:val="0085174E"/>
    <w:pPr>
      <w:spacing w:before="240"/>
    </w:pPr>
    <w:rPr>
      <w:rFonts w:ascii="Times New Roman" w:hAnsi="Times New Roman"/>
      <w:smallCaps/>
      <w:spacing w:val="80"/>
      <w:sz w:val="28"/>
    </w:rPr>
  </w:style>
  <w:style w:type="paragraph" w:customStyle="1" w:styleId="InChapter">
    <w:name w:val="InChapter"/>
    <w:basedOn w:val="Heading3"/>
    <w:rsid w:val="0085174E"/>
    <w:pPr>
      <w:spacing w:after="240"/>
      <w:outlineLvl w:val="9"/>
    </w:pPr>
    <w:rPr>
      <w:noProof/>
    </w:rPr>
  </w:style>
  <w:style w:type="paragraph" w:styleId="Index2">
    <w:name w:val="index 2"/>
    <w:basedOn w:val="Normal"/>
    <w:next w:val="Normal"/>
    <w:semiHidden/>
    <w:rsid w:val="0085174E"/>
    <w:pPr>
      <w:tabs>
        <w:tab w:val="right" w:pos="4176"/>
      </w:tabs>
      <w:ind w:left="568" w:hanging="284"/>
    </w:pPr>
    <w:rPr>
      <w:rFonts w:ascii="Garamond" w:hAnsi="Garamond"/>
    </w:rPr>
  </w:style>
  <w:style w:type="paragraph" w:customStyle="1" w:styleId="Byline">
    <w:name w:val="Byline"/>
    <w:rsid w:val="008517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174E"/>
    <w:pPr>
      <w:tabs>
        <w:tab w:val="clear" w:pos="3600"/>
        <w:tab w:val="clear" w:pos="3958"/>
      </w:tabs>
      <w:jc w:val="right"/>
    </w:pPr>
  </w:style>
  <w:style w:type="character" w:styleId="Emphasis">
    <w:name w:val="Emphasis"/>
    <w:basedOn w:val="DefaultParagraphFont"/>
    <w:qFormat/>
    <w:rsid w:val="0085174E"/>
    <w:rPr>
      <w:i/>
    </w:rPr>
  </w:style>
  <w:style w:type="paragraph" w:styleId="Caption">
    <w:name w:val="caption"/>
    <w:basedOn w:val="BodyText"/>
    <w:next w:val="Normal"/>
    <w:qFormat/>
    <w:rsid w:val="0085174E"/>
    <w:pPr>
      <w:framePr w:w="2268" w:hSpace="181" w:vSpace="181" w:wrap="around" w:vAnchor="text" w:hAnchor="page" w:x="1135" w:y="285" w:anchorLock="1"/>
    </w:pPr>
    <w:rPr>
      <w:i/>
    </w:rPr>
  </w:style>
  <w:style w:type="paragraph" w:customStyle="1" w:styleId="MiniTOCTitle">
    <w:name w:val="MiniTOCTitle"/>
    <w:basedOn w:val="Heading4"/>
    <w:rsid w:val="0085174E"/>
    <w:pPr>
      <w:spacing w:before="240"/>
      <w:outlineLvl w:val="9"/>
    </w:pPr>
    <w:rPr>
      <w:noProof/>
      <w:sz w:val="24"/>
    </w:rPr>
  </w:style>
  <w:style w:type="paragraph" w:customStyle="1" w:styleId="MiniTOCItem">
    <w:name w:val="MiniTOCItem"/>
    <w:basedOn w:val="ListBullet"/>
    <w:rsid w:val="0085174E"/>
    <w:pPr>
      <w:numPr>
        <w:numId w:val="0"/>
      </w:numPr>
      <w:tabs>
        <w:tab w:val="right" w:leader="dot" w:pos="6521"/>
      </w:tabs>
      <w:spacing w:before="0" w:after="0"/>
    </w:pPr>
  </w:style>
  <w:style w:type="paragraph" w:customStyle="1" w:styleId="TOFTitle">
    <w:name w:val="TOFTitle"/>
    <w:basedOn w:val="TOCTitle"/>
    <w:rsid w:val="0085174E"/>
  </w:style>
  <w:style w:type="paragraph" w:styleId="TableofFigures">
    <w:name w:val="table of figures"/>
    <w:basedOn w:val="Normal"/>
    <w:next w:val="Normal"/>
    <w:semiHidden/>
    <w:rsid w:val="0085174E"/>
    <w:pPr>
      <w:tabs>
        <w:tab w:val="right" w:leader="dot" w:pos="9072"/>
      </w:tabs>
      <w:ind w:left="970" w:hanging="403"/>
    </w:pPr>
    <w:rPr>
      <w:rFonts w:ascii="Times New Roman" w:hAnsi="Times New Roman"/>
      <w:b/>
    </w:rPr>
  </w:style>
  <w:style w:type="paragraph" w:styleId="ListNumber">
    <w:name w:val="List Number"/>
    <w:basedOn w:val="List"/>
    <w:rsid w:val="0085174E"/>
    <w:pPr>
      <w:numPr>
        <w:numId w:val="11"/>
      </w:numPr>
    </w:pPr>
  </w:style>
  <w:style w:type="character" w:customStyle="1" w:styleId="WingdingSymbols">
    <w:name w:val="Wingding Symbols"/>
    <w:rsid w:val="0085174E"/>
    <w:rPr>
      <w:rFonts w:ascii="Wingdings" w:hAnsi="Wingdings"/>
    </w:rPr>
  </w:style>
  <w:style w:type="paragraph" w:customStyle="1" w:styleId="TableHeading">
    <w:name w:val="Table Heading"/>
    <w:basedOn w:val="HeadingBase"/>
    <w:rsid w:val="0085174E"/>
    <w:pPr>
      <w:keepLines/>
      <w:pBdr>
        <w:bottom w:val="single" w:sz="6" w:space="1" w:color="918585"/>
      </w:pBdr>
      <w:spacing w:before="240"/>
    </w:pPr>
  </w:style>
  <w:style w:type="character" w:customStyle="1" w:styleId="HotSpot">
    <w:name w:val="HotSpot"/>
    <w:rsid w:val="0085174E"/>
    <w:rPr>
      <w:color w:val="0033CC"/>
      <w:u w:val="none"/>
    </w:rPr>
  </w:style>
  <w:style w:type="paragraph" w:customStyle="1" w:styleId="BodyTextRight">
    <w:name w:val="Body Text Right"/>
    <w:basedOn w:val="BodyText"/>
    <w:rsid w:val="0085174E"/>
    <w:pPr>
      <w:spacing w:before="0" w:after="0"/>
      <w:jc w:val="right"/>
    </w:pPr>
  </w:style>
  <w:style w:type="paragraph" w:styleId="Index3">
    <w:name w:val="index 3"/>
    <w:basedOn w:val="ListNumber2"/>
    <w:next w:val="Normal"/>
    <w:semiHidden/>
    <w:rsid w:val="0085174E"/>
    <w:pPr>
      <w:numPr>
        <w:numId w:val="0"/>
      </w:numPr>
      <w:tabs>
        <w:tab w:val="right" w:leader="dot" w:pos="4176"/>
      </w:tabs>
    </w:pPr>
  </w:style>
  <w:style w:type="paragraph" w:styleId="ListNumber2">
    <w:name w:val="List Number 2"/>
    <w:basedOn w:val="List2"/>
    <w:rsid w:val="0085174E"/>
    <w:pPr>
      <w:numPr>
        <w:numId w:val="10"/>
      </w:numPr>
      <w:tabs>
        <w:tab w:val="clear" w:pos="1060"/>
      </w:tabs>
    </w:pPr>
  </w:style>
  <w:style w:type="paragraph" w:customStyle="1" w:styleId="MarginNote">
    <w:name w:val="Margin Note"/>
    <w:basedOn w:val="BodyText"/>
    <w:rsid w:val="008517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17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17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174E"/>
    <w:rPr>
      <w:sz w:val="32"/>
    </w:rPr>
  </w:style>
  <w:style w:type="paragraph" w:customStyle="1" w:styleId="HeadingProcedure">
    <w:name w:val="Heading Procedure"/>
    <w:basedOn w:val="HeadingBase"/>
    <w:next w:val="Normal"/>
    <w:rsid w:val="0085174E"/>
    <w:pPr>
      <w:tabs>
        <w:tab w:val="left" w:pos="0"/>
      </w:tabs>
      <w:spacing w:before="120" w:after="60"/>
    </w:pPr>
    <w:rPr>
      <w:i/>
      <w:color w:val="918585"/>
      <w:sz w:val="22"/>
    </w:rPr>
  </w:style>
  <w:style w:type="paragraph" w:customStyle="1" w:styleId="TableBodyText">
    <w:name w:val="Table Body Text"/>
    <w:basedOn w:val="BodyText"/>
    <w:rsid w:val="0085174E"/>
    <w:pPr>
      <w:spacing w:before="60" w:after="60"/>
    </w:pPr>
  </w:style>
  <w:style w:type="paragraph" w:styleId="ListContinue">
    <w:name w:val="List Continue"/>
    <w:basedOn w:val="List"/>
    <w:rsid w:val="0085174E"/>
    <w:pPr>
      <w:ind w:firstLine="0"/>
    </w:pPr>
  </w:style>
  <w:style w:type="paragraph" w:customStyle="1" w:styleId="ListNote">
    <w:name w:val="List Note"/>
    <w:basedOn w:val="List"/>
    <w:rsid w:val="0085174E"/>
    <w:pPr>
      <w:pBdr>
        <w:top w:val="single" w:sz="6" w:space="2" w:color="918585"/>
        <w:bottom w:val="single" w:sz="6" w:space="2" w:color="918585"/>
      </w:pBdr>
      <w:tabs>
        <w:tab w:val="left" w:pos="1021"/>
      </w:tabs>
      <w:ind w:firstLine="0"/>
    </w:pPr>
  </w:style>
  <w:style w:type="paragraph" w:customStyle="1" w:styleId="Warning">
    <w:name w:val="Warning"/>
    <w:basedOn w:val="BodyText"/>
    <w:rsid w:val="0085174E"/>
    <w:pPr>
      <w:shd w:val="clear" w:color="auto" w:fill="D9D9D9"/>
      <w:tabs>
        <w:tab w:val="left" w:pos="992"/>
      </w:tabs>
      <w:ind w:left="119" w:right="119"/>
    </w:pPr>
    <w:rPr>
      <w:sz w:val="20"/>
    </w:rPr>
  </w:style>
  <w:style w:type="paragraph" w:customStyle="1" w:styleId="MarginIcons">
    <w:name w:val="Margin Icons"/>
    <w:basedOn w:val="BodyText"/>
    <w:rsid w:val="008517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174E"/>
    <w:rPr>
      <w:rFonts w:ascii="Courier New" w:hAnsi="Courier New"/>
    </w:rPr>
  </w:style>
  <w:style w:type="paragraph" w:customStyle="1" w:styleId="NoteBullet">
    <w:name w:val="Note Bullet"/>
    <w:basedOn w:val="Note"/>
    <w:rsid w:val="0085174E"/>
    <w:pPr>
      <w:tabs>
        <w:tab w:val="clear" w:pos="680"/>
      </w:tabs>
      <w:spacing w:before="60" w:after="60"/>
    </w:pPr>
  </w:style>
  <w:style w:type="paragraph" w:customStyle="1" w:styleId="SubHeading2">
    <w:name w:val="SubHeading2"/>
    <w:basedOn w:val="HeadingBase"/>
    <w:rsid w:val="0085174E"/>
    <w:pPr>
      <w:spacing w:before="240" w:after="60"/>
    </w:pPr>
    <w:rPr>
      <w:sz w:val="20"/>
    </w:rPr>
  </w:style>
  <w:style w:type="paragraph" w:customStyle="1" w:styleId="SubHeading1">
    <w:name w:val="SubHeading1"/>
    <w:basedOn w:val="HeadingBase"/>
    <w:rsid w:val="0085174E"/>
    <w:pPr>
      <w:spacing w:before="240" w:after="60"/>
    </w:pPr>
    <w:rPr>
      <w:color w:val="918585"/>
      <w:sz w:val="22"/>
    </w:rPr>
  </w:style>
  <w:style w:type="paragraph" w:customStyle="1" w:styleId="SideHeading">
    <w:name w:val="Side Heading"/>
    <w:basedOn w:val="HeadingBase"/>
    <w:rsid w:val="008517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174E"/>
    <w:pPr>
      <w:numPr>
        <w:numId w:val="12"/>
      </w:numPr>
    </w:pPr>
  </w:style>
  <w:style w:type="paragraph" w:styleId="PlainText">
    <w:name w:val="Plain Text"/>
    <w:basedOn w:val="Normal"/>
    <w:link w:val="PlainTextChar"/>
    <w:rsid w:val="0085174E"/>
    <w:rPr>
      <w:sz w:val="20"/>
    </w:rPr>
  </w:style>
  <w:style w:type="character" w:customStyle="1" w:styleId="PlainTextChar">
    <w:name w:val="Plain Text Char"/>
    <w:basedOn w:val="DefaultParagraphFont"/>
    <w:link w:val="PlainText"/>
    <w:rsid w:val="0085174E"/>
    <w:rPr>
      <w:rFonts w:ascii="Courier New" w:eastAsia="Times New Roman" w:hAnsi="Courier New" w:cs="Times New Roman"/>
      <w:sz w:val="20"/>
      <w:szCs w:val="20"/>
      <w:lang w:eastAsia="en-US"/>
    </w:rPr>
  </w:style>
  <w:style w:type="character" w:customStyle="1" w:styleId="MenuOption">
    <w:name w:val="Menu Option"/>
    <w:basedOn w:val="DefaultParagraphFont"/>
    <w:rsid w:val="0085174E"/>
    <w:rPr>
      <w:b/>
      <w:smallCaps/>
    </w:rPr>
  </w:style>
  <w:style w:type="paragraph" w:customStyle="1" w:styleId="TableListNumber">
    <w:name w:val="Table List Number"/>
    <w:basedOn w:val="ListNumber"/>
    <w:rsid w:val="0085174E"/>
    <w:pPr>
      <w:numPr>
        <w:numId w:val="0"/>
      </w:numPr>
    </w:pPr>
  </w:style>
  <w:style w:type="paragraph" w:styleId="TOC4">
    <w:name w:val="toc 4"/>
    <w:basedOn w:val="TOCBase"/>
    <w:next w:val="Normal"/>
    <w:semiHidden/>
    <w:rsid w:val="0085174E"/>
    <w:pPr>
      <w:tabs>
        <w:tab w:val="right" w:leader="dot" w:pos="9071"/>
      </w:tabs>
      <w:ind w:left="1701"/>
    </w:pPr>
  </w:style>
  <w:style w:type="paragraph" w:customStyle="1" w:styleId="ListAlpha">
    <w:name w:val="List Alpha"/>
    <w:basedOn w:val="List"/>
    <w:rsid w:val="0085174E"/>
    <w:pPr>
      <w:numPr>
        <w:numId w:val="9"/>
      </w:numPr>
    </w:pPr>
  </w:style>
  <w:style w:type="paragraph" w:customStyle="1" w:styleId="ListAlpha2">
    <w:name w:val="List Alpha 2"/>
    <w:basedOn w:val="List2"/>
    <w:rsid w:val="0085174E"/>
    <w:pPr>
      <w:numPr>
        <w:numId w:val="8"/>
      </w:numPr>
    </w:pPr>
  </w:style>
  <w:style w:type="paragraph" w:styleId="List2">
    <w:name w:val="List 2"/>
    <w:basedOn w:val="BodyText"/>
    <w:rsid w:val="0085174E"/>
    <w:pPr>
      <w:tabs>
        <w:tab w:val="left" w:pos="680"/>
      </w:tabs>
      <w:spacing w:before="60" w:after="60"/>
      <w:ind w:left="680" w:hanging="340"/>
    </w:pPr>
  </w:style>
  <w:style w:type="paragraph" w:styleId="List3">
    <w:name w:val="List 3"/>
    <w:basedOn w:val="BodyText"/>
    <w:rsid w:val="0085174E"/>
    <w:pPr>
      <w:tabs>
        <w:tab w:val="left" w:pos="1021"/>
      </w:tabs>
      <w:spacing w:before="60" w:after="60"/>
      <w:ind w:left="1020" w:hanging="340"/>
    </w:pPr>
  </w:style>
  <w:style w:type="paragraph" w:styleId="List4">
    <w:name w:val="List 4"/>
    <w:basedOn w:val="BodyText"/>
    <w:rsid w:val="0085174E"/>
    <w:pPr>
      <w:tabs>
        <w:tab w:val="left" w:pos="1361"/>
      </w:tabs>
      <w:spacing w:before="60" w:after="60"/>
      <w:ind w:left="1361" w:hanging="340"/>
    </w:pPr>
  </w:style>
  <w:style w:type="paragraph" w:styleId="List5">
    <w:name w:val="List 5"/>
    <w:basedOn w:val="BodyText"/>
    <w:rsid w:val="0085174E"/>
    <w:pPr>
      <w:tabs>
        <w:tab w:val="left" w:pos="1701"/>
      </w:tabs>
      <w:spacing w:before="60" w:after="60"/>
      <w:ind w:left="1701" w:hanging="340"/>
    </w:pPr>
  </w:style>
  <w:style w:type="paragraph" w:styleId="ListBullet3">
    <w:name w:val="List Bullet 3"/>
    <w:basedOn w:val="List3"/>
    <w:rsid w:val="0085174E"/>
    <w:pPr>
      <w:numPr>
        <w:numId w:val="15"/>
      </w:numPr>
      <w:tabs>
        <w:tab w:val="clear" w:pos="1021"/>
      </w:tabs>
      <w:ind w:left="1037" w:hanging="357"/>
    </w:pPr>
  </w:style>
  <w:style w:type="paragraph" w:styleId="ListBullet4">
    <w:name w:val="List Bullet 4"/>
    <w:basedOn w:val="List4"/>
    <w:rsid w:val="0085174E"/>
    <w:pPr>
      <w:numPr>
        <w:numId w:val="3"/>
      </w:numPr>
    </w:pPr>
  </w:style>
  <w:style w:type="paragraph" w:styleId="ListBullet5">
    <w:name w:val="List Bullet 5"/>
    <w:basedOn w:val="List5"/>
    <w:rsid w:val="0085174E"/>
    <w:pPr>
      <w:numPr>
        <w:numId w:val="4"/>
      </w:numPr>
    </w:pPr>
  </w:style>
  <w:style w:type="paragraph" w:styleId="ListContinue2">
    <w:name w:val="List Continue 2"/>
    <w:basedOn w:val="List2"/>
    <w:rsid w:val="0085174E"/>
    <w:pPr>
      <w:ind w:firstLine="0"/>
    </w:pPr>
  </w:style>
  <w:style w:type="paragraph" w:styleId="ListContinue3">
    <w:name w:val="List Continue 3"/>
    <w:basedOn w:val="List3"/>
    <w:rsid w:val="0085174E"/>
    <w:pPr>
      <w:ind w:left="1021" w:firstLine="0"/>
    </w:pPr>
  </w:style>
  <w:style w:type="paragraph" w:styleId="ListContinue4">
    <w:name w:val="List Continue 4"/>
    <w:basedOn w:val="List4"/>
    <w:rsid w:val="0085174E"/>
    <w:pPr>
      <w:ind w:firstLine="0"/>
    </w:pPr>
  </w:style>
  <w:style w:type="paragraph" w:styleId="ListContinue5">
    <w:name w:val="List Continue 5"/>
    <w:basedOn w:val="List5"/>
    <w:rsid w:val="0085174E"/>
    <w:pPr>
      <w:ind w:firstLine="0"/>
    </w:pPr>
  </w:style>
  <w:style w:type="paragraph" w:styleId="ListNumber3">
    <w:name w:val="List Number 3"/>
    <w:basedOn w:val="List3"/>
    <w:rsid w:val="0085174E"/>
    <w:pPr>
      <w:numPr>
        <w:numId w:val="5"/>
      </w:numPr>
    </w:pPr>
  </w:style>
  <w:style w:type="paragraph" w:styleId="ListNumber4">
    <w:name w:val="List Number 4"/>
    <w:basedOn w:val="List4"/>
    <w:rsid w:val="0085174E"/>
    <w:pPr>
      <w:numPr>
        <w:numId w:val="6"/>
      </w:numPr>
    </w:pPr>
  </w:style>
  <w:style w:type="paragraph" w:styleId="ListNumber5">
    <w:name w:val="List Number 5"/>
    <w:basedOn w:val="List5"/>
    <w:rsid w:val="0085174E"/>
    <w:pPr>
      <w:numPr>
        <w:numId w:val="7"/>
      </w:numPr>
    </w:pPr>
  </w:style>
  <w:style w:type="paragraph" w:styleId="BlockText">
    <w:name w:val="Block Text"/>
    <w:basedOn w:val="Normal"/>
    <w:rsid w:val="0085174E"/>
    <w:pPr>
      <w:spacing w:after="120"/>
      <w:ind w:left="1440" w:right="1440"/>
    </w:pPr>
  </w:style>
  <w:style w:type="character" w:customStyle="1" w:styleId="Subscript">
    <w:name w:val="Subscript"/>
    <w:basedOn w:val="DefaultParagraphFont"/>
    <w:rsid w:val="0085174E"/>
    <w:rPr>
      <w:sz w:val="16"/>
      <w:vertAlign w:val="subscript"/>
    </w:rPr>
  </w:style>
  <w:style w:type="character" w:customStyle="1" w:styleId="Superscript">
    <w:name w:val="Superscript"/>
    <w:basedOn w:val="DefaultParagraphFont"/>
    <w:rsid w:val="0085174E"/>
    <w:rPr>
      <w:sz w:val="16"/>
      <w:vertAlign w:val="superscript"/>
    </w:rPr>
  </w:style>
  <w:style w:type="character" w:customStyle="1" w:styleId="Symbols">
    <w:name w:val="Symbols"/>
    <w:basedOn w:val="DefaultParagraphFont"/>
    <w:rsid w:val="0085174E"/>
    <w:rPr>
      <w:rFonts w:ascii="Symbol" w:hAnsi="Symbol"/>
    </w:rPr>
  </w:style>
  <w:style w:type="character" w:customStyle="1" w:styleId="MenuOptions">
    <w:name w:val="Menu Options"/>
    <w:basedOn w:val="DefaultParagraphFont"/>
    <w:rsid w:val="0085174E"/>
    <w:rPr>
      <w:rFonts w:ascii="Arial Narrow" w:hAnsi="Arial Narrow"/>
      <w:smallCaps/>
    </w:rPr>
  </w:style>
  <w:style w:type="character" w:customStyle="1" w:styleId="Buttons">
    <w:name w:val="Buttons"/>
    <w:basedOn w:val="DefaultParagraphFont"/>
    <w:rsid w:val="0085174E"/>
    <w:rPr>
      <w:b/>
    </w:rPr>
  </w:style>
  <w:style w:type="character" w:customStyle="1" w:styleId="Underlined">
    <w:name w:val="Underlined"/>
    <w:basedOn w:val="DefaultParagraphFont"/>
    <w:rsid w:val="0085174E"/>
    <w:rPr>
      <w:u w:val="single"/>
    </w:rPr>
  </w:style>
  <w:style w:type="paragraph" w:customStyle="1" w:styleId="TableBodyTextRight">
    <w:name w:val="Table Body Text Right"/>
    <w:basedOn w:val="TableBodyText"/>
    <w:rsid w:val="0085174E"/>
    <w:pPr>
      <w:widowControl w:val="0"/>
      <w:autoSpaceDE w:val="0"/>
      <w:autoSpaceDN w:val="0"/>
      <w:adjustRightInd w:val="0"/>
      <w:jc w:val="right"/>
    </w:pPr>
    <w:rPr>
      <w:rFonts w:cs="Arial"/>
      <w:szCs w:val="18"/>
    </w:rPr>
  </w:style>
  <w:style w:type="paragraph" w:customStyle="1" w:styleId="CopyrightText">
    <w:name w:val="Copyright Text"/>
    <w:basedOn w:val="BodyText"/>
    <w:rsid w:val="0085174E"/>
    <w:rPr>
      <w:sz w:val="18"/>
    </w:rPr>
  </w:style>
  <w:style w:type="paragraph" w:customStyle="1" w:styleId="BodySmallRight">
    <w:name w:val="Body Small Right"/>
    <w:basedOn w:val="BodyTextRight"/>
    <w:rsid w:val="0085174E"/>
    <w:rPr>
      <w:sz w:val="18"/>
      <w:szCs w:val="18"/>
    </w:rPr>
  </w:style>
  <w:style w:type="paragraph" w:customStyle="1" w:styleId="MarginEdition">
    <w:name w:val="Margin Edition"/>
    <w:basedOn w:val="MarginNote"/>
    <w:rsid w:val="0085174E"/>
    <w:pPr>
      <w:spacing w:before="0" w:after="0"/>
    </w:pPr>
    <w:rPr>
      <w:rFonts w:ascii="Times New Roman" w:hAnsi="Times New Roman"/>
      <w:color w:val="999999"/>
    </w:rPr>
  </w:style>
  <w:style w:type="paragraph" w:customStyle="1" w:styleId="Spacer">
    <w:name w:val="Spacer"/>
    <w:basedOn w:val="Normal"/>
    <w:rsid w:val="0085174E"/>
    <w:rPr>
      <w:sz w:val="2"/>
      <w:szCs w:val="2"/>
    </w:rPr>
  </w:style>
  <w:style w:type="character" w:customStyle="1" w:styleId="Small">
    <w:name w:val="Small"/>
    <w:basedOn w:val="DefaultParagraphFont"/>
    <w:rsid w:val="0085174E"/>
    <w:rPr>
      <w:sz w:val="16"/>
    </w:rPr>
  </w:style>
  <w:style w:type="paragraph" w:customStyle="1" w:styleId="WideTable">
    <w:name w:val="Wide Table"/>
    <w:basedOn w:val="Normal"/>
    <w:rsid w:val="0085174E"/>
    <w:pPr>
      <w:ind w:left="-1418"/>
    </w:pPr>
    <w:rPr>
      <w:sz w:val="2"/>
      <w:szCs w:val="2"/>
    </w:rPr>
  </w:style>
  <w:style w:type="character" w:styleId="PageNumber">
    <w:name w:val="page number"/>
    <w:basedOn w:val="DefaultParagraphFont"/>
    <w:rsid w:val="0085174E"/>
  </w:style>
  <w:style w:type="paragraph" w:styleId="Quote">
    <w:name w:val="Quote"/>
    <w:basedOn w:val="Heading1"/>
    <w:link w:val="QuoteChar"/>
    <w:qFormat/>
    <w:rsid w:val="0085174E"/>
    <w:rPr>
      <w:b w:val="0"/>
      <w:sz w:val="72"/>
      <w:szCs w:val="72"/>
      <w:lang w:val="en-NZ"/>
    </w:rPr>
  </w:style>
  <w:style w:type="character" w:customStyle="1" w:styleId="QuoteChar">
    <w:name w:val="Quote Char"/>
    <w:basedOn w:val="DefaultParagraphFont"/>
    <w:link w:val="Quote"/>
    <w:rsid w:val="008517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174E"/>
    <w:pPr>
      <w:pageBreakBefore/>
    </w:pPr>
  </w:style>
  <w:style w:type="paragraph" w:customStyle="1" w:styleId="Border">
    <w:name w:val="Border"/>
    <w:basedOn w:val="Normal"/>
    <w:qFormat/>
    <w:rsid w:val="008517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174E"/>
    <w:rPr>
      <w:b/>
      <w:bCs/>
      <w:i/>
      <w:iCs/>
      <w:color w:val="auto"/>
    </w:rPr>
  </w:style>
  <w:style w:type="paragraph" w:styleId="IntenseQuote">
    <w:name w:val="Intense Quote"/>
    <w:basedOn w:val="Normal"/>
    <w:next w:val="Normal"/>
    <w:link w:val="IntenseQuoteChar"/>
    <w:uiPriority w:val="30"/>
    <w:qFormat/>
    <w:rsid w:val="008517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17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174E"/>
    <w:rPr>
      <w:smallCaps/>
      <w:color w:val="auto"/>
      <w:u w:val="single"/>
    </w:rPr>
  </w:style>
  <w:style w:type="character" w:styleId="IntenseReference">
    <w:name w:val="Intense Reference"/>
    <w:basedOn w:val="DefaultParagraphFont"/>
    <w:uiPriority w:val="32"/>
    <w:qFormat/>
    <w:rsid w:val="0085174E"/>
    <w:rPr>
      <w:b/>
      <w:bCs/>
      <w:smallCaps/>
      <w:color w:val="auto"/>
      <w:spacing w:val="5"/>
      <w:u w:val="single"/>
    </w:rPr>
  </w:style>
  <w:style w:type="paragraph" w:customStyle="1" w:styleId="2ColumnHeading">
    <w:name w:val="2Column Heading"/>
    <w:basedOn w:val="BodyText"/>
    <w:qFormat/>
    <w:rsid w:val="0085174E"/>
    <w:pPr>
      <w:spacing w:after="60"/>
      <w:ind w:left="-2268"/>
    </w:pPr>
    <w:rPr>
      <w:b/>
    </w:rPr>
  </w:style>
  <w:style w:type="paragraph" w:customStyle="1" w:styleId="Heading1TOC">
    <w:name w:val="Heading1 TOC"/>
    <w:basedOn w:val="Normal"/>
    <w:qFormat/>
    <w:rsid w:val="0085174E"/>
    <w:pPr>
      <w:spacing w:before="240" w:after="120"/>
    </w:pPr>
    <w:rPr>
      <w:rFonts w:ascii="Times New Roman" w:hAnsi="Times New Roman"/>
      <w:b/>
      <w:sz w:val="32"/>
    </w:rPr>
  </w:style>
  <w:style w:type="paragraph" w:customStyle="1" w:styleId="Heading2TOC">
    <w:name w:val="Heading2 TOC"/>
    <w:basedOn w:val="Normal"/>
    <w:qFormat/>
    <w:rsid w:val="0085174E"/>
    <w:pPr>
      <w:spacing w:before="240" w:after="60"/>
    </w:pPr>
    <w:rPr>
      <w:rFonts w:ascii="Times New Roman" w:hAnsi="Times New Roman"/>
      <w:b/>
      <w:sz w:val="28"/>
    </w:rPr>
  </w:style>
  <w:style w:type="character" w:customStyle="1" w:styleId="Underline">
    <w:name w:val="Underline"/>
    <w:basedOn w:val="DefaultParagraphFont"/>
    <w:qFormat/>
    <w:rsid w:val="0085174E"/>
    <w:rPr>
      <w:u w:val="single"/>
    </w:rPr>
  </w:style>
  <w:style w:type="paragraph" w:styleId="BalloonText">
    <w:name w:val="Balloon Text"/>
    <w:basedOn w:val="Normal"/>
    <w:link w:val="BalloonTextChar"/>
    <w:rsid w:val="0085174E"/>
    <w:rPr>
      <w:rFonts w:ascii="Tahoma" w:hAnsi="Tahoma" w:cs="Tahoma"/>
      <w:sz w:val="16"/>
      <w:szCs w:val="16"/>
    </w:rPr>
  </w:style>
  <w:style w:type="character" w:customStyle="1" w:styleId="BalloonTextChar">
    <w:name w:val="Balloon Text Char"/>
    <w:basedOn w:val="DefaultParagraphFont"/>
    <w:link w:val="BalloonText"/>
    <w:rsid w:val="008517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17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17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174E"/>
    <w:rPr>
      <w:b/>
      <w:color w:val="660033"/>
      <w:spacing w:val="0"/>
    </w:rPr>
  </w:style>
  <w:style w:type="paragraph" w:customStyle="1" w:styleId="Nameditemlist">
    <w:name w:val="Named item list"/>
    <w:basedOn w:val="BodyText"/>
    <w:qFormat/>
    <w:rsid w:val="0085174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1016</Words>
  <Characters>6476</Characters>
  <Application>Microsoft Office Word</Application>
  <DocSecurity>0</DocSecurity>
  <Lines>196</Lines>
  <Paragraphs>125</Paragraphs>
  <ScaleCrop>false</ScaleCrop>
  <Company>Author-it Software Corporation Ltd.</Company>
  <LinksUpToDate>false</LinksUpToDate>
  <CharactersWithSpaces>7439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SIRCIND202 Plan a career in community pharmacy</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2012-06-14T02:52:00Z</dcterms:created>
  <dcterms:modified xsi:type="dcterms:W3CDTF">2012-06-14T02:52:00Z</dcterms:modified>
</cp:coreProperties>
</file>