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8FE" w:rsidP="006548FE">
      <w:pPr>
        <w:pStyle w:val="Title"/>
      </w:pPr>
      <w:r>
        <w:fldChar w:fldCharType="begin"/>
      </w:r>
      <w:r>
        <w:instrText xml:space="preserve"> TITLE   \* MERGEFORMAT </w:instrText>
      </w:r>
      <w:r>
        <w:fldChar w:fldCharType="separate"/>
      </w:r>
      <w:r>
        <w:t>SIR10107 Certificate I in Retail Services</w:t>
      </w:r>
      <w:r>
        <w:fldChar w:fldCharType="end"/>
      </w:r>
    </w:p>
    <w:p w:rsidR="006548FE" w:rsidP="006548FE">
      <w:pPr>
        <w:pStyle w:val="Version"/>
        <w:sectPr w:rsidSect="00F948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4829" w:rsidP="00F94829">
      <w:pPr>
        <w:pStyle w:val="SuperHeading"/>
      </w:pPr>
      <w:r w:rsidRPr="00F94829">
        <w:t>SIR10107 Certificate I in Retail Services</w:t>
      </w:r>
    </w:p>
    <w:p w:rsidR="00000000" w:rsidRPr="00F94829" w:rsidP="00F94829">
      <w:pPr>
        <w:pStyle w:val="Heading1"/>
      </w:pPr>
      <w:bookmarkStart w:id="1" w:name="O_54443"/>
      <w:bookmarkEnd w:id="1"/>
      <w:r w:rsidRPr="00F94829">
        <w:t>Modification History</w:t>
      </w:r>
    </w:p>
    <w:p w:rsidR="00000000" w:rsidRPr="00F94829" w:rsidP="00F94829">
      <w:pPr>
        <w:pStyle w:val="BodyText"/>
      </w:pPr>
      <w:r w:rsidRPr="00F94829">
        <w:t>Not applicable.</w:t>
      </w:r>
    </w:p>
    <w:p w:rsidR="00000000" w:rsidRPr="00F94829" w:rsidP="00F94829">
      <w:pPr>
        <w:pStyle w:val="AllowPageBreak"/>
      </w:pPr>
    </w:p>
    <w:p w:rsidR="00000000" w:rsidRPr="00F94829" w:rsidP="00F94829">
      <w:pPr>
        <w:pStyle w:val="Heading1"/>
      </w:pPr>
      <w:bookmarkStart w:id="2" w:name="O_54444"/>
      <w:bookmarkEnd w:id="2"/>
      <w:r w:rsidRPr="00F94829">
        <w:t>Description</w:t>
      </w:r>
    </w:p>
    <w:p w:rsidR="00000000" w:rsidRPr="00F94829" w:rsidP="00F94829">
      <w:pPr>
        <w:pStyle w:val="BodyText"/>
      </w:pPr>
      <w:r w:rsidRPr="00F94829">
        <w:t>This qualification provides the foundation skills and knowledge for an individual to be competent in routine tasks in various retail se</w:t>
      </w:r>
      <w:r w:rsidRPr="00F94829">
        <w:t>ttings. Individuals may work in a team but always under direct supervision.</w:t>
      </w:r>
    </w:p>
    <w:p w:rsidR="00000000" w:rsidRPr="00F94829" w:rsidP="00F94829">
      <w:pPr>
        <w:pStyle w:val="BodyText"/>
      </w:pPr>
      <w:r w:rsidRPr="00F94829">
        <w:t>This qualification provides the foundational skills and knowledge for an individual to be able to commence work in the retail industry.</w:t>
      </w:r>
    </w:p>
    <w:p w:rsidR="00000000" w:rsidRPr="00F94829" w:rsidP="00F94829">
      <w:pPr>
        <w:pStyle w:val="BodyText"/>
      </w:pPr>
      <w:r w:rsidRPr="00F94829">
        <w:t>Work could be undertaken in a variety of ret</w:t>
      </w:r>
      <w:r w:rsidRPr="00F94829">
        <w:t>ail store settings.</w:t>
      </w:r>
    </w:p>
    <w:p w:rsidR="006548FE" w:rsidP="00F94829">
      <w:pPr>
        <w:pStyle w:val="BodyText"/>
      </w:pPr>
      <w:r w:rsidRPr="00F94829">
        <w:t>This qualification is not suitable for an Australian Apprenticeship pathway.</w:t>
      </w:r>
    </w:p>
    <w:p w:rsidR="006548FE" w:rsidP="00F94829">
      <w:pPr>
        <w:pStyle w:val="BodyText"/>
      </w:pPr>
    </w:p>
    <w:p w:rsidR="00000000" w:rsidRPr="00F94829" w:rsidP="00F94829">
      <w:pPr>
        <w:pStyle w:val="Heading1"/>
      </w:pPr>
      <w:bookmarkStart w:id="3" w:name="O_54445"/>
      <w:bookmarkEnd w:id="3"/>
      <w:r w:rsidRPr="00F94829">
        <w:t>Pathways Information</w:t>
      </w:r>
    </w:p>
    <w:p w:rsidR="00000000" w:rsidRPr="00F94829" w:rsidP="00F94829">
      <w:pPr>
        <w:pStyle w:val="BodyText"/>
      </w:pPr>
      <w:r w:rsidRPr="00F94829">
        <w:t>Not applicable.</w:t>
      </w:r>
    </w:p>
    <w:p w:rsidR="00000000" w:rsidRPr="00F94829" w:rsidP="00F94829">
      <w:pPr>
        <w:pStyle w:val="AllowPageBreak"/>
      </w:pPr>
    </w:p>
    <w:p w:rsidR="00000000" w:rsidRPr="00F94829" w:rsidP="00F94829">
      <w:pPr>
        <w:pStyle w:val="Heading1"/>
      </w:pPr>
      <w:bookmarkStart w:id="4" w:name="O_54446"/>
      <w:bookmarkEnd w:id="4"/>
      <w:r w:rsidRPr="00F94829">
        <w:t>Licensing/Regulatory Information</w:t>
      </w:r>
    </w:p>
    <w:p w:rsidR="00000000" w:rsidRPr="00F94829" w:rsidP="00F94829">
      <w:pPr>
        <w:pStyle w:val="BodyText"/>
      </w:pPr>
      <w:r w:rsidRPr="00F94829">
        <w:t>Not applicable.</w:t>
      </w:r>
    </w:p>
    <w:p w:rsidR="00000000" w:rsidRPr="00F94829" w:rsidP="00F94829">
      <w:pPr>
        <w:pStyle w:val="AllowPageBreak"/>
      </w:pPr>
    </w:p>
    <w:p w:rsidR="00000000" w:rsidRPr="00F94829" w:rsidP="00F94829">
      <w:pPr>
        <w:pStyle w:val="Heading1"/>
      </w:pPr>
      <w:bookmarkStart w:id="5" w:name="O_54447"/>
      <w:bookmarkEnd w:id="5"/>
      <w:r w:rsidRPr="00F94829">
        <w:t>Entry Requirements</w:t>
      </w:r>
    </w:p>
    <w:p w:rsidR="00000000" w:rsidRPr="00F94829" w:rsidP="00F94829">
      <w:pPr>
        <w:pStyle w:val="BodyText"/>
      </w:pPr>
      <w:r w:rsidRPr="00F94829">
        <w:rPr>
          <w:rStyle w:val="SpecialBold"/>
        </w:rPr>
        <w:t>Entry requirements</w:t>
      </w:r>
    </w:p>
    <w:p w:rsidR="006548FE" w:rsidP="00F94829">
      <w:pPr>
        <w:pStyle w:val="BodyText"/>
      </w:pPr>
      <w:r w:rsidRPr="00F94829">
        <w:t>There are no prerequisites for entry to this qualification.</w:t>
      </w:r>
    </w:p>
    <w:p w:rsidR="006548FE" w:rsidP="00F94829">
      <w:pPr>
        <w:pStyle w:val="BodyText"/>
      </w:pPr>
    </w:p>
    <w:p w:rsidR="00000000" w:rsidRPr="00F94829" w:rsidP="00F94829">
      <w:pPr>
        <w:pStyle w:val="Heading1"/>
      </w:pPr>
      <w:bookmarkStart w:id="6" w:name="O_54448"/>
      <w:bookmarkEnd w:id="6"/>
      <w:r w:rsidRPr="00F94829">
        <w:t>Employability Skills Summary</w:t>
      </w:r>
    </w:p>
    <w:p w:rsidR="00000000" w:rsidRPr="00F94829" w:rsidP="00F94829">
      <w:pPr>
        <w:pStyle w:val="BodyText"/>
      </w:pPr>
      <w:r w:rsidRPr="00F94829">
        <w:rPr>
          <w:rStyle w:val="SpecialBold"/>
        </w:rPr>
        <w:t>EMPLOYABILITY SKILLS SUMMARY</w:t>
      </w:r>
    </w:p>
    <w:p w:rsidR="00000000" w:rsidRPr="00F94829" w:rsidP="00F94829">
      <w:pPr>
        <w:pStyle w:val="BodyText"/>
      </w:pPr>
      <w:r w:rsidRPr="00F94829">
        <w:rPr>
          <w:rStyle w:val="SpecialBold"/>
        </w:rPr>
        <w:t>SIR10107 Certificate I in Retail Services</w:t>
      </w:r>
    </w:p>
    <w:p w:rsidR="00000000" w:rsidRPr="00F94829" w:rsidP="00F94829">
      <w:pPr>
        <w:pStyle w:val="BodyText"/>
      </w:pPr>
      <w:r w:rsidRPr="00F94829">
        <w:t>The following table contains a summary of the employability skills required by the retail industry for this qualification. The employability skills facets described here are broad industry requirements that may vary depending on qualification packaging opt</w:t>
      </w:r>
      <w:r w:rsidRPr="00F94829">
        <w:t>ions.</w:t>
      </w:r>
    </w:p>
    <w:tbl>
      <w:tblPr>
        <w:tblW w:w="9370" w:type="dxa"/>
        <w:tblLayout w:type="fixed"/>
        <w:tblCellMar>
          <w:left w:w="62" w:type="dxa"/>
          <w:right w:w="62" w:type="dxa"/>
        </w:tblCellMar>
        <w:tblLook w:val="0000"/>
      </w:tblPr>
      <w:tblGrid>
        <w:gridCol w:w="3256"/>
        <w:gridCol w:w="6114"/>
      </w:tblGrid>
      <w:tr w:rsidTr="006548FE">
        <w:tblPrEx>
          <w:tblW w:w="9370" w:type="dxa"/>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829" w:rsidP="00F94829">
            <w:pPr>
              <w:pStyle w:val="BodyText"/>
            </w:pPr>
            <w:r w:rsidRPr="00F94829">
              <w:rPr>
                <w:rStyle w:val="SpecialBold"/>
              </w:rPr>
              <w:t>Employability skill</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Industry</w:t>
            </w:r>
            <w:r w:rsidRPr="00F94829">
              <w:t>/</w:t>
            </w:r>
            <w:r w:rsidRPr="00F94829">
              <w:rPr>
                <w:rStyle w:val="SpecialBold"/>
              </w:rPr>
              <w:t>enterprise requirements for this qualification include</w:t>
            </w:r>
            <w:r w:rsidRPr="00F94829">
              <w:t>:</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Communication</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Use questioning and active listening to ascertain and respond to customer needs to ensure customers enjoy a positive retail experience that reflects s</w:t>
            </w:r>
            <w:r w:rsidRPr="00F94829">
              <w:t xml:space="preserve">tore values. Regularly carry out verbal instructions from other team members and supervisors. Read and interpret simple workplace documents, complete simple written workplace forms and share work related information with other team members. </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Teamwork</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Work collaboratively with other team members, supporting the team, respecting and understanding others' views and giving and receiving feedback in the context of a retail customer service environment where employees are expected to perform their individual</w:t>
            </w:r>
            <w:r w:rsidRPr="00F94829">
              <w:t xml:space="preserve"> tasks but also look for opportunities to assist others.</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Problem solving</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Demonstrate sensitivity to customer needs and concerns anticipating problems and acting to avoid them where possible. Solve problems in the context of a team structure where after cl</w:t>
            </w:r>
            <w:r w:rsidRPr="00F94829">
              <w:t xml:space="preserve">arification, customer service issues or recognition of risk may be referred to another team member or a supervisor for resolution depending upon store policy and procedures.  </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Initiative and enterprise</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Act under direction at all times.</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Planning and organ</w:t>
            </w:r>
            <w:r w:rsidRPr="00F94829">
              <w:rPr>
                <w:rStyle w:val="SpecialBold"/>
              </w:rPr>
              <w:t>ising</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Plan and carry out simple retail tasks to timelines and priorities that are set by a supervisor.</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Self-management</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Understand and follow store policies regarding work availability, rosters and work duties. Work within the store culture by practising i</w:t>
            </w:r>
            <w:r w:rsidRPr="00F94829">
              <w:t xml:space="preserve">nclusive behaviour, effective management of personal presentation, hygiene, and time; and the ability to efficiently prioritise and complete delegated tasks under instruction. </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Learning</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t xml:space="preserve">Identify personal strengths and weaknesses in the context of the job </w:t>
            </w:r>
            <w:r w:rsidRPr="00F94829">
              <w:t xml:space="preserve">role and to recognise how to personally learn best at work. Accept opportunities to learn new ways of doing things and implement changes under instruction within the context of store procedures. </w:t>
            </w:r>
          </w:p>
        </w:tc>
      </w:tr>
      <w:tr w:rsidTr="006548FE">
        <w:tblPrEx>
          <w:tblW w:w="9370" w:type="dxa"/>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Technology</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829" w:rsidP="00F94829">
            <w:pPr>
              <w:pStyle w:val="BodyText"/>
            </w:pPr>
            <w:r w:rsidRPr="00F94829">
              <w:t>Use of point-of-sale systems and/or select and u</w:t>
            </w:r>
            <w:r w:rsidRPr="00F94829">
              <w:t xml:space="preserve">se a range of other retail technology; in the context of available equipment and store procedures. Recognise and report faulty equipment and follow store occupational health and safety procedures. </w:t>
            </w:r>
          </w:p>
        </w:tc>
      </w:tr>
    </w:tbl>
    <w:p w:rsidR="006548FE" w:rsidP="00F94829">
      <w:pPr>
        <w:pStyle w:val="BodyText"/>
      </w:pPr>
    </w:p>
    <w:p w:rsidR="006548FE" w:rsidP="00F94829">
      <w:pPr>
        <w:pStyle w:val="BodyText"/>
      </w:pPr>
    </w:p>
    <w:p w:rsidR="00000000" w:rsidRPr="00F94829" w:rsidP="00F94829">
      <w:pPr>
        <w:pStyle w:val="Heading1"/>
      </w:pPr>
      <w:bookmarkStart w:id="7" w:name="O_54449"/>
      <w:bookmarkEnd w:id="7"/>
      <w:r w:rsidRPr="00F94829">
        <w:t>Packaging Rules</w:t>
      </w:r>
    </w:p>
    <w:tbl>
      <w:tblPr>
        <w:tblW w:w="0" w:type="auto"/>
        <w:tblLayout w:type="fixed"/>
        <w:tblCellMar>
          <w:left w:w="62" w:type="dxa"/>
          <w:right w:w="62" w:type="dxa"/>
        </w:tblCellMar>
        <w:tblLook w:val="0000"/>
      </w:tblPr>
      <w:tblGrid>
        <w:gridCol w:w="9180"/>
      </w:tblGrid>
      <w:tr w:rsidTr="006548FE">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829" w:rsidP="00F94829">
            <w:pPr>
              <w:pStyle w:val="BodyText"/>
            </w:pPr>
            <w:r w:rsidRPr="00F94829">
              <w:rPr>
                <w:rStyle w:val="SpecialBold"/>
              </w:rPr>
              <w:t>QUALIFICATION RULES</w:t>
            </w:r>
          </w:p>
          <w:p w:rsidR="00000000" w:rsidRPr="00F94829" w:rsidP="00F94829">
            <w:pPr>
              <w:pStyle w:val="BodyText"/>
            </w:pPr>
            <w:r w:rsidRPr="00F94829">
              <w:t>To achieve a Certificate I in Retail Services the following 5 units must be completed:</w:t>
            </w:r>
          </w:p>
          <w:p w:rsidR="00000000" w:rsidRPr="00F94829" w:rsidP="00F94829">
            <w:pPr>
              <w:pStyle w:val="ListBullet"/>
            </w:pPr>
            <w:r w:rsidRPr="00F94829">
              <w:t>all 5 core units</w:t>
            </w:r>
          </w:p>
          <w:p w:rsidR="00000000" w:rsidRPr="00F94829" w:rsidP="00F94829">
            <w:pPr>
              <w:pStyle w:val="ListBullet"/>
            </w:pPr>
            <w:r w:rsidRPr="00F94829">
              <w:t>there are no elective units</w:t>
            </w:r>
          </w:p>
        </w:tc>
      </w:tr>
    </w:tbl>
    <w:p w:rsidR="00000000" w:rsidRPr="00F94829" w:rsidP="00F94829">
      <w:pPr>
        <w:pStyle w:val="BodyText"/>
      </w:pPr>
    </w:p>
    <w:tbl>
      <w:tblPr>
        <w:tblW w:w="0" w:type="auto"/>
        <w:tblLayout w:type="fixed"/>
        <w:tblCellMar>
          <w:left w:w="62" w:type="dxa"/>
          <w:right w:w="62" w:type="dxa"/>
        </w:tblCellMar>
        <w:tblLook w:val="0000"/>
      </w:tblPr>
      <w:tblGrid>
        <w:gridCol w:w="2598"/>
        <w:gridCol w:w="6582"/>
      </w:tblGrid>
      <w:tr w:rsidTr="006548FE">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829">
            <w:pPr>
              <w:pStyle w:val="BodyText"/>
              <w:rPr>
                <w:lang w:val="en-NZ"/>
              </w:rPr>
            </w:pPr>
            <w:r w:rsidRPr="00F94829">
              <w:rPr>
                <w:rStyle w:val="SpecialBold"/>
              </w:rPr>
              <w:t>CORE UNITS</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94829">
            <w:pPr>
              <w:pStyle w:val="BodyText"/>
              <w:rPr>
                <w:lang w:val="en-NZ"/>
              </w:rPr>
            </w:pPr>
            <w:r w:rsidRPr="00F94829">
              <w:t>SIRXCLM001A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F94829">
            <w:pPr>
              <w:pStyle w:val="BodyText"/>
              <w:rPr>
                <w:lang w:val="en-NZ"/>
              </w:rPr>
            </w:pPr>
            <w:r w:rsidRPr="00F94829">
              <w:t>Organise and maintain work areas</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94829">
            <w:pPr>
              <w:pStyle w:val="BodyText"/>
              <w:rPr>
                <w:lang w:val="en-NZ"/>
              </w:rPr>
            </w:pPr>
            <w:r w:rsidRPr="00F94829">
              <w:t>SIRXCOM001A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F94829">
            <w:pPr>
              <w:pStyle w:val="BodyText"/>
              <w:rPr>
                <w:lang w:val="en-NZ"/>
              </w:rPr>
            </w:pPr>
            <w:r w:rsidRPr="00F94829">
              <w:t>Communicate in the workplace</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94829">
            <w:pPr>
              <w:pStyle w:val="BodyText"/>
              <w:rPr>
                <w:lang w:val="en-NZ"/>
              </w:rPr>
            </w:pPr>
            <w:r w:rsidRPr="00F94829">
              <w:t>SIRXICT001A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F94829">
            <w:pPr>
              <w:pStyle w:val="BodyText"/>
              <w:rPr>
                <w:lang w:val="en-NZ"/>
              </w:rPr>
            </w:pPr>
            <w:r w:rsidRPr="00F94829">
              <w:t>Operate retail technology</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94829">
            <w:pPr>
              <w:pStyle w:val="BodyText"/>
              <w:rPr>
                <w:lang w:val="en-NZ"/>
              </w:rPr>
            </w:pPr>
            <w:r w:rsidRPr="00F94829">
              <w:t>SIRXIND001A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F94829">
            <w:pPr>
              <w:pStyle w:val="BodyText"/>
              <w:rPr>
                <w:lang w:val="en-NZ"/>
              </w:rPr>
            </w:pPr>
            <w:r w:rsidRPr="00F94829">
              <w:t>Work effectively in a retail environment</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94829">
            <w:pPr>
              <w:pStyle w:val="BodyText"/>
              <w:rPr>
                <w:lang w:val="en-NZ"/>
              </w:rPr>
            </w:pPr>
            <w:r w:rsidRPr="00F94829">
              <w:t>SIRXOHS001A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F94829">
            <w:pPr>
              <w:pStyle w:val="BodyText"/>
              <w:rPr>
                <w:lang w:val="en-NZ"/>
              </w:rPr>
            </w:pPr>
            <w:r w:rsidRPr="00F94829">
              <w:t>Apply safe working practices</w:t>
            </w:r>
          </w:p>
        </w:tc>
      </w:tr>
      <w:tr w:rsidTr="006548FE">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2" w:type="dxa"/>
            <w:tcBorders>
              <w:top w:val="nil"/>
              <w:left w:val="nil"/>
              <w:bottom w:val="single" w:sz="6" w:space="0" w:color="auto"/>
              <w:right w:val="single" w:sz="6" w:space="0" w:color="auto"/>
            </w:tcBorders>
            <w:tcMar>
              <w:top w:w="0" w:type="dxa"/>
              <w:left w:w="62" w:type="dxa"/>
              <w:bottom w:w="0" w:type="dxa"/>
              <w:right w:w="62" w:type="dxa"/>
            </w:tcMar>
          </w:tcPr>
          <w:p w:rsidR="00000000" w:rsidRPr="00F94829" w:rsidP="00F94829">
            <w:pPr>
              <w:pStyle w:val="BodyText"/>
            </w:pPr>
          </w:p>
        </w:tc>
      </w:tr>
    </w:tbl>
    <w:p w:rsidR="006548FE" w:rsidP="00F94829">
      <w:pPr>
        <w:pStyle w:val="BodyText"/>
      </w:pPr>
    </w:p>
    <w:p w:rsidR="006548FE" w:rsidP="00F94829">
      <w:pPr>
        <w:pStyle w:val="BodyText"/>
      </w:pPr>
    </w:p>
    <w:p w:rsidR="00000000" w:rsidRPr="00F94829" w:rsidP="00F94829"/>
    <w:sectPr w:rsidSect="00F948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8FE" w:rsidP="00654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FE" w:rsidP="00F94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48FE" w:rsidP="00F948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48FE" w:rsidP="00F948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8FE" w:rsidP="006548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FE" w:rsidP="00F94829">
    <w:pPr>
      <w:pStyle w:val="Header"/>
      <w:framePr w:wrap="around"/>
    </w:pPr>
    <w:r>
      <w:fldChar w:fldCharType="begin"/>
    </w:r>
    <w:r>
      <w:instrText xml:space="preserve"> TITLE   \* MERGEFORMAT </w:instrText>
    </w:r>
    <w:r>
      <w:fldChar w:fldCharType="separate"/>
    </w:r>
    <w:r>
      <w:t>SIR10107 Certificate I in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48FE" w:rsidP="00F948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C4F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B06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8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829"/>
    <w:pPr>
      <w:spacing w:before="360" w:after="60"/>
      <w:outlineLvl w:val="0"/>
    </w:pPr>
    <w:rPr>
      <w:sz w:val="32"/>
    </w:rPr>
  </w:style>
  <w:style w:type="paragraph" w:styleId="Heading2">
    <w:name w:val="heading 2"/>
    <w:basedOn w:val="HeadingBase"/>
    <w:next w:val="BodyText"/>
    <w:link w:val="Heading2Char"/>
    <w:qFormat/>
    <w:rsid w:val="00F94829"/>
    <w:pPr>
      <w:keepLines/>
      <w:spacing w:before="240" w:after="120"/>
      <w:outlineLvl w:val="1"/>
    </w:pPr>
    <w:rPr>
      <w:sz w:val="28"/>
      <w:szCs w:val="40"/>
    </w:rPr>
  </w:style>
  <w:style w:type="paragraph" w:styleId="Heading3">
    <w:name w:val="heading 3"/>
    <w:basedOn w:val="HeadingBase"/>
    <w:next w:val="BodyText"/>
    <w:link w:val="Heading3Char"/>
    <w:qFormat/>
    <w:rsid w:val="00F94829"/>
    <w:pPr>
      <w:spacing w:before="180" w:after="120"/>
      <w:outlineLvl w:val="2"/>
    </w:pPr>
    <w:rPr>
      <w:spacing w:val="-10"/>
      <w:kern w:val="32"/>
    </w:rPr>
  </w:style>
  <w:style w:type="paragraph" w:styleId="Heading4">
    <w:name w:val="heading 4"/>
    <w:basedOn w:val="HeadingBase"/>
    <w:next w:val="BodyText"/>
    <w:link w:val="Heading4Char"/>
    <w:qFormat/>
    <w:rsid w:val="00F94829"/>
    <w:pPr>
      <w:spacing w:before="160" w:after="120"/>
      <w:outlineLvl w:val="3"/>
    </w:pPr>
    <w:rPr>
      <w:sz w:val="22"/>
    </w:rPr>
  </w:style>
  <w:style w:type="paragraph" w:styleId="Heading5">
    <w:name w:val="heading 5"/>
    <w:basedOn w:val="HeadingBase"/>
    <w:next w:val="Normal"/>
    <w:link w:val="Heading5Char"/>
    <w:qFormat/>
    <w:rsid w:val="00F94829"/>
    <w:pPr>
      <w:spacing w:before="80"/>
      <w:outlineLvl w:val="4"/>
    </w:pPr>
    <w:rPr>
      <w:color w:val="918585"/>
      <w:sz w:val="20"/>
    </w:rPr>
  </w:style>
  <w:style w:type="paragraph" w:styleId="Heading6">
    <w:name w:val="heading 6"/>
    <w:basedOn w:val="HeadingBase"/>
    <w:next w:val="Normal"/>
    <w:link w:val="Heading6Char"/>
    <w:qFormat/>
    <w:rsid w:val="00F94829"/>
    <w:pPr>
      <w:spacing w:before="60"/>
      <w:outlineLvl w:val="5"/>
    </w:pPr>
    <w:rPr>
      <w:color w:val="918585"/>
      <w:sz w:val="20"/>
    </w:rPr>
  </w:style>
  <w:style w:type="paragraph" w:styleId="Heading7">
    <w:name w:val="heading 7"/>
    <w:basedOn w:val="Normal"/>
    <w:next w:val="Normal"/>
    <w:link w:val="Heading7Char"/>
    <w:qFormat/>
    <w:rsid w:val="00F94829"/>
    <w:pPr>
      <w:ind w:left="720"/>
      <w:outlineLvl w:val="6"/>
    </w:pPr>
    <w:rPr>
      <w:i/>
    </w:rPr>
  </w:style>
  <w:style w:type="paragraph" w:styleId="Heading8">
    <w:name w:val="heading 8"/>
    <w:basedOn w:val="Normal"/>
    <w:next w:val="Normal"/>
    <w:link w:val="Heading8Char"/>
    <w:qFormat/>
    <w:rsid w:val="00F94829"/>
    <w:pPr>
      <w:ind w:left="720"/>
      <w:outlineLvl w:val="7"/>
    </w:pPr>
    <w:rPr>
      <w:i/>
    </w:rPr>
  </w:style>
  <w:style w:type="paragraph" w:styleId="Heading9">
    <w:name w:val="heading 9"/>
    <w:basedOn w:val="Normal"/>
    <w:next w:val="Normal"/>
    <w:link w:val="Heading9Char"/>
    <w:qFormat/>
    <w:rsid w:val="00F94829"/>
    <w:pPr>
      <w:ind w:left="720"/>
      <w:outlineLvl w:val="8"/>
    </w:pPr>
    <w:rPr>
      <w:i/>
    </w:rPr>
  </w:style>
  <w:style w:type="character" w:default="1" w:styleId="DefaultParagraphFont">
    <w:name w:val="Default Paragraph Font"/>
    <w:uiPriority w:val="1"/>
    <w:unhideWhenUsed/>
    <w:rsid w:val="00F94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829"/>
  </w:style>
  <w:style w:type="character" w:customStyle="1" w:styleId="Heading1Char">
    <w:name w:val="Heading 1 Char"/>
    <w:link w:val="Heading1"/>
    <w:rsid w:val="00F94829"/>
    <w:rPr>
      <w:rFonts w:ascii="Times New Roman" w:eastAsia="Times New Roman" w:hAnsi="Times New Roman" w:cs="Times New Roman"/>
      <w:b/>
      <w:sz w:val="32"/>
      <w:szCs w:val="20"/>
      <w:lang w:eastAsia="en-US"/>
    </w:rPr>
  </w:style>
  <w:style w:type="paragraph" w:styleId="BodyText">
    <w:name w:val="Body Text"/>
    <w:basedOn w:val="Normal"/>
    <w:link w:val="BodyTextChar"/>
    <w:rsid w:val="00F94829"/>
    <w:pPr>
      <w:spacing w:before="120" w:after="120"/>
      <w:contextualSpacing/>
    </w:pPr>
    <w:rPr>
      <w:rFonts w:ascii="Times New Roman" w:hAnsi="Times New Roman"/>
      <w:sz w:val="24"/>
      <w:szCs w:val="22"/>
    </w:rPr>
  </w:style>
  <w:style w:type="character" w:customStyle="1" w:styleId="BodyTextChar">
    <w:name w:val="Body Text Char"/>
    <w:link w:val="BodyText"/>
    <w:rsid w:val="00F94829"/>
    <w:rPr>
      <w:rFonts w:ascii="Times New Roman" w:eastAsia="Times New Roman" w:hAnsi="Times New Roman" w:cs="Times New Roman"/>
      <w:sz w:val="24"/>
      <w:lang w:val="en-US" w:eastAsia="en-US"/>
    </w:rPr>
  </w:style>
  <w:style w:type="paragraph" w:styleId="Footer">
    <w:name w:val="footer"/>
    <w:basedOn w:val="Normal"/>
    <w:link w:val="FooterChar"/>
    <w:rsid w:val="00F94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4829"/>
    <w:rPr>
      <w:rFonts w:ascii="Times New Roman" w:eastAsia="Times New Roman" w:hAnsi="Times New Roman" w:cs="Times New Roman"/>
      <w:sz w:val="16"/>
      <w:lang w:val="en-US" w:eastAsia="en-US"/>
    </w:rPr>
  </w:style>
  <w:style w:type="paragraph" w:styleId="ListBullet">
    <w:name w:val="List Bullet"/>
    <w:basedOn w:val="List"/>
    <w:rsid w:val="00F94829"/>
    <w:pPr>
      <w:numPr>
        <w:numId w:val="12"/>
      </w:numPr>
      <w:tabs>
        <w:tab w:val="clear" w:pos="340"/>
      </w:tabs>
      <w:spacing w:before="40" w:after="40"/>
    </w:pPr>
  </w:style>
  <w:style w:type="character" w:customStyle="1" w:styleId="SpecialBold">
    <w:name w:val="Special Bold"/>
    <w:rsid w:val="00F94829"/>
    <w:rPr>
      <w:b/>
      <w:spacing w:val="0"/>
    </w:rPr>
  </w:style>
  <w:style w:type="paragraph" w:styleId="Header">
    <w:name w:val="header"/>
    <w:basedOn w:val="Normal"/>
    <w:link w:val="HeaderChar"/>
    <w:rsid w:val="00F94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48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829"/>
    <w:pPr>
      <w:spacing w:before="240" w:after="120"/>
      <w:outlineLvl w:val="0"/>
    </w:pPr>
    <w:rPr>
      <w:rFonts w:ascii="Times New Roman" w:hAnsi="Times New Roman"/>
      <w:b/>
      <w:sz w:val="28"/>
    </w:rPr>
  </w:style>
  <w:style w:type="paragraph" w:customStyle="1" w:styleId="AllowPageBreak">
    <w:name w:val="AllowPageBreak"/>
    <w:rsid w:val="00F94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94829"/>
    <w:rPr>
      <w:rFonts w:ascii="Times New Roman" w:eastAsia="Times New Roman" w:hAnsi="Times New Roman" w:cs="Times New Roman"/>
      <w:b/>
      <w:sz w:val="28"/>
      <w:szCs w:val="40"/>
      <w:lang w:eastAsia="en-US"/>
    </w:rPr>
  </w:style>
  <w:style w:type="character" w:customStyle="1" w:styleId="Heading3Char">
    <w:name w:val="Heading 3 Char"/>
    <w:link w:val="Heading3"/>
    <w:rsid w:val="00F948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4829"/>
    <w:rPr>
      <w:rFonts w:ascii="Times New Roman" w:eastAsia="Times New Roman" w:hAnsi="Times New Roman" w:cs="Times New Roman"/>
      <w:b/>
      <w:szCs w:val="20"/>
      <w:lang w:eastAsia="en-US"/>
    </w:rPr>
  </w:style>
  <w:style w:type="character" w:customStyle="1" w:styleId="Heading5Char">
    <w:name w:val="Heading 5 Char"/>
    <w:link w:val="Heading5"/>
    <w:rsid w:val="00F948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4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8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8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829"/>
    <w:rPr>
      <w:rFonts w:ascii="Courier New" w:eastAsia="Times New Roman" w:hAnsi="Courier New" w:cs="Times New Roman"/>
      <w:i/>
      <w:szCs w:val="20"/>
      <w:lang w:val="en-US" w:eastAsia="en-US"/>
    </w:rPr>
  </w:style>
  <w:style w:type="paragraph" w:customStyle="1" w:styleId="HeadingBase">
    <w:name w:val="Heading Base"/>
    <w:rsid w:val="00F94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829"/>
    <w:pPr>
      <w:tabs>
        <w:tab w:val="right" w:leader="dot" w:pos="9072"/>
      </w:tabs>
      <w:ind w:left="567"/>
    </w:pPr>
    <w:rPr>
      <w:szCs w:val="22"/>
    </w:rPr>
  </w:style>
  <w:style w:type="paragraph" w:customStyle="1" w:styleId="TOCBase">
    <w:name w:val="TOC Base"/>
    <w:rsid w:val="00F94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829"/>
    <w:pPr>
      <w:tabs>
        <w:tab w:val="right" w:leader="dot" w:pos="9072"/>
      </w:tabs>
      <w:spacing w:before="40" w:after="40"/>
      <w:ind w:left="284"/>
    </w:pPr>
    <w:rPr>
      <w:rFonts w:ascii="Times New Roman" w:hAnsi="Times New Roman"/>
    </w:rPr>
  </w:style>
  <w:style w:type="paragraph" w:styleId="TOC1">
    <w:name w:val="toc 1"/>
    <w:basedOn w:val="TOCBase"/>
    <w:next w:val="Normal"/>
    <w:rsid w:val="00F948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829"/>
    <w:pPr>
      <w:spacing w:before="5040"/>
      <w:jc w:val="center"/>
    </w:pPr>
    <w:rPr>
      <w:sz w:val="48"/>
      <w:szCs w:val="72"/>
      <w:lang w:val="en-US"/>
    </w:rPr>
  </w:style>
  <w:style w:type="character" w:customStyle="1" w:styleId="TitleChar">
    <w:name w:val="Title Char"/>
    <w:link w:val="Title"/>
    <w:rsid w:val="00F94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829"/>
    <w:pPr>
      <w:tabs>
        <w:tab w:val="left" w:pos="3600"/>
        <w:tab w:val="left" w:pos="3958"/>
      </w:tabs>
    </w:pPr>
  </w:style>
  <w:style w:type="paragraph" w:styleId="List">
    <w:name w:val="List"/>
    <w:basedOn w:val="BodyText"/>
    <w:next w:val="BodyText"/>
    <w:rsid w:val="00F94829"/>
    <w:pPr>
      <w:tabs>
        <w:tab w:val="left" w:pos="340"/>
      </w:tabs>
      <w:spacing w:before="60" w:after="60"/>
      <w:ind w:left="340" w:hanging="340"/>
    </w:pPr>
  </w:style>
  <w:style w:type="paragraph" w:customStyle="1" w:styleId="Note">
    <w:name w:val="Note"/>
    <w:basedOn w:val="BodyText"/>
    <w:rsid w:val="00F94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829"/>
    <w:pPr>
      <w:framePr w:wrap="auto" w:hAnchor="text" w:y="6049"/>
    </w:pPr>
    <w:rPr>
      <w:color w:val="000000"/>
      <w:sz w:val="40"/>
    </w:rPr>
  </w:style>
  <w:style w:type="paragraph" w:customStyle="1" w:styleId="TOCTitle">
    <w:name w:val="TOCTitle"/>
    <w:basedOn w:val="Heading1"/>
    <w:rsid w:val="00F94829"/>
    <w:pPr>
      <w:spacing w:after="240"/>
      <w:jc w:val="center"/>
      <w:outlineLvl w:val="9"/>
    </w:pPr>
    <w:rPr>
      <w:caps/>
    </w:rPr>
  </w:style>
  <w:style w:type="paragraph" w:customStyle="1" w:styleId="Version">
    <w:name w:val="Version"/>
    <w:rsid w:val="00F94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829"/>
    <w:pPr>
      <w:numPr>
        <w:numId w:val="13"/>
      </w:numPr>
      <w:tabs>
        <w:tab w:val="clear" w:pos="680"/>
      </w:tabs>
    </w:pPr>
  </w:style>
  <w:style w:type="paragraph" w:styleId="Index1">
    <w:name w:val="index 1"/>
    <w:basedOn w:val="Normal"/>
    <w:next w:val="Normal"/>
    <w:semiHidden/>
    <w:rsid w:val="00F94829"/>
    <w:pPr>
      <w:keepNext w:val="0"/>
      <w:tabs>
        <w:tab w:val="right" w:pos="4176"/>
      </w:tabs>
      <w:ind w:left="198" w:hanging="198"/>
    </w:pPr>
    <w:rPr>
      <w:rFonts w:ascii="Garamond" w:hAnsi="Garamond"/>
    </w:rPr>
  </w:style>
  <w:style w:type="paragraph" w:styleId="IndexHeading">
    <w:name w:val="index heading"/>
    <w:basedOn w:val="Normal"/>
    <w:next w:val="Index1"/>
    <w:semiHidden/>
    <w:rsid w:val="00F94829"/>
    <w:pPr>
      <w:spacing w:before="120" w:after="120"/>
    </w:pPr>
    <w:rPr>
      <w:rFonts w:ascii="Arial" w:hAnsi="Arial"/>
      <w:b/>
      <w:color w:val="918585"/>
      <w:sz w:val="24"/>
    </w:rPr>
  </w:style>
  <w:style w:type="paragraph" w:customStyle="1" w:styleId="Chapter">
    <w:name w:val="Chapter"/>
    <w:basedOn w:val="Normal"/>
    <w:rsid w:val="00F94829"/>
    <w:pPr>
      <w:spacing w:before="240"/>
    </w:pPr>
    <w:rPr>
      <w:rFonts w:ascii="Times New Roman" w:hAnsi="Times New Roman"/>
      <w:smallCaps/>
      <w:spacing w:val="80"/>
      <w:sz w:val="28"/>
    </w:rPr>
  </w:style>
  <w:style w:type="paragraph" w:customStyle="1" w:styleId="InChapter">
    <w:name w:val="InChapter"/>
    <w:basedOn w:val="Heading3"/>
    <w:rsid w:val="00F94829"/>
    <w:pPr>
      <w:spacing w:after="240"/>
      <w:outlineLvl w:val="9"/>
    </w:pPr>
    <w:rPr>
      <w:noProof/>
    </w:rPr>
  </w:style>
  <w:style w:type="paragraph" w:styleId="Index2">
    <w:name w:val="index 2"/>
    <w:basedOn w:val="Normal"/>
    <w:next w:val="Normal"/>
    <w:semiHidden/>
    <w:rsid w:val="00F94829"/>
    <w:pPr>
      <w:tabs>
        <w:tab w:val="right" w:pos="4176"/>
      </w:tabs>
      <w:ind w:left="568" w:hanging="284"/>
    </w:pPr>
    <w:rPr>
      <w:rFonts w:ascii="Garamond" w:hAnsi="Garamond"/>
    </w:rPr>
  </w:style>
  <w:style w:type="paragraph" w:customStyle="1" w:styleId="Byline">
    <w:name w:val="Byline"/>
    <w:rsid w:val="00F94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829"/>
    <w:pPr>
      <w:tabs>
        <w:tab w:val="clear" w:pos="3600"/>
        <w:tab w:val="clear" w:pos="3958"/>
      </w:tabs>
      <w:jc w:val="right"/>
    </w:pPr>
  </w:style>
  <w:style w:type="character" w:styleId="Emphasis">
    <w:name w:val="Emphasis"/>
    <w:qFormat/>
    <w:rsid w:val="00F94829"/>
    <w:rPr>
      <w:i/>
    </w:rPr>
  </w:style>
  <w:style w:type="paragraph" w:styleId="Caption">
    <w:name w:val="caption"/>
    <w:basedOn w:val="BodyText"/>
    <w:next w:val="Normal"/>
    <w:qFormat/>
    <w:rsid w:val="00F94829"/>
    <w:pPr>
      <w:framePr w:w="2268" w:hSpace="181" w:vSpace="181" w:wrap="around" w:vAnchor="text" w:hAnchor="page" w:x="1135" w:y="285" w:anchorLock="1"/>
    </w:pPr>
    <w:rPr>
      <w:i/>
    </w:rPr>
  </w:style>
  <w:style w:type="paragraph" w:customStyle="1" w:styleId="MiniTOCTitle">
    <w:name w:val="MiniTOCTitle"/>
    <w:basedOn w:val="Heading4"/>
    <w:rsid w:val="00F94829"/>
    <w:pPr>
      <w:spacing w:before="240"/>
      <w:outlineLvl w:val="9"/>
    </w:pPr>
    <w:rPr>
      <w:noProof/>
      <w:sz w:val="24"/>
    </w:rPr>
  </w:style>
  <w:style w:type="paragraph" w:customStyle="1" w:styleId="MiniTOCItem">
    <w:name w:val="MiniTOCItem"/>
    <w:basedOn w:val="ListBullet"/>
    <w:rsid w:val="00F94829"/>
    <w:pPr>
      <w:numPr>
        <w:numId w:val="0"/>
      </w:numPr>
      <w:tabs>
        <w:tab w:val="right" w:leader="dot" w:pos="6521"/>
      </w:tabs>
      <w:spacing w:before="0" w:after="0"/>
    </w:pPr>
  </w:style>
  <w:style w:type="paragraph" w:customStyle="1" w:styleId="TOFTitle">
    <w:name w:val="TOFTitle"/>
    <w:basedOn w:val="TOCTitle"/>
    <w:rsid w:val="00F94829"/>
  </w:style>
  <w:style w:type="paragraph" w:styleId="TableofFigures">
    <w:name w:val="table of figures"/>
    <w:basedOn w:val="Normal"/>
    <w:next w:val="Normal"/>
    <w:semiHidden/>
    <w:rsid w:val="00F94829"/>
    <w:pPr>
      <w:tabs>
        <w:tab w:val="right" w:leader="dot" w:pos="9072"/>
      </w:tabs>
      <w:ind w:left="970" w:hanging="403"/>
    </w:pPr>
    <w:rPr>
      <w:rFonts w:ascii="Times New Roman" w:hAnsi="Times New Roman"/>
      <w:b/>
    </w:rPr>
  </w:style>
  <w:style w:type="paragraph" w:styleId="ListNumber">
    <w:name w:val="List Number"/>
    <w:basedOn w:val="List"/>
    <w:rsid w:val="00F94829"/>
    <w:pPr>
      <w:numPr>
        <w:numId w:val="10"/>
      </w:numPr>
    </w:pPr>
  </w:style>
  <w:style w:type="character" w:customStyle="1" w:styleId="WingdingSymbols">
    <w:name w:val="Wingding Symbols"/>
    <w:rsid w:val="00F94829"/>
    <w:rPr>
      <w:rFonts w:ascii="Wingdings" w:hAnsi="Wingdings"/>
    </w:rPr>
  </w:style>
  <w:style w:type="paragraph" w:customStyle="1" w:styleId="TableHeading">
    <w:name w:val="Table Heading"/>
    <w:basedOn w:val="HeadingBase"/>
    <w:rsid w:val="00F94829"/>
    <w:pPr>
      <w:keepLines/>
      <w:pBdr>
        <w:bottom w:val="single" w:sz="6" w:space="1" w:color="918585"/>
      </w:pBdr>
      <w:spacing w:before="240"/>
    </w:pPr>
  </w:style>
  <w:style w:type="character" w:customStyle="1" w:styleId="HotSpot">
    <w:name w:val="HotSpot"/>
    <w:rsid w:val="00F94829"/>
    <w:rPr>
      <w:color w:val="0033CC"/>
      <w:u w:val="none"/>
    </w:rPr>
  </w:style>
  <w:style w:type="paragraph" w:customStyle="1" w:styleId="BodyTextRight">
    <w:name w:val="Body Text Right"/>
    <w:basedOn w:val="BodyText"/>
    <w:rsid w:val="00F94829"/>
    <w:pPr>
      <w:spacing w:before="0" w:after="0"/>
      <w:jc w:val="right"/>
    </w:pPr>
  </w:style>
  <w:style w:type="paragraph" w:styleId="Index3">
    <w:name w:val="index 3"/>
    <w:basedOn w:val="ListNumber2"/>
    <w:next w:val="Normal"/>
    <w:semiHidden/>
    <w:rsid w:val="00F94829"/>
    <w:pPr>
      <w:numPr>
        <w:numId w:val="0"/>
      </w:numPr>
      <w:tabs>
        <w:tab w:val="right" w:leader="dot" w:pos="4176"/>
      </w:tabs>
    </w:pPr>
  </w:style>
  <w:style w:type="paragraph" w:styleId="ListNumber2">
    <w:name w:val="List Number 2"/>
    <w:basedOn w:val="List2"/>
    <w:rsid w:val="00F94829"/>
    <w:pPr>
      <w:numPr>
        <w:numId w:val="9"/>
      </w:numPr>
      <w:tabs>
        <w:tab w:val="clear" w:pos="1060"/>
      </w:tabs>
    </w:pPr>
  </w:style>
  <w:style w:type="paragraph" w:customStyle="1" w:styleId="MarginNote">
    <w:name w:val="Margin Note"/>
    <w:basedOn w:val="BodyText"/>
    <w:rsid w:val="00F94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48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829"/>
    <w:rPr>
      <w:sz w:val="32"/>
    </w:rPr>
  </w:style>
  <w:style w:type="paragraph" w:customStyle="1" w:styleId="HeadingProcedure">
    <w:name w:val="Heading Procedure"/>
    <w:basedOn w:val="HeadingBase"/>
    <w:next w:val="Normal"/>
    <w:rsid w:val="00F94829"/>
    <w:pPr>
      <w:tabs>
        <w:tab w:val="left" w:pos="0"/>
      </w:tabs>
      <w:spacing w:before="120" w:after="60"/>
    </w:pPr>
    <w:rPr>
      <w:i/>
      <w:color w:val="918585"/>
      <w:sz w:val="22"/>
    </w:rPr>
  </w:style>
  <w:style w:type="paragraph" w:customStyle="1" w:styleId="TableBodyText">
    <w:name w:val="Table Body Text"/>
    <w:basedOn w:val="BodyText"/>
    <w:rsid w:val="00F94829"/>
    <w:pPr>
      <w:spacing w:before="60" w:after="60"/>
    </w:pPr>
  </w:style>
  <w:style w:type="paragraph" w:styleId="ListContinue">
    <w:name w:val="List Continue"/>
    <w:basedOn w:val="List"/>
    <w:rsid w:val="00F94829"/>
    <w:pPr>
      <w:ind w:firstLine="0"/>
    </w:pPr>
  </w:style>
  <w:style w:type="paragraph" w:customStyle="1" w:styleId="ListNote">
    <w:name w:val="List Note"/>
    <w:basedOn w:val="List"/>
    <w:rsid w:val="00F94829"/>
    <w:pPr>
      <w:pBdr>
        <w:top w:val="single" w:sz="6" w:space="2" w:color="918585"/>
        <w:bottom w:val="single" w:sz="6" w:space="2" w:color="918585"/>
      </w:pBdr>
      <w:tabs>
        <w:tab w:val="left" w:pos="1021"/>
      </w:tabs>
      <w:ind w:firstLine="0"/>
    </w:pPr>
  </w:style>
  <w:style w:type="paragraph" w:customStyle="1" w:styleId="Warning">
    <w:name w:val="Warning"/>
    <w:basedOn w:val="BodyText"/>
    <w:rsid w:val="00F94829"/>
    <w:pPr>
      <w:shd w:val="clear" w:color="auto" w:fill="D9D9D9"/>
      <w:tabs>
        <w:tab w:val="left" w:pos="992"/>
      </w:tabs>
      <w:ind w:left="119" w:right="119"/>
    </w:pPr>
    <w:rPr>
      <w:sz w:val="20"/>
    </w:rPr>
  </w:style>
  <w:style w:type="paragraph" w:customStyle="1" w:styleId="MarginIcons">
    <w:name w:val="Margin Icons"/>
    <w:basedOn w:val="BodyText"/>
    <w:rsid w:val="00F948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4829"/>
    <w:rPr>
      <w:rFonts w:ascii="Courier New" w:hAnsi="Courier New"/>
    </w:rPr>
  </w:style>
  <w:style w:type="paragraph" w:customStyle="1" w:styleId="NoteBullet">
    <w:name w:val="Note Bullet"/>
    <w:basedOn w:val="Note"/>
    <w:rsid w:val="00F94829"/>
    <w:pPr>
      <w:tabs>
        <w:tab w:val="clear" w:pos="680"/>
      </w:tabs>
      <w:spacing w:before="60" w:after="60"/>
    </w:pPr>
  </w:style>
  <w:style w:type="paragraph" w:customStyle="1" w:styleId="SubHeading2">
    <w:name w:val="SubHeading2"/>
    <w:basedOn w:val="HeadingBase"/>
    <w:rsid w:val="00F94829"/>
    <w:pPr>
      <w:spacing w:before="240" w:after="60"/>
    </w:pPr>
    <w:rPr>
      <w:sz w:val="20"/>
    </w:rPr>
  </w:style>
  <w:style w:type="paragraph" w:customStyle="1" w:styleId="SubHeading1">
    <w:name w:val="SubHeading1"/>
    <w:basedOn w:val="HeadingBase"/>
    <w:rsid w:val="00F94829"/>
    <w:pPr>
      <w:spacing w:before="240" w:after="60"/>
    </w:pPr>
    <w:rPr>
      <w:color w:val="918585"/>
      <w:sz w:val="22"/>
    </w:rPr>
  </w:style>
  <w:style w:type="paragraph" w:customStyle="1" w:styleId="SideHeading">
    <w:name w:val="Side Heading"/>
    <w:basedOn w:val="HeadingBase"/>
    <w:rsid w:val="00F94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829"/>
    <w:pPr>
      <w:tabs>
        <w:tab w:val="num" w:pos="360"/>
      </w:tabs>
    </w:pPr>
  </w:style>
  <w:style w:type="paragraph" w:styleId="PlainText">
    <w:name w:val="Plain Text"/>
    <w:basedOn w:val="Normal"/>
    <w:link w:val="PlainTextChar"/>
    <w:rsid w:val="00F94829"/>
    <w:rPr>
      <w:sz w:val="20"/>
    </w:rPr>
  </w:style>
  <w:style w:type="character" w:customStyle="1" w:styleId="PlainTextChar">
    <w:name w:val="Plain Text Char"/>
    <w:basedOn w:val="DefaultParagraphFont"/>
    <w:link w:val="PlainText"/>
    <w:rsid w:val="00F94829"/>
    <w:rPr>
      <w:rFonts w:ascii="Courier New" w:eastAsia="Times New Roman" w:hAnsi="Courier New" w:cs="Times New Roman"/>
      <w:sz w:val="20"/>
      <w:szCs w:val="20"/>
      <w:lang w:val="en-US" w:eastAsia="en-US"/>
    </w:rPr>
  </w:style>
  <w:style w:type="character" w:customStyle="1" w:styleId="MenuOption">
    <w:name w:val="Menu Option"/>
    <w:rsid w:val="00F94829"/>
    <w:rPr>
      <w:b/>
      <w:smallCaps/>
    </w:rPr>
  </w:style>
  <w:style w:type="paragraph" w:customStyle="1" w:styleId="TableListNumber">
    <w:name w:val="Table List Number"/>
    <w:basedOn w:val="ListNumber"/>
    <w:rsid w:val="00F94829"/>
    <w:pPr>
      <w:numPr>
        <w:numId w:val="0"/>
      </w:numPr>
    </w:pPr>
  </w:style>
  <w:style w:type="paragraph" w:styleId="TOC4">
    <w:name w:val="toc 4"/>
    <w:basedOn w:val="TOCBase"/>
    <w:next w:val="Normal"/>
    <w:semiHidden/>
    <w:rsid w:val="00F94829"/>
    <w:pPr>
      <w:tabs>
        <w:tab w:val="right" w:leader="dot" w:pos="9071"/>
      </w:tabs>
      <w:ind w:left="1701"/>
    </w:pPr>
  </w:style>
  <w:style w:type="paragraph" w:customStyle="1" w:styleId="ListAlpha">
    <w:name w:val="List Alpha"/>
    <w:basedOn w:val="List"/>
    <w:rsid w:val="00F94829"/>
    <w:pPr>
      <w:numPr>
        <w:numId w:val="8"/>
      </w:numPr>
    </w:pPr>
  </w:style>
  <w:style w:type="paragraph" w:customStyle="1" w:styleId="ListAlpha2">
    <w:name w:val="List Alpha 2"/>
    <w:basedOn w:val="List2"/>
    <w:rsid w:val="00F94829"/>
    <w:pPr>
      <w:numPr>
        <w:numId w:val="7"/>
      </w:numPr>
    </w:pPr>
  </w:style>
  <w:style w:type="paragraph" w:styleId="List2">
    <w:name w:val="List 2"/>
    <w:basedOn w:val="BodyText"/>
    <w:rsid w:val="00F94829"/>
    <w:pPr>
      <w:tabs>
        <w:tab w:val="left" w:pos="680"/>
      </w:tabs>
      <w:spacing w:before="60" w:after="60"/>
      <w:ind w:left="680" w:hanging="340"/>
    </w:pPr>
  </w:style>
  <w:style w:type="paragraph" w:styleId="List3">
    <w:name w:val="List 3"/>
    <w:basedOn w:val="BodyText"/>
    <w:rsid w:val="00F94829"/>
    <w:pPr>
      <w:tabs>
        <w:tab w:val="left" w:pos="1021"/>
      </w:tabs>
      <w:spacing w:before="60" w:after="60"/>
      <w:ind w:left="1020" w:hanging="340"/>
    </w:pPr>
  </w:style>
  <w:style w:type="paragraph" w:styleId="List4">
    <w:name w:val="List 4"/>
    <w:basedOn w:val="BodyText"/>
    <w:rsid w:val="00F94829"/>
    <w:pPr>
      <w:tabs>
        <w:tab w:val="left" w:pos="1361"/>
      </w:tabs>
      <w:spacing w:before="60" w:after="60"/>
      <w:ind w:left="1361" w:hanging="340"/>
    </w:pPr>
  </w:style>
  <w:style w:type="paragraph" w:styleId="List5">
    <w:name w:val="List 5"/>
    <w:basedOn w:val="BodyText"/>
    <w:rsid w:val="00F94829"/>
    <w:pPr>
      <w:tabs>
        <w:tab w:val="left" w:pos="1701"/>
      </w:tabs>
      <w:spacing w:before="60" w:after="60"/>
      <w:ind w:left="1701" w:hanging="340"/>
    </w:pPr>
  </w:style>
  <w:style w:type="paragraph" w:styleId="ListBullet3">
    <w:name w:val="List Bullet 3"/>
    <w:basedOn w:val="List3"/>
    <w:rsid w:val="00F94829"/>
    <w:pPr>
      <w:numPr>
        <w:numId w:val="14"/>
      </w:numPr>
      <w:tabs>
        <w:tab w:val="clear" w:pos="1021"/>
      </w:tabs>
      <w:ind w:left="1037" w:hanging="357"/>
    </w:pPr>
  </w:style>
  <w:style w:type="paragraph" w:styleId="ListBullet4">
    <w:name w:val="List Bullet 4"/>
    <w:basedOn w:val="List4"/>
    <w:rsid w:val="00F94829"/>
    <w:pPr>
      <w:numPr>
        <w:numId w:val="2"/>
      </w:numPr>
    </w:pPr>
  </w:style>
  <w:style w:type="paragraph" w:styleId="ListBullet5">
    <w:name w:val="List Bullet 5"/>
    <w:basedOn w:val="List5"/>
    <w:rsid w:val="00F94829"/>
    <w:pPr>
      <w:numPr>
        <w:numId w:val="3"/>
      </w:numPr>
    </w:pPr>
  </w:style>
  <w:style w:type="paragraph" w:styleId="ListContinue2">
    <w:name w:val="List Continue 2"/>
    <w:basedOn w:val="List2"/>
    <w:rsid w:val="00F94829"/>
    <w:pPr>
      <w:ind w:firstLine="0"/>
    </w:pPr>
  </w:style>
  <w:style w:type="paragraph" w:styleId="ListContinue3">
    <w:name w:val="List Continue 3"/>
    <w:basedOn w:val="List3"/>
    <w:rsid w:val="00F94829"/>
    <w:pPr>
      <w:ind w:left="1021" w:firstLine="0"/>
    </w:pPr>
  </w:style>
  <w:style w:type="paragraph" w:styleId="ListContinue4">
    <w:name w:val="List Continue 4"/>
    <w:basedOn w:val="List4"/>
    <w:rsid w:val="00F94829"/>
    <w:pPr>
      <w:ind w:firstLine="0"/>
    </w:pPr>
  </w:style>
  <w:style w:type="paragraph" w:styleId="ListContinue5">
    <w:name w:val="List Continue 5"/>
    <w:basedOn w:val="List5"/>
    <w:rsid w:val="00F94829"/>
    <w:pPr>
      <w:ind w:firstLine="0"/>
    </w:pPr>
  </w:style>
  <w:style w:type="paragraph" w:styleId="ListNumber3">
    <w:name w:val="List Number 3"/>
    <w:basedOn w:val="List3"/>
    <w:rsid w:val="00F94829"/>
    <w:pPr>
      <w:numPr>
        <w:numId w:val="4"/>
      </w:numPr>
    </w:pPr>
  </w:style>
  <w:style w:type="paragraph" w:styleId="ListNumber4">
    <w:name w:val="List Number 4"/>
    <w:basedOn w:val="List4"/>
    <w:rsid w:val="00F94829"/>
    <w:pPr>
      <w:numPr>
        <w:numId w:val="5"/>
      </w:numPr>
    </w:pPr>
  </w:style>
  <w:style w:type="paragraph" w:styleId="ListNumber5">
    <w:name w:val="List Number 5"/>
    <w:basedOn w:val="List5"/>
    <w:rsid w:val="00F94829"/>
    <w:pPr>
      <w:numPr>
        <w:numId w:val="6"/>
      </w:numPr>
    </w:pPr>
  </w:style>
  <w:style w:type="paragraph" w:styleId="BlockText">
    <w:name w:val="Block Text"/>
    <w:basedOn w:val="Normal"/>
    <w:rsid w:val="00F94829"/>
    <w:pPr>
      <w:spacing w:after="120"/>
      <w:ind w:left="1440" w:right="1440"/>
    </w:pPr>
  </w:style>
  <w:style w:type="character" w:customStyle="1" w:styleId="Subscript">
    <w:name w:val="Subscript"/>
    <w:rsid w:val="00F94829"/>
    <w:rPr>
      <w:sz w:val="16"/>
      <w:vertAlign w:val="subscript"/>
    </w:rPr>
  </w:style>
  <w:style w:type="character" w:customStyle="1" w:styleId="Superscript">
    <w:name w:val="Superscript"/>
    <w:rsid w:val="00F94829"/>
    <w:rPr>
      <w:sz w:val="16"/>
      <w:vertAlign w:val="superscript"/>
    </w:rPr>
  </w:style>
  <w:style w:type="character" w:customStyle="1" w:styleId="Symbols">
    <w:name w:val="Symbols"/>
    <w:rsid w:val="00F94829"/>
    <w:rPr>
      <w:rFonts w:ascii="Symbol" w:hAnsi="Symbol"/>
    </w:rPr>
  </w:style>
  <w:style w:type="character" w:customStyle="1" w:styleId="MenuOptions">
    <w:name w:val="Menu Options"/>
    <w:rsid w:val="00F94829"/>
    <w:rPr>
      <w:rFonts w:ascii="Arial Narrow" w:hAnsi="Arial Narrow"/>
      <w:smallCaps/>
    </w:rPr>
  </w:style>
  <w:style w:type="character" w:customStyle="1" w:styleId="Buttons">
    <w:name w:val="Buttons"/>
    <w:rsid w:val="00F94829"/>
    <w:rPr>
      <w:b/>
    </w:rPr>
  </w:style>
  <w:style w:type="character" w:customStyle="1" w:styleId="Underlined">
    <w:name w:val="Underlined"/>
    <w:rsid w:val="00F94829"/>
    <w:rPr>
      <w:u w:val="single"/>
    </w:rPr>
  </w:style>
  <w:style w:type="paragraph" w:customStyle="1" w:styleId="TableBodyTextRight">
    <w:name w:val="Table Body Text Right"/>
    <w:basedOn w:val="TableBodyText"/>
    <w:rsid w:val="00F94829"/>
    <w:pPr>
      <w:widowControl w:val="0"/>
      <w:autoSpaceDE w:val="0"/>
      <w:autoSpaceDN w:val="0"/>
      <w:adjustRightInd w:val="0"/>
      <w:jc w:val="right"/>
    </w:pPr>
    <w:rPr>
      <w:rFonts w:cs="Arial"/>
      <w:szCs w:val="18"/>
    </w:rPr>
  </w:style>
  <w:style w:type="paragraph" w:customStyle="1" w:styleId="CopyrightText">
    <w:name w:val="Copyright Text"/>
    <w:basedOn w:val="BodyText"/>
    <w:rsid w:val="00F94829"/>
    <w:rPr>
      <w:sz w:val="18"/>
    </w:rPr>
  </w:style>
  <w:style w:type="paragraph" w:customStyle="1" w:styleId="BodySmallRight">
    <w:name w:val="Body Small Right"/>
    <w:basedOn w:val="BodyTextRight"/>
    <w:rsid w:val="00F94829"/>
    <w:rPr>
      <w:sz w:val="18"/>
      <w:szCs w:val="18"/>
    </w:rPr>
  </w:style>
  <w:style w:type="paragraph" w:customStyle="1" w:styleId="MarginEdition">
    <w:name w:val="Margin Edition"/>
    <w:basedOn w:val="MarginNote"/>
    <w:rsid w:val="00F94829"/>
    <w:pPr>
      <w:spacing w:before="0" w:after="0"/>
    </w:pPr>
    <w:rPr>
      <w:rFonts w:ascii="Times New Roman" w:hAnsi="Times New Roman"/>
      <w:color w:val="999999"/>
    </w:rPr>
  </w:style>
  <w:style w:type="paragraph" w:customStyle="1" w:styleId="Spacer">
    <w:name w:val="Spacer"/>
    <w:basedOn w:val="Normal"/>
    <w:rsid w:val="00F94829"/>
    <w:rPr>
      <w:sz w:val="2"/>
      <w:szCs w:val="2"/>
    </w:rPr>
  </w:style>
  <w:style w:type="character" w:customStyle="1" w:styleId="Small">
    <w:name w:val="Small"/>
    <w:rsid w:val="00F94829"/>
    <w:rPr>
      <w:sz w:val="16"/>
    </w:rPr>
  </w:style>
  <w:style w:type="paragraph" w:customStyle="1" w:styleId="WideTable">
    <w:name w:val="Wide Table"/>
    <w:basedOn w:val="Normal"/>
    <w:rsid w:val="00F94829"/>
    <w:pPr>
      <w:ind w:left="-1418"/>
    </w:pPr>
    <w:rPr>
      <w:sz w:val="2"/>
      <w:szCs w:val="2"/>
    </w:rPr>
  </w:style>
  <w:style w:type="character" w:styleId="PageNumber">
    <w:name w:val="page number"/>
    <w:rsid w:val="00F94829"/>
  </w:style>
  <w:style w:type="paragraph" w:styleId="Quote">
    <w:name w:val="Quote"/>
    <w:basedOn w:val="Heading1"/>
    <w:link w:val="QuoteChar"/>
    <w:qFormat/>
    <w:rsid w:val="00F94829"/>
    <w:rPr>
      <w:b w:val="0"/>
      <w:sz w:val="72"/>
      <w:szCs w:val="72"/>
      <w:lang w:val="en-NZ"/>
    </w:rPr>
  </w:style>
  <w:style w:type="character" w:customStyle="1" w:styleId="QuoteChar">
    <w:name w:val="Quote Char"/>
    <w:link w:val="Quote"/>
    <w:rsid w:val="00F94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829"/>
    <w:pPr>
      <w:pageBreakBefore/>
    </w:pPr>
  </w:style>
  <w:style w:type="paragraph" w:customStyle="1" w:styleId="Border">
    <w:name w:val="Border"/>
    <w:basedOn w:val="Normal"/>
    <w:qFormat/>
    <w:rsid w:val="00F94829"/>
    <w:pPr>
      <w:pBdr>
        <w:top w:val="single" w:sz="18" w:space="1" w:color="auto"/>
      </w:pBdr>
    </w:pPr>
    <w:rPr>
      <w:rFonts w:ascii="Times New Roman" w:hAnsi="Times New Roman"/>
      <w:color w:val="FFFFFF"/>
      <w:sz w:val="2"/>
    </w:rPr>
  </w:style>
  <w:style w:type="character" w:styleId="IntenseEmphasis">
    <w:name w:val="Intense Emphasis"/>
    <w:uiPriority w:val="21"/>
    <w:qFormat/>
    <w:rsid w:val="00F94829"/>
    <w:rPr>
      <w:b/>
      <w:bCs/>
      <w:i/>
      <w:iCs/>
      <w:color w:val="auto"/>
    </w:rPr>
  </w:style>
  <w:style w:type="paragraph" w:styleId="IntenseQuote">
    <w:name w:val="Intense Quote"/>
    <w:basedOn w:val="Normal"/>
    <w:next w:val="Normal"/>
    <w:link w:val="IntenseQuoteChar"/>
    <w:uiPriority w:val="30"/>
    <w:qFormat/>
    <w:rsid w:val="00F948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4829"/>
    <w:rPr>
      <w:rFonts w:ascii="Courier New" w:eastAsia="Times New Roman" w:hAnsi="Courier New" w:cs="Times New Roman"/>
      <w:b/>
      <w:bCs/>
      <w:i/>
      <w:iCs/>
      <w:szCs w:val="20"/>
      <w:lang w:val="en-US" w:eastAsia="en-US"/>
    </w:rPr>
  </w:style>
  <w:style w:type="character" w:styleId="SubtleReference">
    <w:name w:val="Subtle Reference"/>
    <w:uiPriority w:val="31"/>
    <w:qFormat/>
    <w:rsid w:val="00F94829"/>
    <w:rPr>
      <w:smallCaps/>
      <w:color w:val="auto"/>
      <w:u w:val="single"/>
    </w:rPr>
  </w:style>
  <w:style w:type="character" w:styleId="IntenseReference">
    <w:name w:val="Intense Reference"/>
    <w:uiPriority w:val="32"/>
    <w:qFormat/>
    <w:rsid w:val="00F94829"/>
    <w:rPr>
      <w:b/>
      <w:bCs/>
      <w:smallCaps/>
      <w:color w:val="auto"/>
      <w:spacing w:val="5"/>
      <w:u w:val="single"/>
    </w:rPr>
  </w:style>
  <w:style w:type="paragraph" w:customStyle="1" w:styleId="2ColumnHeading">
    <w:name w:val="2Column Heading"/>
    <w:basedOn w:val="BodyText"/>
    <w:qFormat/>
    <w:rsid w:val="00F94829"/>
    <w:pPr>
      <w:spacing w:after="60"/>
      <w:ind w:left="-2268"/>
    </w:pPr>
    <w:rPr>
      <w:b/>
    </w:rPr>
  </w:style>
  <w:style w:type="paragraph" w:customStyle="1" w:styleId="Heading1TOC">
    <w:name w:val="Heading1 TOC"/>
    <w:basedOn w:val="Normal"/>
    <w:qFormat/>
    <w:rsid w:val="00F94829"/>
    <w:pPr>
      <w:spacing w:before="240" w:after="120"/>
    </w:pPr>
    <w:rPr>
      <w:rFonts w:ascii="Times New Roman" w:hAnsi="Times New Roman"/>
      <w:b/>
      <w:sz w:val="32"/>
    </w:rPr>
  </w:style>
  <w:style w:type="paragraph" w:customStyle="1" w:styleId="Heading2TOC">
    <w:name w:val="Heading2 TOC"/>
    <w:basedOn w:val="Normal"/>
    <w:qFormat/>
    <w:rsid w:val="00F94829"/>
    <w:pPr>
      <w:spacing w:before="240" w:after="60"/>
    </w:pPr>
    <w:rPr>
      <w:rFonts w:ascii="Times New Roman" w:hAnsi="Times New Roman"/>
      <w:b/>
      <w:sz w:val="28"/>
    </w:rPr>
  </w:style>
  <w:style w:type="character" w:customStyle="1" w:styleId="Underline">
    <w:name w:val="Underline"/>
    <w:qFormat/>
    <w:rsid w:val="00F94829"/>
    <w:rPr>
      <w:u w:val="single"/>
    </w:rPr>
  </w:style>
  <w:style w:type="character" w:customStyle="1" w:styleId="BoldandItalics">
    <w:name w:val="Bold and Italics"/>
    <w:qFormat/>
    <w:rsid w:val="00F94829"/>
    <w:rPr>
      <w:b/>
      <w:i/>
      <w:u w:val="none"/>
    </w:rPr>
  </w:style>
  <w:style w:type="paragraph" w:styleId="BalloonText">
    <w:name w:val="Balloon Text"/>
    <w:basedOn w:val="Normal"/>
    <w:link w:val="BalloonTextChar"/>
    <w:rsid w:val="00F94829"/>
    <w:rPr>
      <w:rFonts w:ascii="Tahoma" w:hAnsi="Tahoma" w:cs="Tahoma"/>
      <w:sz w:val="16"/>
      <w:szCs w:val="16"/>
    </w:rPr>
  </w:style>
  <w:style w:type="character" w:customStyle="1" w:styleId="BalloonTextChar">
    <w:name w:val="Balloon Text Char"/>
    <w:link w:val="BalloonText"/>
    <w:rsid w:val="00F948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8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48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3271</Characters>
  <Application>Microsoft Office Word</Application>
  <DocSecurity>0</DocSecurity>
  <Lines>104</Lines>
  <Paragraphs>55</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SIR10107 Certificate I in Retail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