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0E9" w:rsidP="00B43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SIRXTAD002 Develop the retail frontline</w:t>
      </w:r>
      <w:r>
        <w:fldChar w:fldCharType="end"/>
      </w:r>
    </w:p>
    <w:p w:rsidR="00B430E9" w:rsidP="00B430E9">
      <w:pPr>
        <w:pStyle w:val="Version"/>
        <w:sectPr w:rsidSect="00187D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DDF" w:rsidP="00187DDF">
      <w:pPr>
        <w:pStyle w:val="SuperHeading"/>
      </w:pPr>
      <w:r w:rsidRPr="00187DDF">
        <w:t>Assessment Requirements for SIRXTAD002 Develop the retail frontline</w:t>
      </w:r>
    </w:p>
    <w:p w:rsidR="00000000" w:rsidRPr="00187DDF" w:rsidP="00187DDF">
      <w:pPr>
        <w:pStyle w:val="Heading1"/>
      </w:pPr>
      <w:bookmarkStart w:id="1" w:name="O_850642"/>
      <w:bookmarkEnd w:id="1"/>
      <w:r w:rsidRPr="00187DDF">
        <w:t>Modification History</w:t>
      </w:r>
    </w:p>
    <w:p w:rsidR="00000000" w:rsidRPr="00187DDF" w:rsidP="00B430E9">
      <w:pPr>
        <w:pStyle w:val="BodyText"/>
      </w:pPr>
      <w:r w:rsidRPr="00187DDF">
        <w:t>Not applicable.</w:t>
      </w:r>
    </w:p>
    <w:p w:rsidR="00000000" w:rsidRPr="00187DDF" w:rsidP="00187DDF">
      <w:pPr>
        <w:pStyle w:val="Heading1"/>
      </w:pPr>
      <w:bookmarkStart w:id="2" w:name="O_850643"/>
      <w:bookmarkEnd w:id="2"/>
      <w:r w:rsidRPr="00187DDF">
        <w:t>Performance Evidence</w:t>
      </w:r>
    </w:p>
    <w:p w:rsidR="00000000" w:rsidRPr="00187DDF" w:rsidP="00B430E9">
      <w:pPr>
        <w:pStyle w:val="BodyText"/>
      </w:pPr>
      <w:r w:rsidRPr="00187DDF">
        <w:t>Evidence of the ability to complete ta</w:t>
      </w:r>
      <w:r w:rsidRPr="00187DDF">
        <w:t>sks outlined in elements and performance criteria of this unit in the context of the job role, and:</w:t>
      </w:r>
    </w:p>
    <w:p w:rsidR="00000000" w:rsidRPr="00187DDF" w:rsidP="00187DDF">
      <w:pPr>
        <w:pStyle w:val="ListBullet"/>
      </w:pPr>
      <w:r w:rsidRPr="00187DDF">
        <w:t>compare current skill level, against organisational performance standards, to identify and confirm the training requirements of:</w:t>
      </w:r>
    </w:p>
    <w:p w:rsidR="00000000" w:rsidRPr="00187DDF" w:rsidP="00187DDF">
      <w:pPr>
        <w:pStyle w:val="ListBullet2"/>
      </w:pPr>
      <w:r w:rsidRPr="00187DDF">
        <w:t>one team member</w:t>
      </w:r>
    </w:p>
    <w:p w:rsidR="00000000" w:rsidRPr="00187DDF" w:rsidP="00187DDF">
      <w:pPr>
        <w:pStyle w:val="ListBullet2"/>
      </w:pPr>
      <w:r w:rsidRPr="00187DDF">
        <w:t xml:space="preserve">one team </w:t>
      </w:r>
    </w:p>
    <w:p w:rsidR="00000000" w:rsidRPr="00187DDF" w:rsidP="00187DDF">
      <w:pPr>
        <w:pStyle w:val="ListBullet"/>
      </w:pPr>
      <w:r w:rsidRPr="00187DDF">
        <w:t>for the above training requirements create a development plan that covers:</w:t>
      </w:r>
    </w:p>
    <w:p w:rsidR="00000000" w:rsidRPr="00187DDF" w:rsidP="00187DDF">
      <w:pPr>
        <w:pStyle w:val="ListBullet2"/>
      </w:pPr>
      <w:r w:rsidRPr="00187DDF">
        <w:t>training objectives</w:t>
      </w:r>
    </w:p>
    <w:p w:rsidR="00000000" w:rsidRPr="00187DDF" w:rsidP="00187DDF">
      <w:pPr>
        <w:pStyle w:val="ListBullet2"/>
      </w:pPr>
      <w:r w:rsidRPr="00187DDF">
        <w:t>an action plan</w:t>
      </w:r>
    </w:p>
    <w:p w:rsidR="00000000" w:rsidRPr="00187DDF" w:rsidP="00187DDF">
      <w:pPr>
        <w:pStyle w:val="ListBullet2"/>
      </w:pPr>
      <w:r w:rsidRPr="00187DDF">
        <w:t xml:space="preserve">modes of training and training delivery </w:t>
      </w:r>
    </w:p>
    <w:p w:rsidR="00000000" w:rsidRPr="00187DDF" w:rsidP="00187DDF">
      <w:pPr>
        <w:pStyle w:val="ListBullet"/>
      </w:pPr>
      <w:r w:rsidRPr="00187DDF">
        <w:t>review development of team members to evaluate effectiveness of the above training</w:t>
      </w:r>
    </w:p>
    <w:p w:rsidR="00000000" w:rsidRPr="00187DDF" w:rsidP="00187DDF">
      <w:pPr>
        <w:pStyle w:val="ListBullet"/>
      </w:pPr>
      <w:r w:rsidRPr="00187DDF">
        <w:t>communicate developments with team members.</w:t>
      </w:r>
    </w:p>
    <w:p w:rsidR="00000000" w:rsidRPr="00187DDF" w:rsidP="00187DDF">
      <w:pPr>
        <w:pStyle w:val="AllowPageBreak"/>
      </w:pPr>
    </w:p>
    <w:p w:rsidR="00000000" w:rsidRPr="00187DDF" w:rsidP="00187DDF">
      <w:pPr>
        <w:pStyle w:val="Heading1"/>
      </w:pPr>
      <w:bookmarkStart w:id="3" w:name="O_850644"/>
      <w:bookmarkEnd w:id="3"/>
      <w:r w:rsidRPr="00187DDF">
        <w:t>Knowledge Evidence</w:t>
      </w:r>
    </w:p>
    <w:p w:rsidR="00000000" w:rsidRPr="00187DDF" w:rsidP="00B430E9">
      <w:pPr>
        <w:pStyle w:val="BodyText"/>
      </w:pPr>
      <w:r w:rsidRPr="00187DDF">
        <w:t>Demonstrated knowledge required to complete the tasks outlined in elements and performance criteria of this unit:</w:t>
      </w:r>
    </w:p>
    <w:p w:rsidR="00000000" w:rsidRPr="00187DDF" w:rsidP="00187DDF">
      <w:pPr>
        <w:pStyle w:val="ListBullet"/>
      </w:pPr>
      <w:r w:rsidRPr="00187DDF">
        <w:t xml:space="preserve">sources of information on industry and organisational skills </w:t>
      </w:r>
      <w:r w:rsidRPr="00187DDF">
        <w:t>requirements:</w:t>
      </w:r>
    </w:p>
    <w:p w:rsidR="00000000" w:rsidRPr="00187DDF" w:rsidP="00187DDF">
      <w:pPr>
        <w:pStyle w:val="ListBullet2"/>
      </w:pPr>
      <w:r w:rsidRPr="00187DDF">
        <w:t>position descriptions</w:t>
      </w:r>
    </w:p>
    <w:p w:rsidR="00000000" w:rsidRPr="00187DDF" w:rsidP="00187DDF">
      <w:pPr>
        <w:pStyle w:val="ListBullet2"/>
      </w:pPr>
      <w:r w:rsidRPr="00187DDF">
        <w:t xml:space="preserve">organisational procedures relevant to job role </w:t>
      </w:r>
    </w:p>
    <w:p w:rsidR="00000000" w:rsidRPr="00187DDF" w:rsidP="00187DDF">
      <w:pPr>
        <w:pStyle w:val="ListBullet2"/>
      </w:pPr>
      <w:r w:rsidRPr="00187DDF">
        <w:t xml:space="preserve">industry standards and codes of practice relevant to job role </w:t>
      </w:r>
    </w:p>
    <w:p w:rsidR="00000000" w:rsidRPr="00187DDF" w:rsidP="00187DDF">
      <w:pPr>
        <w:pStyle w:val="ListBullet"/>
      </w:pPr>
      <w:r w:rsidRPr="00187DDF">
        <w:t>techniques for:</w:t>
      </w:r>
    </w:p>
    <w:p w:rsidR="00000000" w:rsidRPr="00187DDF" w:rsidP="00187DDF">
      <w:pPr>
        <w:pStyle w:val="ListBullet2"/>
      </w:pPr>
      <w:r w:rsidRPr="00187DDF">
        <w:t>analysing performance and training needs</w:t>
      </w:r>
    </w:p>
    <w:p w:rsidR="00000000" w:rsidRPr="00187DDF" w:rsidP="00187DDF">
      <w:pPr>
        <w:pStyle w:val="ListBullet2"/>
      </w:pPr>
      <w:r w:rsidRPr="00187DDF">
        <w:t>seeking and obtaining feedback on training needs</w:t>
      </w:r>
    </w:p>
    <w:p w:rsidR="00000000" w:rsidRPr="00187DDF" w:rsidP="00187DDF">
      <w:pPr>
        <w:pStyle w:val="ListBullet2"/>
      </w:pPr>
      <w:r w:rsidRPr="00187DDF">
        <w:t xml:space="preserve">completing a competency gap analysis </w:t>
      </w:r>
    </w:p>
    <w:p w:rsidR="00000000" w:rsidRPr="00187DDF" w:rsidP="00187DDF">
      <w:pPr>
        <w:pStyle w:val="ListBullet2"/>
      </w:pPr>
      <w:r w:rsidRPr="00187DDF">
        <w:t>creating a development plan</w:t>
      </w:r>
    </w:p>
    <w:p w:rsidR="00000000" w:rsidRPr="00187DDF" w:rsidP="00187DDF">
      <w:pPr>
        <w:pStyle w:val="ListBullet"/>
      </w:pPr>
      <w:r w:rsidRPr="00187DDF">
        <w:t>key components of a development plan:</w:t>
      </w:r>
    </w:p>
    <w:p w:rsidR="00000000" w:rsidRPr="00187DDF" w:rsidP="00187DDF">
      <w:pPr>
        <w:pStyle w:val="ListBullet2"/>
      </w:pPr>
      <w:r w:rsidRPr="00187DDF">
        <w:t>training objectives</w:t>
      </w:r>
    </w:p>
    <w:p w:rsidR="00000000" w:rsidRPr="00187DDF" w:rsidP="00187DDF">
      <w:pPr>
        <w:pStyle w:val="ListBullet2"/>
      </w:pPr>
      <w:r w:rsidRPr="00187DDF">
        <w:t>an action plan</w:t>
      </w:r>
    </w:p>
    <w:p w:rsidR="00000000" w:rsidRPr="00187DDF" w:rsidP="00187DDF">
      <w:pPr>
        <w:pStyle w:val="ListBullet"/>
      </w:pPr>
      <w:r w:rsidRPr="00187DDF">
        <w:t>modes of training:</w:t>
      </w:r>
    </w:p>
    <w:p w:rsidR="00000000" w:rsidRPr="00187DDF" w:rsidP="00187DDF">
      <w:pPr>
        <w:pStyle w:val="ListBullet2"/>
      </w:pPr>
      <w:r w:rsidRPr="00187DDF">
        <w:t>direct feedback</w:t>
      </w:r>
    </w:p>
    <w:p w:rsidR="00000000" w:rsidRPr="00187DDF" w:rsidP="00187DDF">
      <w:pPr>
        <w:pStyle w:val="ListBullet2"/>
      </w:pPr>
      <w:r w:rsidRPr="00187DDF">
        <w:t>on-the-training</w:t>
      </w:r>
    </w:p>
    <w:p w:rsidR="00000000" w:rsidRPr="00187DDF" w:rsidP="00187DDF">
      <w:pPr>
        <w:pStyle w:val="ListBullet2"/>
      </w:pPr>
      <w:r w:rsidRPr="00187DDF">
        <w:t>coaching</w:t>
      </w:r>
    </w:p>
    <w:p w:rsidR="00000000" w:rsidRPr="00187DDF" w:rsidP="00187DDF">
      <w:pPr>
        <w:pStyle w:val="ListBullet2"/>
      </w:pPr>
      <w:r w:rsidRPr="00187DDF">
        <w:t>formal training</w:t>
      </w:r>
    </w:p>
    <w:p w:rsidR="00000000" w:rsidRPr="00187DDF" w:rsidP="00187DDF">
      <w:pPr>
        <w:pStyle w:val="ListBullet2"/>
      </w:pPr>
      <w:r w:rsidRPr="00187DDF">
        <w:t>group sessions</w:t>
      </w:r>
    </w:p>
    <w:p w:rsidR="00000000" w:rsidRPr="00187DDF" w:rsidP="00187DDF">
      <w:pPr>
        <w:pStyle w:val="ListBullet2"/>
      </w:pPr>
      <w:r w:rsidRPr="00187DDF">
        <w:t>individual sessions</w:t>
      </w:r>
    </w:p>
    <w:p w:rsidR="00000000" w:rsidRPr="00187DDF" w:rsidP="00187DDF">
      <w:pPr>
        <w:pStyle w:val="ListBullet"/>
      </w:pPr>
      <w:r w:rsidRPr="00187DDF">
        <w:t>development opportunities:</w:t>
      </w:r>
    </w:p>
    <w:p w:rsidR="00000000" w:rsidRPr="00187DDF" w:rsidP="00187DDF">
      <w:pPr>
        <w:pStyle w:val="ListBullet2"/>
      </w:pPr>
      <w:r w:rsidRPr="00187DDF">
        <w:t>formal learning events</w:t>
      </w:r>
    </w:p>
    <w:p w:rsidR="00000000" w:rsidRPr="00187DDF" w:rsidP="00187DDF">
      <w:pPr>
        <w:pStyle w:val="ListBullet2"/>
      </w:pPr>
      <w:r w:rsidRPr="00187DDF">
        <w:t>incidental learning</w:t>
      </w:r>
    </w:p>
    <w:p w:rsidR="00000000" w:rsidRPr="00187DDF" w:rsidP="00187DDF">
      <w:pPr>
        <w:pStyle w:val="ListBullet2"/>
      </w:pPr>
      <w:r w:rsidRPr="00187DDF">
        <w:t>coaching</w:t>
      </w:r>
    </w:p>
    <w:p w:rsidR="00000000" w:rsidRPr="00187DDF" w:rsidP="00187DDF">
      <w:pPr>
        <w:pStyle w:val="ListBullet2"/>
      </w:pPr>
      <w:r w:rsidRPr="00187DDF">
        <w:t>mentoring</w:t>
      </w:r>
    </w:p>
    <w:p w:rsidR="00000000" w:rsidRPr="00187DDF" w:rsidP="00187DDF">
      <w:pPr>
        <w:pStyle w:val="ListBullet2"/>
      </w:pPr>
      <w:r w:rsidRPr="00187DDF">
        <w:t>networking</w:t>
      </w:r>
    </w:p>
    <w:p w:rsidR="00000000" w:rsidRPr="00187DDF" w:rsidP="00187DDF">
      <w:pPr>
        <w:pStyle w:val="ListBullet2"/>
      </w:pPr>
      <w:r w:rsidRPr="00187DDF">
        <w:t>job rotation</w:t>
      </w:r>
    </w:p>
    <w:p w:rsidR="00000000" w:rsidRPr="00187DDF" w:rsidP="00187DDF">
      <w:pPr>
        <w:pStyle w:val="ListBullet2"/>
      </w:pPr>
      <w:r w:rsidRPr="00187DDF">
        <w:t>action learning projects.</w:t>
      </w:r>
    </w:p>
    <w:p w:rsidR="00000000" w:rsidRPr="00187DDF" w:rsidP="00187DDF">
      <w:pPr>
        <w:pStyle w:val="AllowPageBreak"/>
      </w:pPr>
    </w:p>
    <w:p w:rsidR="00000000" w:rsidRPr="00187DDF" w:rsidP="00187DDF">
      <w:pPr>
        <w:pStyle w:val="Heading1"/>
      </w:pPr>
      <w:bookmarkStart w:id="4" w:name="O_850645"/>
      <w:bookmarkEnd w:id="4"/>
      <w:r w:rsidRPr="00187DDF">
        <w:t>Assessment Conditions</w:t>
      </w:r>
    </w:p>
    <w:p w:rsidR="00000000" w:rsidRPr="00187DDF" w:rsidP="00B430E9">
      <w:pPr>
        <w:pStyle w:val="BodyText"/>
      </w:pPr>
      <w:r w:rsidRPr="00187DDF">
        <w:t>Skills must be demonstrated in a services industry environment. This can be:</w:t>
      </w:r>
    </w:p>
    <w:p w:rsidR="00000000" w:rsidRPr="00187DDF" w:rsidP="00187DDF">
      <w:pPr>
        <w:pStyle w:val="ListBullet"/>
      </w:pPr>
      <w:r w:rsidRPr="00187DDF">
        <w:t>an industry workplace</w:t>
      </w:r>
    </w:p>
    <w:p w:rsidR="00000000" w:rsidRPr="00187DDF" w:rsidP="00187DDF">
      <w:pPr>
        <w:pStyle w:val="ListBullet"/>
      </w:pPr>
      <w:r w:rsidRPr="00187DDF">
        <w:t>a simulated industry environment.</w:t>
      </w:r>
    </w:p>
    <w:p w:rsidR="00000000" w:rsidRPr="00187DDF" w:rsidP="00187DDF">
      <w:pPr>
        <w:pStyle w:val="BodyText"/>
      </w:pPr>
    </w:p>
    <w:p w:rsidR="00000000" w:rsidRPr="00187DDF" w:rsidP="00B430E9">
      <w:pPr>
        <w:pStyle w:val="BodyText"/>
      </w:pPr>
      <w:r w:rsidRPr="00187DDF">
        <w:t>Assessment must ensure access to:</w:t>
      </w:r>
    </w:p>
    <w:p w:rsidR="00000000" w:rsidRPr="00187DDF" w:rsidP="00187DDF">
      <w:pPr>
        <w:pStyle w:val="ListBullet"/>
      </w:pPr>
      <w:r w:rsidRPr="00187DDF">
        <w:t>relevant documentation for:</w:t>
      </w:r>
    </w:p>
    <w:p w:rsidR="00000000" w:rsidRPr="00187DDF" w:rsidP="00187DDF">
      <w:pPr>
        <w:pStyle w:val="ListBullet2"/>
      </w:pPr>
      <w:r w:rsidRPr="00187DDF">
        <w:t>industry and organisational skills requirements:</w:t>
      </w:r>
    </w:p>
    <w:p w:rsidR="00000000" w:rsidRPr="00187DDF" w:rsidP="00187DDF">
      <w:pPr>
        <w:pStyle w:val="ListBullet3"/>
      </w:pPr>
      <w:r w:rsidRPr="00187DDF">
        <w:t>position descriptions</w:t>
      </w:r>
    </w:p>
    <w:p w:rsidR="00000000" w:rsidRPr="00187DDF" w:rsidP="00187DDF">
      <w:pPr>
        <w:pStyle w:val="ListBullet3"/>
      </w:pPr>
      <w:r w:rsidRPr="00187DDF">
        <w:t xml:space="preserve">organisational procedures relevant to job role </w:t>
      </w:r>
    </w:p>
    <w:p w:rsidR="00000000" w:rsidRPr="00187DDF" w:rsidP="00187DDF">
      <w:pPr>
        <w:pStyle w:val="ListBullet3"/>
      </w:pPr>
      <w:r w:rsidRPr="00187DDF">
        <w:t xml:space="preserve">industry standards and codes of practice relevant to job role </w:t>
      </w:r>
    </w:p>
    <w:p w:rsidR="00000000" w:rsidRPr="00187DDF" w:rsidP="00187DDF">
      <w:pPr>
        <w:pStyle w:val="ListBullet"/>
      </w:pPr>
      <w:r w:rsidRPr="00187DDF">
        <w:t>team members in need of development; these can be:</w:t>
      </w:r>
    </w:p>
    <w:p w:rsidR="00000000" w:rsidRPr="00187DDF" w:rsidP="00187DDF">
      <w:pPr>
        <w:pStyle w:val="ListBullet2"/>
      </w:pPr>
      <w:r w:rsidRPr="00187DDF">
        <w:t>individuals in an industry workplace, or</w:t>
      </w:r>
    </w:p>
    <w:p w:rsidR="00000000" w:rsidRPr="00187DDF" w:rsidP="00187DDF">
      <w:pPr>
        <w:pStyle w:val="ListBullet2"/>
      </w:pPr>
      <w:r w:rsidRPr="00187DDF">
        <w:t>individuals who participate in role plays or simulated activities, set up for the purpose of assess</w:t>
      </w:r>
      <w:r w:rsidRPr="00187DDF">
        <w:t xml:space="preserve">ment, in a simulated industry environment. </w:t>
      </w:r>
    </w:p>
    <w:p w:rsidR="00000000" w:rsidRPr="00187DDF" w:rsidP="00187DDF">
      <w:pPr>
        <w:pStyle w:val="BodyText"/>
      </w:pPr>
    </w:p>
    <w:p w:rsidR="00000000" w:rsidRPr="00187DDF" w:rsidP="00B430E9">
      <w:pPr>
        <w:pStyle w:val="BodyText"/>
      </w:pPr>
      <w:r w:rsidRPr="00187DDF">
        <w:t>Assessors must satisfy the Standards for Registered Training Organisations’ requirements for assessors.</w:t>
      </w:r>
    </w:p>
    <w:p w:rsidR="00000000" w:rsidRPr="00187DDF" w:rsidP="00187DDF">
      <w:pPr>
        <w:pStyle w:val="Heading1"/>
      </w:pPr>
      <w:bookmarkStart w:id="5" w:name="O_850648"/>
      <w:bookmarkEnd w:id="5"/>
      <w:r w:rsidRPr="00187DDF">
        <w:t>Links</w:t>
      </w:r>
    </w:p>
    <w:p w:rsidR="00000000" w:rsidRPr="00187DDF" w:rsidP="00B430E9">
      <w:pPr>
        <w:pStyle w:val="BodyText"/>
      </w:pPr>
      <w:r w:rsidRPr="00187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36B8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87DDF" w:rsidP="00187DDF"/>
    <w:sectPr w:rsidSect="00187D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DF" w:rsidRPr="00B430E9" w:rsidP="00B43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E9" w:rsidP="00187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30E9" w:rsidP="00187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30E9" w:rsidP="00187D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DDF" w:rsidRPr="00B430E9" w:rsidP="00B43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E9" w:rsidRPr="002D2AF8" w:rsidP="00187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SIRXTAD002 Develop the retail frontline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430E9" w:rsidP="00187D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C4F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682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6A3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D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D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D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D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D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D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D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D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D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DDF"/>
  </w:style>
  <w:style w:type="character" w:customStyle="1" w:styleId="Heading1Char">
    <w:name w:val="Heading 1 Char"/>
    <w:basedOn w:val="DefaultParagraphFont"/>
    <w:link w:val="Heading1"/>
    <w:rsid w:val="00187D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D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D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D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7D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D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D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7D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7D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D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D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D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D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D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D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D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D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D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D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D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D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D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D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D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DDF"/>
    <w:rPr>
      <w:b/>
      <w:spacing w:val="0"/>
    </w:rPr>
  </w:style>
  <w:style w:type="paragraph" w:customStyle="1" w:styleId="SuperTitle">
    <w:name w:val="SuperTitle"/>
    <w:basedOn w:val="Title"/>
    <w:rsid w:val="00187D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D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D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D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D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D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D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D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D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D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D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D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DDF"/>
    <w:rPr>
      <w:i/>
    </w:rPr>
  </w:style>
  <w:style w:type="paragraph" w:styleId="Caption">
    <w:name w:val="caption"/>
    <w:basedOn w:val="BodyText"/>
    <w:next w:val="Normal"/>
    <w:qFormat/>
    <w:rsid w:val="00187D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D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D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DDF"/>
  </w:style>
  <w:style w:type="paragraph" w:styleId="TableofFigures">
    <w:name w:val="table of figures"/>
    <w:basedOn w:val="Normal"/>
    <w:next w:val="Normal"/>
    <w:semiHidden/>
    <w:rsid w:val="00187D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D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7DDF"/>
    <w:rPr>
      <w:rFonts w:ascii="Wingdings" w:hAnsi="Wingdings"/>
    </w:rPr>
  </w:style>
  <w:style w:type="paragraph" w:customStyle="1" w:styleId="TableHeading">
    <w:name w:val="Table Heading"/>
    <w:basedOn w:val="HeadingBase"/>
    <w:rsid w:val="00187D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DDF"/>
    <w:rPr>
      <w:color w:val="0033CC"/>
      <w:u w:val="none"/>
    </w:rPr>
  </w:style>
  <w:style w:type="paragraph" w:customStyle="1" w:styleId="BodyTextRight">
    <w:name w:val="Body Text Right"/>
    <w:basedOn w:val="BodyText"/>
    <w:rsid w:val="00187D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D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D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D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D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D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DDF"/>
    <w:rPr>
      <w:sz w:val="32"/>
    </w:rPr>
  </w:style>
  <w:style w:type="paragraph" w:customStyle="1" w:styleId="HeadingProcedure">
    <w:name w:val="Heading Procedure"/>
    <w:basedOn w:val="HeadingBase"/>
    <w:next w:val="Normal"/>
    <w:rsid w:val="00187D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DDF"/>
    <w:pPr>
      <w:spacing w:before="60" w:after="60"/>
    </w:pPr>
  </w:style>
  <w:style w:type="paragraph" w:styleId="ListContinue">
    <w:name w:val="List Continue"/>
    <w:basedOn w:val="List"/>
    <w:rsid w:val="00187DDF"/>
    <w:pPr>
      <w:ind w:firstLine="0"/>
    </w:pPr>
  </w:style>
  <w:style w:type="paragraph" w:customStyle="1" w:styleId="ListNote">
    <w:name w:val="List Note"/>
    <w:basedOn w:val="List"/>
    <w:rsid w:val="00187D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D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D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DDF"/>
    <w:rPr>
      <w:rFonts w:ascii="Courier New" w:hAnsi="Courier New"/>
    </w:rPr>
  </w:style>
  <w:style w:type="paragraph" w:customStyle="1" w:styleId="NoteBullet">
    <w:name w:val="Note Bullet"/>
    <w:basedOn w:val="Note"/>
    <w:rsid w:val="00187D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D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D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D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D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7D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D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DDF"/>
    <w:rPr>
      <w:b/>
      <w:smallCaps/>
    </w:rPr>
  </w:style>
  <w:style w:type="paragraph" w:customStyle="1" w:styleId="TableListNumber">
    <w:name w:val="Table List Number"/>
    <w:basedOn w:val="ListNumber"/>
    <w:rsid w:val="00187D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D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DDF"/>
    <w:pPr>
      <w:numPr>
        <w:numId w:val="10"/>
      </w:numPr>
    </w:pPr>
  </w:style>
  <w:style w:type="paragraph" w:customStyle="1" w:styleId="ListAlpha2">
    <w:name w:val="List Alpha 2"/>
    <w:basedOn w:val="List2"/>
    <w:rsid w:val="00187DDF"/>
    <w:pPr>
      <w:numPr>
        <w:numId w:val="9"/>
      </w:numPr>
    </w:pPr>
  </w:style>
  <w:style w:type="paragraph" w:styleId="List2">
    <w:name w:val="List 2"/>
    <w:basedOn w:val="BodyText"/>
    <w:rsid w:val="00187D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D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D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D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7D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7DDF"/>
    <w:pPr>
      <w:numPr>
        <w:numId w:val="5"/>
      </w:numPr>
    </w:pPr>
  </w:style>
  <w:style w:type="paragraph" w:styleId="ListContinue2">
    <w:name w:val="List Continue 2"/>
    <w:basedOn w:val="List2"/>
    <w:rsid w:val="00187DDF"/>
    <w:pPr>
      <w:ind w:firstLine="0"/>
    </w:pPr>
  </w:style>
  <w:style w:type="paragraph" w:styleId="ListContinue3">
    <w:name w:val="List Continue 3"/>
    <w:basedOn w:val="List3"/>
    <w:rsid w:val="00187DDF"/>
    <w:pPr>
      <w:ind w:left="1021" w:firstLine="0"/>
    </w:pPr>
  </w:style>
  <w:style w:type="paragraph" w:styleId="ListContinue4">
    <w:name w:val="List Continue 4"/>
    <w:basedOn w:val="List4"/>
    <w:rsid w:val="00187DDF"/>
    <w:pPr>
      <w:ind w:firstLine="0"/>
    </w:pPr>
  </w:style>
  <w:style w:type="paragraph" w:styleId="ListContinue5">
    <w:name w:val="List Continue 5"/>
    <w:basedOn w:val="List5"/>
    <w:rsid w:val="00187DDF"/>
    <w:pPr>
      <w:ind w:firstLine="0"/>
    </w:pPr>
  </w:style>
  <w:style w:type="paragraph" w:styleId="ListNumber3">
    <w:name w:val="List Number 3"/>
    <w:basedOn w:val="List3"/>
    <w:rsid w:val="00187DDF"/>
    <w:pPr>
      <w:numPr>
        <w:numId w:val="6"/>
      </w:numPr>
    </w:pPr>
  </w:style>
  <w:style w:type="paragraph" w:styleId="ListNumber4">
    <w:name w:val="List Number 4"/>
    <w:basedOn w:val="List4"/>
    <w:rsid w:val="00187DDF"/>
    <w:pPr>
      <w:numPr>
        <w:numId w:val="7"/>
      </w:numPr>
    </w:pPr>
  </w:style>
  <w:style w:type="paragraph" w:styleId="ListNumber5">
    <w:name w:val="List Number 5"/>
    <w:basedOn w:val="List5"/>
    <w:rsid w:val="00187DDF"/>
    <w:pPr>
      <w:numPr>
        <w:numId w:val="8"/>
      </w:numPr>
    </w:pPr>
  </w:style>
  <w:style w:type="paragraph" w:styleId="BlockText">
    <w:name w:val="Block Text"/>
    <w:basedOn w:val="Normal"/>
    <w:rsid w:val="00187D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D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DDF"/>
    <w:rPr>
      <w:sz w:val="16"/>
      <w:vertAlign w:val="superscript"/>
    </w:rPr>
  </w:style>
  <w:style w:type="character" w:customStyle="1" w:styleId="Symbols">
    <w:name w:val="Symbols"/>
    <w:basedOn w:val="DefaultParagraphFont"/>
    <w:rsid w:val="00187DDF"/>
    <w:rPr>
      <w:rFonts w:ascii="Symbol" w:hAnsi="Symbol"/>
    </w:rPr>
  </w:style>
  <w:style w:type="character" w:customStyle="1" w:styleId="MenuOptions">
    <w:name w:val="Menu Options"/>
    <w:basedOn w:val="DefaultParagraphFont"/>
    <w:rsid w:val="00187D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DDF"/>
    <w:rPr>
      <w:b/>
    </w:rPr>
  </w:style>
  <w:style w:type="character" w:customStyle="1" w:styleId="Underlined">
    <w:name w:val="Underlined"/>
    <w:basedOn w:val="DefaultParagraphFont"/>
    <w:rsid w:val="00187DDF"/>
    <w:rPr>
      <w:u w:val="single"/>
    </w:rPr>
  </w:style>
  <w:style w:type="paragraph" w:customStyle="1" w:styleId="TableBodyTextRight">
    <w:name w:val="Table Body Text Right"/>
    <w:basedOn w:val="TableBodyText"/>
    <w:rsid w:val="00187D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DDF"/>
    <w:rPr>
      <w:sz w:val="18"/>
    </w:rPr>
  </w:style>
  <w:style w:type="paragraph" w:customStyle="1" w:styleId="BodySmallRight">
    <w:name w:val="Body Small Right"/>
    <w:basedOn w:val="BodyTextRight"/>
    <w:rsid w:val="00187DDF"/>
    <w:rPr>
      <w:sz w:val="18"/>
      <w:szCs w:val="18"/>
    </w:rPr>
  </w:style>
  <w:style w:type="paragraph" w:customStyle="1" w:styleId="MarginEdition">
    <w:name w:val="Margin Edition"/>
    <w:basedOn w:val="MarginNote"/>
    <w:rsid w:val="00187D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DDF"/>
    <w:rPr>
      <w:sz w:val="2"/>
      <w:szCs w:val="2"/>
    </w:rPr>
  </w:style>
  <w:style w:type="character" w:customStyle="1" w:styleId="Small">
    <w:name w:val="Small"/>
    <w:basedOn w:val="DefaultParagraphFont"/>
    <w:rsid w:val="00187DDF"/>
    <w:rPr>
      <w:sz w:val="16"/>
    </w:rPr>
  </w:style>
  <w:style w:type="paragraph" w:customStyle="1" w:styleId="WideTable">
    <w:name w:val="Wide Table"/>
    <w:basedOn w:val="Normal"/>
    <w:rsid w:val="00187D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DDF"/>
  </w:style>
  <w:style w:type="paragraph" w:styleId="Quote">
    <w:name w:val="Quote"/>
    <w:basedOn w:val="Heading1"/>
    <w:link w:val="QuoteChar"/>
    <w:qFormat/>
    <w:rsid w:val="00187D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D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DDF"/>
    <w:pPr>
      <w:pageBreakBefore/>
    </w:pPr>
  </w:style>
  <w:style w:type="paragraph" w:customStyle="1" w:styleId="Border">
    <w:name w:val="Border"/>
    <w:basedOn w:val="Normal"/>
    <w:qFormat/>
    <w:rsid w:val="00187D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D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D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D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D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D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D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D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D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DDF"/>
    <w:rPr>
      <w:u w:val="single"/>
    </w:rPr>
  </w:style>
  <w:style w:type="character" w:customStyle="1" w:styleId="BoldandItalics">
    <w:name w:val="Bold and Italics"/>
    <w:qFormat/>
    <w:rsid w:val="00187DDF"/>
    <w:rPr>
      <w:b/>
      <w:i/>
      <w:u w:val="none"/>
    </w:rPr>
  </w:style>
  <w:style w:type="paragraph" w:styleId="BalloonText">
    <w:name w:val="Balloon Text"/>
    <w:basedOn w:val="Normal"/>
    <w:link w:val="BalloonTextChar"/>
    <w:rsid w:val="00187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D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D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D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D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D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DDF"/>
    <w:pPr>
      <w:spacing w:before="0" w:after="0"/>
    </w:pPr>
  </w:style>
  <w:style w:type="paragraph" w:customStyle="1" w:styleId="BodyTextBold">
    <w:name w:val="Body Text Bold"/>
    <w:basedOn w:val="BodyText"/>
    <w:qFormat/>
    <w:rsid w:val="00187DDF"/>
    <w:rPr>
      <w:b/>
    </w:rPr>
  </w:style>
  <w:style w:type="character" w:styleId="Hyperlink">
    <w:name w:val="Hyperlink"/>
    <w:basedOn w:val="DefaultParagraphFont"/>
    <w:uiPriority w:val="99"/>
    <w:unhideWhenUsed/>
    <w:rsid w:val="00B43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2334</Characters>
  <Application>Microsoft Office Word</Application>
  <DocSecurity>0</DocSecurity>
  <Lines>80</Lines>
  <Paragraphs>72</Paragraphs>
  <ScaleCrop>false</ScaleCrop>
  <Company>Author-it Software Corporation Ltd.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SIRXTAD002 Develop the retail frontline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2021-11-10T06:13:00Z</dcterms:created>
  <dcterms:modified xsi:type="dcterms:W3CDTF">2021-11-10T06:13:00Z</dcterms:modified>
</cp:coreProperties>
</file>