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AE5" w:rsidP="005F2A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SIRXSLS004 Drive sales results</w:t>
      </w:r>
      <w:r>
        <w:fldChar w:fldCharType="end"/>
      </w:r>
    </w:p>
    <w:p w:rsidR="005F2AE5" w:rsidP="005F2AE5">
      <w:pPr>
        <w:pStyle w:val="Version"/>
        <w:sectPr w:rsidSect="009028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8F2" w:rsidP="009028F2">
      <w:pPr>
        <w:pStyle w:val="SuperHeading"/>
      </w:pPr>
      <w:r w:rsidRPr="009028F2">
        <w:t>SIRXSLS004 Drive sales results</w:t>
      </w:r>
    </w:p>
    <w:p w:rsidR="00000000" w:rsidRPr="009028F2" w:rsidP="009028F2">
      <w:pPr>
        <w:pStyle w:val="Heading1"/>
      </w:pPr>
      <w:bookmarkStart w:id="1" w:name="O_850575"/>
      <w:bookmarkEnd w:id="1"/>
      <w:r w:rsidRPr="009028F2">
        <w:t>Modification History</w:t>
      </w:r>
    </w:p>
    <w:p w:rsidR="00000000" w:rsidRPr="009028F2" w:rsidP="005F2AE5">
      <w:pPr>
        <w:pStyle w:val="BodyText"/>
      </w:pPr>
      <w:r w:rsidRPr="009028F2">
        <w:t>Not applicable.</w:t>
      </w:r>
    </w:p>
    <w:p w:rsidR="00000000" w:rsidRPr="009028F2" w:rsidP="009028F2">
      <w:pPr>
        <w:pStyle w:val="Heading1"/>
      </w:pPr>
      <w:bookmarkStart w:id="2" w:name="O_850576"/>
      <w:bookmarkEnd w:id="2"/>
      <w:r w:rsidRPr="009028F2">
        <w:t>Application</w:t>
      </w:r>
    </w:p>
    <w:p w:rsidR="00000000" w:rsidRPr="009028F2" w:rsidP="005F2AE5">
      <w:pPr>
        <w:pStyle w:val="BodyText"/>
      </w:pPr>
      <w:r w:rsidRPr="009028F2">
        <w:t xml:space="preserve">This unit describes the performance outcomes, skills and knowledge required to develop and implement a plan to drive sales results in a retail marketplace. </w:t>
      </w:r>
    </w:p>
    <w:p w:rsidR="00000000" w:rsidRPr="009028F2" w:rsidP="005F2AE5">
      <w:pPr>
        <w:pStyle w:val="BodyText"/>
      </w:pPr>
      <w:r w:rsidRPr="009028F2">
        <w:t>This unit applies to senior pers</w:t>
      </w:r>
      <w:r w:rsidRPr="009028F2">
        <w:t xml:space="preserve">onnel working in a diverse range of industry sectors and business contexts. They operate independently and are responsible for making a range of operational business decisions and the achievement of sales results. </w:t>
      </w:r>
    </w:p>
    <w:p w:rsidR="00000000" w:rsidRPr="009028F2" w:rsidP="005F2AE5">
      <w:pPr>
        <w:pStyle w:val="BodyText"/>
      </w:pPr>
      <w:r w:rsidRPr="009028F2">
        <w:t>No occupational licensing, certification</w:t>
      </w:r>
      <w:r w:rsidRPr="009028F2">
        <w:t xml:space="preserve"> or specific legislative requirements apply to this unit at the time of publication.</w:t>
      </w:r>
    </w:p>
    <w:p w:rsidR="00000000" w:rsidRPr="009028F2" w:rsidP="009028F2">
      <w:pPr>
        <w:pStyle w:val="Heading1"/>
      </w:pPr>
      <w:bookmarkStart w:id="3" w:name="O_850577"/>
      <w:bookmarkEnd w:id="3"/>
      <w:r w:rsidRPr="009028F2">
        <w:t>Pre-requisite Unit</w:t>
      </w:r>
    </w:p>
    <w:p w:rsidR="00000000" w:rsidRPr="009028F2" w:rsidP="005F2AE5">
      <w:pPr>
        <w:pStyle w:val="BodyText"/>
      </w:pPr>
      <w:r w:rsidRPr="009028F2">
        <w:t>Nil</w:t>
      </w:r>
    </w:p>
    <w:p w:rsidR="00000000" w:rsidRPr="009028F2" w:rsidP="009028F2">
      <w:pPr>
        <w:pStyle w:val="Heading1"/>
      </w:pPr>
      <w:bookmarkStart w:id="4" w:name="O_850578"/>
      <w:bookmarkEnd w:id="4"/>
      <w:r w:rsidRPr="009028F2">
        <w:t>Competency Field</w:t>
      </w:r>
    </w:p>
    <w:p w:rsidR="00000000" w:rsidRPr="009028F2" w:rsidP="005F2AE5">
      <w:pPr>
        <w:pStyle w:val="BodyText"/>
      </w:pPr>
      <w:r w:rsidRPr="009028F2">
        <w:t xml:space="preserve">Sales </w:t>
      </w:r>
    </w:p>
    <w:p w:rsidR="00000000" w:rsidRPr="009028F2" w:rsidP="009028F2">
      <w:pPr>
        <w:pStyle w:val="Heading1"/>
      </w:pPr>
      <w:bookmarkStart w:id="5" w:name="O_850579"/>
      <w:bookmarkEnd w:id="5"/>
      <w:r w:rsidRPr="009028F2">
        <w:t>Unit Sector</w:t>
      </w:r>
    </w:p>
    <w:p w:rsidR="00000000" w:rsidRPr="009028F2" w:rsidP="005F2AE5">
      <w:pPr>
        <w:pStyle w:val="BodyText"/>
      </w:pPr>
      <w:r w:rsidRPr="009028F2">
        <w:t xml:space="preserve">Cross-Sector </w:t>
      </w:r>
    </w:p>
    <w:p w:rsidR="00000000" w:rsidRPr="009028F2" w:rsidP="009028F2">
      <w:pPr>
        <w:pStyle w:val="Heading1"/>
      </w:pPr>
      <w:bookmarkStart w:id="6" w:name="O_850580"/>
      <w:bookmarkEnd w:id="6"/>
      <w:r w:rsidRPr="009028F2">
        <w:t>Elements and Performance Crite</w:t>
      </w:r>
      <w:r w:rsidRPr="009028F2">
        <w:t>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5F2A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F2" w:rsidP="009028F2">
            <w:pPr>
              <w:pStyle w:val="BodyText"/>
            </w:pPr>
            <w:r w:rsidRPr="009028F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F2">
            <w:pPr>
              <w:pStyle w:val="BodyText"/>
              <w:rPr>
                <w:lang w:val="en-NZ"/>
              </w:rPr>
            </w:pPr>
            <w:r w:rsidRPr="009028F2">
              <w:rPr>
                <w:rStyle w:val="SpecialBold"/>
              </w:rPr>
              <w:t>PERFORMANCE CRITERIA</w:t>
            </w:r>
          </w:p>
        </w:tc>
      </w:tr>
      <w:tr w:rsidTr="005F2A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F2">
            <w:pPr>
              <w:pStyle w:val="BodyText"/>
              <w:rPr>
                <w:lang w:val="en-NZ"/>
              </w:rPr>
            </w:pPr>
            <w:r w:rsidRPr="009028F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F2">
            <w:pPr>
              <w:pStyle w:val="BodyText"/>
              <w:rPr>
                <w:lang w:val="en-NZ"/>
              </w:rPr>
            </w:pPr>
            <w:r w:rsidRPr="009028F2">
              <w:t>Performance criteria describe the performance needed to demonstrate achievement of the element.</w:t>
            </w:r>
          </w:p>
        </w:tc>
      </w:tr>
      <w:tr w:rsidTr="005F2A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F2">
            <w:pPr>
              <w:pStyle w:val="List"/>
              <w:rPr>
                <w:lang w:val="en-NZ"/>
              </w:rPr>
            </w:pPr>
            <w:r w:rsidRPr="009028F2">
              <w:t>1.</w:t>
            </w:r>
            <w:r w:rsidRPr="009028F2">
              <w:tab/>
              <w:t xml:space="preserve">Review current operations.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F2" w:rsidP="009028F2">
            <w:pPr>
              <w:pStyle w:val="List"/>
            </w:pPr>
            <w:r w:rsidRPr="009028F2">
              <w:t>1.1.Analyse external retail market place to determine factors impacting sales.</w:t>
            </w:r>
          </w:p>
          <w:p w:rsidR="00000000" w:rsidRPr="009028F2" w:rsidP="009028F2">
            <w:pPr>
              <w:pStyle w:val="List"/>
            </w:pPr>
            <w:r w:rsidRPr="009028F2">
              <w:t xml:space="preserve">1.2.Obtain and review organisational sales strategy. </w:t>
            </w:r>
          </w:p>
          <w:p w:rsidR="00000000" w:rsidRPr="009028F2" w:rsidP="009028F2">
            <w:pPr>
              <w:pStyle w:val="List"/>
            </w:pPr>
            <w:r w:rsidRPr="009028F2">
              <w:t>1.3.Review current sales targets and performance and contributing factors that impact sales.</w:t>
            </w:r>
          </w:p>
          <w:p w:rsidR="00000000" w:rsidRPr="009028F2" w:rsidP="009028F2">
            <w:pPr>
              <w:pStyle w:val="List"/>
            </w:pPr>
            <w:r w:rsidRPr="009028F2">
              <w:t>1.4.Obtain feedback from exist</w:t>
            </w:r>
            <w:r w:rsidRPr="009028F2">
              <w:t>ing customers on current product and service offerings.</w:t>
            </w:r>
          </w:p>
          <w:p w:rsidR="00000000" w:rsidP="009028F2">
            <w:pPr>
              <w:pStyle w:val="List"/>
              <w:rPr>
                <w:lang w:val="en-NZ"/>
              </w:rPr>
            </w:pPr>
            <w:r w:rsidRPr="009028F2">
              <w:t>1.5.Analyse information to inform plans to drive sales.</w:t>
            </w:r>
          </w:p>
        </w:tc>
      </w:tr>
      <w:tr w:rsidTr="005F2A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F2">
            <w:pPr>
              <w:pStyle w:val="List"/>
              <w:rPr>
                <w:lang w:val="en-NZ"/>
              </w:rPr>
            </w:pPr>
            <w:r w:rsidRPr="009028F2">
              <w:t>2.</w:t>
            </w:r>
            <w:r w:rsidRPr="009028F2">
              <w:tab/>
              <w:t>Develop a plan to drive sales.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F2" w:rsidP="009028F2">
            <w:pPr>
              <w:pStyle w:val="List"/>
            </w:pPr>
            <w:r w:rsidRPr="009028F2">
              <w:t xml:space="preserve">2.1.Identify potential customer traffic generators to attract new customers. </w:t>
            </w:r>
          </w:p>
          <w:p w:rsidR="00000000" w:rsidRPr="009028F2" w:rsidP="009028F2">
            <w:pPr>
              <w:pStyle w:val="List"/>
            </w:pPr>
            <w:r w:rsidRPr="009028F2">
              <w:t>2.2.Determine how to retain and</w:t>
            </w:r>
            <w:r w:rsidRPr="009028F2">
              <w:t xml:space="preserve"> develop repeat business from existing customers.</w:t>
            </w:r>
          </w:p>
          <w:p w:rsidR="00000000" w:rsidRPr="009028F2" w:rsidP="009028F2">
            <w:pPr>
              <w:pStyle w:val="List"/>
            </w:pPr>
            <w:r w:rsidRPr="009028F2">
              <w:t xml:space="preserve">2.3.Consult relevant stakeholders for input into sales plan. </w:t>
            </w:r>
          </w:p>
          <w:p w:rsidR="00000000" w:rsidP="009028F2">
            <w:pPr>
              <w:pStyle w:val="List"/>
              <w:rPr>
                <w:lang w:val="en-NZ"/>
              </w:rPr>
            </w:pPr>
            <w:r w:rsidRPr="009028F2">
              <w:t>2.4.Develop a plan to grow sales from new and existing customers.</w:t>
            </w:r>
          </w:p>
        </w:tc>
      </w:tr>
      <w:tr w:rsidTr="005F2A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F2">
            <w:pPr>
              <w:pStyle w:val="List"/>
              <w:rPr>
                <w:lang w:val="en-NZ"/>
              </w:rPr>
            </w:pPr>
            <w:r w:rsidRPr="009028F2">
              <w:t>3.</w:t>
            </w:r>
            <w:r w:rsidRPr="009028F2">
              <w:tab/>
              <w:t>Implement and monitor sales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F2" w:rsidP="009028F2">
            <w:pPr>
              <w:pStyle w:val="List"/>
            </w:pPr>
            <w:r w:rsidRPr="009028F2">
              <w:t>3.1.Communicate plan to relevant personn</w:t>
            </w:r>
            <w:r w:rsidRPr="009028F2">
              <w:t>el delegating key responsibilities.</w:t>
            </w:r>
          </w:p>
          <w:p w:rsidR="00000000" w:rsidRPr="009028F2" w:rsidP="009028F2">
            <w:pPr>
              <w:pStyle w:val="List"/>
            </w:pPr>
            <w:r w:rsidRPr="009028F2">
              <w:t>3.2.Schedule activities and resources to drive sales.</w:t>
            </w:r>
          </w:p>
          <w:p w:rsidR="00000000" w:rsidRPr="009028F2" w:rsidP="009028F2">
            <w:pPr>
              <w:pStyle w:val="List"/>
            </w:pPr>
            <w:r w:rsidRPr="009028F2">
              <w:t xml:space="preserve">3.3.Undertake planned sales activities and support sales teams in creating a selling environment. </w:t>
            </w:r>
          </w:p>
          <w:p w:rsidR="00000000" w:rsidRPr="009028F2" w:rsidP="009028F2">
            <w:pPr>
              <w:pStyle w:val="List"/>
            </w:pPr>
            <w:r w:rsidRPr="009028F2">
              <w:t>3.4.Monitor plan against targets and adjust as required.</w:t>
            </w:r>
          </w:p>
        </w:tc>
      </w:tr>
    </w:tbl>
    <w:p w:rsidR="00000000" w:rsidRPr="009028F2" w:rsidP="009028F2">
      <w:pPr>
        <w:pStyle w:val="BodyText"/>
      </w:pPr>
    </w:p>
    <w:p w:rsidR="00000000" w:rsidRPr="009028F2" w:rsidP="009028F2">
      <w:pPr>
        <w:pStyle w:val="AllowPageBreak"/>
      </w:pPr>
    </w:p>
    <w:p w:rsidR="00000000" w:rsidRPr="009028F2" w:rsidP="009028F2">
      <w:pPr>
        <w:pStyle w:val="Heading1"/>
      </w:pPr>
      <w:bookmarkStart w:id="7" w:name="O_850581"/>
      <w:bookmarkEnd w:id="7"/>
      <w:r w:rsidRPr="009028F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5F2A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F2">
            <w:pPr>
              <w:pStyle w:val="BodyText"/>
              <w:rPr>
                <w:lang w:val="en-NZ"/>
              </w:rPr>
            </w:pPr>
            <w:r w:rsidRPr="009028F2">
              <w:t>Foundation skills essential to performance in this unit, but not explicit in the performance criteria are listed here, along with a brief context statement.</w:t>
            </w:r>
          </w:p>
        </w:tc>
      </w:tr>
      <w:tr w:rsidTr="005F2A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F2" w:rsidP="009028F2">
            <w:pPr>
              <w:pStyle w:val="BodyText"/>
            </w:pPr>
            <w:r w:rsidRPr="009028F2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F2">
            <w:pPr>
              <w:pStyle w:val="BodyText"/>
              <w:rPr>
                <w:lang w:val="en-NZ"/>
              </w:rPr>
            </w:pPr>
            <w:r w:rsidRPr="009028F2">
              <w:rPr>
                <w:rStyle w:val="SpecialBold"/>
              </w:rPr>
              <w:t>DESCRIPTION</w:t>
            </w:r>
          </w:p>
        </w:tc>
      </w:tr>
      <w:tr w:rsidTr="005F2A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F2">
            <w:pPr>
              <w:pStyle w:val="BodyText"/>
              <w:rPr>
                <w:lang w:val="en-NZ"/>
              </w:rPr>
            </w:pPr>
            <w:r w:rsidRPr="009028F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F2">
            <w:pPr>
              <w:pStyle w:val="ListBullet"/>
              <w:rPr>
                <w:lang w:val="en-NZ"/>
              </w:rPr>
            </w:pPr>
            <w:r w:rsidRPr="009028F2">
              <w:t>gather, interpret and a</w:t>
            </w:r>
            <w:r w:rsidRPr="009028F2">
              <w:t>nalyse textual information from sources to identify information relevant to retail sales management.</w:t>
            </w:r>
          </w:p>
        </w:tc>
      </w:tr>
      <w:tr w:rsidTr="005F2A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F2">
            <w:pPr>
              <w:pStyle w:val="BodyText"/>
              <w:rPr>
                <w:lang w:val="en-NZ"/>
              </w:rPr>
            </w:pPr>
            <w:r w:rsidRPr="009028F2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F2">
            <w:pPr>
              <w:pStyle w:val="ListBullet"/>
              <w:rPr>
                <w:lang w:val="en-NZ"/>
              </w:rPr>
            </w:pPr>
            <w:r w:rsidRPr="009028F2">
              <w:t>prepare effective written communications to multiple stakeholders in line with organisational procedures.</w:t>
            </w:r>
          </w:p>
        </w:tc>
      </w:tr>
      <w:tr w:rsidTr="005F2A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F2">
            <w:pPr>
              <w:pStyle w:val="BodyText"/>
              <w:rPr>
                <w:lang w:val="en-NZ"/>
              </w:rPr>
            </w:pPr>
            <w:r w:rsidRPr="009028F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F2">
            <w:pPr>
              <w:pStyle w:val="ListBullet"/>
              <w:rPr>
                <w:lang w:val="en-NZ"/>
              </w:rPr>
            </w:pPr>
            <w:r w:rsidRPr="009028F2">
              <w:t>consult multiple stakeholders using questioning and listening to elicit opinions, and to confirm and clarify comprehension.</w:t>
            </w:r>
          </w:p>
        </w:tc>
      </w:tr>
      <w:tr w:rsidTr="005F2A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F2">
            <w:pPr>
              <w:pStyle w:val="BodyText"/>
              <w:rPr>
                <w:lang w:val="en-NZ"/>
              </w:rPr>
            </w:pPr>
            <w:r w:rsidRPr="009028F2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F2">
            <w:pPr>
              <w:pStyle w:val="ListBullet"/>
              <w:rPr>
                <w:lang w:val="en-NZ"/>
              </w:rPr>
            </w:pPr>
            <w:r w:rsidRPr="009028F2">
              <w:t>assess sales results and use numerical data to inform plans.</w:t>
            </w:r>
          </w:p>
        </w:tc>
      </w:tr>
      <w:tr w:rsidTr="005F2A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F2">
            <w:pPr>
              <w:pStyle w:val="BodyText"/>
              <w:rPr>
                <w:lang w:val="en-NZ"/>
              </w:rPr>
            </w:pPr>
            <w:r w:rsidRPr="009028F2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F2" w:rsidP="009028F2">
            <w:pPr>
              <w:pStyle w:val="ListBullet"/>
            </w:pPr>
            <w:r w:rsidRPr="009028F2">
              <w:t>use digital technologies and systems to access information, document plans and communicate with others.</w:t>
            </w:r>
          </w:p>
        </w:tc>
      </w:tr>
    </w:tbl>
    <w:p w:rsidR="00000000" w:rsidRPr="009028F2" w:rsidP="009028F2">
      <w:pPr>
        <w:pStyle w:val="BodyText"/>
      </w:pPr>
    </w:p>
    <w:p w:rsidR="00000000" w:rsidRPr="009028F2" w:rsidP="009028F2">
      <w:pPr>
        <w:pStyle w:val="AllowPageBreak"/>
      </w:pPr>
    </w:p>
    <w:p w:rsidR="00000000" w:rsidRPr="009028F2" w:rsidP="009028F2">
      <w:pPr>
        <w:pStyle w:val="Heading1"/>
      </w:pPr>
      <w:bookmarkStart w:id="8" w:name="O_850583"/>
      <w:bookmarkEnd w:id="8"/>
      <w:r w:rsidRPr="009028F2">
        <w:t>Unit Mapping Information</w:t>
      </w:r>
    </w:p>
    <w:p w:rsidR="00000000" w:rsidRPr="009028F2" w:rsidP="005F2AE5">
      <w:pPr>
        <w:pStyle w:val="BodyText"/>
      </w:pPr>
      <w:r w:rsidRPr="009028F2">
        <w:t>No equivalent unit.</w:t>
      </w:r>
    </w:p>
    <w:p w:rsidR="00000000" w:rsidRPr="009028F2" w:rsidP="009028F2">
      <w:pPr>
        <w:pStyle w:val="Heading1"/>
      </w:pPr>
      <w:bookmarkStart w:id="9" w:name="O_850590"/>
      <w:bookmarkEnd w:id="9"/>
      <w:r w:rsidRPr="009028F2">
        <w:t>Links</w:t>
      </w:r>
    </w:p>
    <w:p w:rsidR="00000000" w:rsidRPr="009028F2" w:rsidP="005F2AE5">
      <w:pPr>
        <w:pStyle w:val="BodyText"/>
      </w:pPr>
      <w:r w:rsidRPr="009028F2">
        <w:t>Companion Volume implementation guides are</w:t>
      </w:r>
      <w:r w:rsidRPr="009028F2">
        <w:t xml:space="preserve">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A1F3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028F2" w:rsidP="009028F2"/>
    <w:sectPr w:rsidSect="009028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F2" w:rsidRPr="005F2AE5" w:rsidP="005F2A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AE5" w:rsidP="009028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2AE5" w:rsidP="009028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F2AE5" w:rsidP="009028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A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8F2" w:rsidRPr="005F2AE5" w:rsidP="005F2A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AE5" w:rsidRPr="002D2AF8" w:rsidP="009028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SIRXSLS004 Drive sales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5F2AE5" w:rsidP="009028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DA34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C89D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8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8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8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8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8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8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8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8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8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8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8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8F2"/>
  </w:style>
  <w:style w:type="character" w:customStyle="1" w:styleId="Heading1Char">
    <w:name w:val="Heading 1 Char"/>
    <w:basedOn w:val="DefaultParagraphFont"/>
    <w:link w:val="Heading1"/>
    <w:rsid w:val="009028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8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8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28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28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28F2"/>
    <w:rPr>
      <w:b/>
      <w:spacing w:val="0"/>
    </w:rPr>
  </w:style>
  <w:style w:type="paragraph" w:customStyle="1" w:styleId="SuperHeading">
    <w:name w:val="SuperHeading"/>
    <w:basedOn w:val="Normal"/>
    <w:rsid w:val="009028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8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28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8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8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8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8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8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8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8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8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8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8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8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8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8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28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28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8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8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28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28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8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8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8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8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8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8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8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8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28F2"/>
    <w:rPr>
      <w:i/>
    </w:rPr>
  </w:style>
  <w:style w:type="paragraph" w:styleId="Caption">
    <w:name w:val="caption"/>
    <w:basedOn w:val="BodyText"/>
    <w:next w:val="Normal"/>
    <w:qFormat/>
    <w:rsid w:val="009028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8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8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8F2"/>
  </w:style>
  <w:style w:type="paragraph" w:styleId="TableofFigures">
    <w:name w:val="table of figures"/>
    <w:basedOn w:val="Normal"/>
    <w:next w:val="Normal"/>
    <w:semiHidden/>
    <w:rsid w:val="009028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8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28F2"/>
    <w:rPr>
      <w:rFonts w:ascii="Wingdings" w:hAnsi="Wingdings"/>
    </w:rPr>
  </w:style>
  <w:style w:type="paragraph" w:customStyle="1" w:styleId="TableHeading">
    <w:name w:val="Table Heading"/>
    <w:basedOn w:val="HeadingBase"/>
    <w:rsid w:val="009028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8F2"/>
    <w:rPr>
      <w:color w:val="0033CC"/>
      <w:u w:val="none"/>
    </w:rPr>
  </w:style>
  <w:style w:type="paragraph" w:customStyle="1" w:styleId="BodyTextRight">
    <w:name w:val="Body Text Right"/>
    <w:basedOn w:val="BodyText"/>
    <w:rsid w:val="009028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8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8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8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8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8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8F2"/>
    <w:rPr>
      <w:sz w:val="32"/>
    </w:rPr>
  </w:style>
  <w:style w:type="paragraph" w:customStyle="1" w:styleId="HeadingProcedure">
    <w:name w:val="Heading Procedure"/>
    <w:basedOn w:val="HeadingBase"/>
    <w:next w:val="Normal"/>
    <w:rsid w:val="009028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8F2"/>
    <w:pPr>
      <w:spacing w:before="60" w:after="60"/>
    </w:pPr>
  </w:style>
  <w:style w:type="paragraph" w:styleId="ListContinue">
    <w:name w:val="List Continue"/>
    <w:basedOn w:val="List"/>
    <w:rsid w:val="009028F2"/>
    <w:pPr>
      <w:ind w:firstLine="0"/>
    </w:pPr>
  </w:style>
  <w:style w:type="paragraph" w:customStyle="1" w:styleId="ListNote">
    <w:name w:val="List Note"/>
    <w:basedOn w:val="List"/>
    <w:rsid w:val="009028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8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8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8F2"/>
    <w:rPr>
      <w:rFonts w:ascii="Courier New" w:hAnsi="Courier New"/>
    </w:rPr>
  </w:style>
  <w:style w:type="paragraph" w:customStyle="1" w:styleId="NoteBullet">
    <w:name w:val="Note Bullet"/>
    <w:basedOn w:val="Note"/>
    <w:rsid w:val="009028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8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8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8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8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28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8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8F2"/>
    <w:rPr>
      <w:b/>
      <w:smallCaps/>
    </w:rPr>
  </w:style>
  <w:style w:type="paragraph" w:customStyle="1" w:styleId="TableListNumber">
    <w:name w:val="Table List Number"/>
    <w:basedOn w:val="ListNumber"/>
    <w:rsid w:val="009028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8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8F2"/>
    <w:pPr>
      <w:numPr>
        <w:numId w:val="8"/>
      </w:numPr>
    </w:pPr>
  </w:style>
  <w:style w:type="paragraph" w:customStyle="1" w:styleId="ListAlpha2">
    <w:name w:val="List Alpha 2"/>
    <w:basedOn w:val="List2"/>
    <w:rsid w:val="009028F2"/>
    <w:pPr>
      <w:numPr>
        <w:numId w:val="7"/>
      </w:numPr>
    </w:pPr>
  </w:style>
  <w:style w:type="paragraph" w:styleId="List2">
    <w:name w:val="List 2"/>
    <w:basedOn w:val="BodyText"/>
    <w:rsid w:val="009028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8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8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8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8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8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28F2"/>
    <w:pPr>
      <w:numPr>
        <w:numId w:val="3"/>
      </w:numPr>
    </w:pPr>
  </w:style>
  <w:style w:type="paragraph" w:styleId="ListContinue2">
    <w:name w:val="List Continue 2"/>
    <w:basedOn w:val="List2"/>
    <w:rsid w:val="009028F2"/>
    <w:pPr>
      <w:ind w:firstLine="0"/>
    </w:pPr>
  </w:style>
  <w:style w:type="paragraph" w:styleId="ListContinue3">
    <w:name w:val="List Continue 3"/>
    <w:basedOn w:val="List3"/>
    <w:rsid w:val="009028F2"/>
    <w:pPr>
      <w:ind w:left="1021" w:firstLine="0"/>
    </w:pPr>
  </w:style>
  <w:style w:type="paragraph" w:styleId="ListContinue4">
    <w:name w:val="List Continue 4"/>
    <w:basedOn w:val="List4"/>
    <w:rsid w:val="009028F2"/>
    <w:pPr>
      <w:ind w:firstLine="0"/>
    </w:pPr>
  </w:style>
  <w:style w:type="paragraph" w:styleId="ListContinue5">
    <w:name w:val="List Continue 5"/>
    <w:basedOn w:val="List5"/>
    <w:rsid w:val="009028F2"/>
    <w:pPr>
      <w:ind w:firstLine="0"/>
    </w:pPr>
  </w:style>
  <w:style w:type="paragraph" w:styleId="ListNumber3">
    <w:name w:val="List Number 3"/>
    <w:basedOn w:val="List3"/>
    <w:rsid w:val="009028F2"/>
    <w:pPr>
      <w:numPr>
        <w:numId w:val="4"/>
      </w:numPr>
    </w:pPr>
  </w:style>
  <w:style w:type="paragraph" w:styleId="ListNumber4">
    <w:name w:val="List Number 4"/>
    <w:basedOn w:val="List4"/>
    <w:rsid w:val="009028F2"/>
    <w:pPr>
      <w:numPr>
        <w:numId w:val="5"/>
      </w:numPr>
    </w:pPr>
  </w:style>
  <w:style w:type="paragraph" w:styleId="ListNumber5">
    <w:name w:val="List Number 5"/>
    <w:basedOn w:val="List5"/>
    <w:rsid w:val="009028F2"/>
    <w:pPr>
      <w:numPr>
        <w:numId w:val="6"/>
      </w:numPr>
    </w:pPr>
  </w:style>
  <w:style w:type="paragraph" w:styleId="BlockText">
    <w:name w:val="Block Text"/>
    <w:basedOn w:val="Normal"/>
    <w:rsid w:val="009028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8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8F2"/>
    <w:rPr>
      <w:sz w:val="16"/>
      <w:vertAlign w:val="superscript"/>
    </w:rPr>
  </w:style>
  <w:style w:type="character" w:customStyle="1" w:styleId="Symbols">
    <w:name w:val="Symbols"/>
    <w:basedOn w:val="DefaultParagraphFont"/>
    <w:rsid w:val="009028F2"/>
    <w:rPr>
      <w:rFonts w:ascii="Symbol" w:hAnsi="Symbol"/>
    </w:rPr>
  </w:style>
  <w:style w:type="character" w:customStyle="1" w:styleId="MenuOptions">
    <w:name w:val="Menu Options"/>
    <w:basedOn w:val="DefaultParagraphFont"/>
    <w:rsid w:val="009028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8F2"/>
    <w:rPr>
      <w:b/>
    </w:rPr>
  </w:style>
  <w:style w:type="character" w:customStyle="1" w:styleId="Underlined">
    <w:name w:val="Underlined"/>
    <w:basedOn w:val="DefaultParagraphFont"/>
    <w:rsid w:val="009028F2"/>
    <w:rPr>
      <w:u w:val="single"/>
    </w:rPr>
  </w:style>
  <w:style w:type="paragraph" w:customStyle="1" w:styleId="TableBodyTextRight">
    <w:name w:val="Table Body Text Right"/>
    <w:basedOn w:val="TableBodyText"/>
    <w:rsid w:val="009028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8F2"/>
    <w:rPr>
      <w:sz w:val="18"/>
    </w:rPr>
  </w:style>
  <w:style w:type="paragraph" w:customStyle="1" w:styleId="BodySmallRight">
    <w:name w:val="Body Small Right"/>
    <w:basedOn w:val="BodyTextRight"/>
    <w:rsid w:val="009028F2"/>
    <w:rPr>
      <w:sz w:val="18"/>
      <w:szCs w:val="18"/>
    </w:rPr>
  </w:style>
  <w:style w:type="paragraph" w:customStyle="1" w:styleId="MarginEdition">
    <w:name w:val="Margin Edition"/>
    <w:basedOn w:val="MarginNote"/>
    <w:rsid w:val="009028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8F2"/>
    <w:rPr>
      <w:sz w:val="2"/>
      <w:szCs w:val="2"/>
    </w:rPr>
  </w:style>
  <w:style w:type="character" w:customStyle="1" w:styleId="Small">
    <w:name w:val="Small"/>
    <w:basedOn w:val="DefaultParagraphFont"/>
    <w:rsid w:val="009028F2"/>
    <w:rPr>
      <w:sz w:val="16"/>
    </w:rPr>
  </w:style>
  <w:style w:type="paragraph" w:customStyle="1" w:styleId="WideTable">
    <w:name w:val="Wide Table"/>
    <w:basedOn w:val="Normal"/>
    <w:rsid w:val="009028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8F2"/>
  </w:style>
  <w:style w:type="paragraph" w:styleId="Quote">
    <w:name w:val="Quote"/>
    <w:basedOn w:val="Heading1"/>
    <w:link w:val="QuoteChar"/>
    <w:qFormat/>
    <w:rsid w:val="009028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8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8F2"/>
    <w:pPr>
      <w:pageBreakBefore/>
    </w:pPr>
  </w:style>
  <w:style w:type="paragraph" w:customStyle="1" w:styleId="Border">
    <w:name w:val="Border"/>
    <w:basedOn w:val="Normal"/>
    <w:qFormat/>
    <w:rsid w:val="009028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8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8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8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8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8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8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8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8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8F2"/>
    <w:rPr>
      <w:u w:val="single"/>
    </w:rPr>
  </w:style>
  <w:style w:type="character" w:customStyle="1" w:styleId="BoldandItalics">
    <w:name w:val="Bold and Italics"/>
    <w:qFormat/>
    <w:rsid w:val="009028F2"/>
    <w:rPr>
      <w:b/>
      <w:i/>
      <w:u w:val="none"/>
    </w:rPr>
  </w:style>
  <w:style w:type="paragraph" w:styleId="BalloonText">
    <w:name w:val="Balloon Text"/>
    <w:basedOn w:val="Normal"/>
    <w:link w:val="BalloonTextChar"/>
    <w:rsid w:val="009028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8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8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8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8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8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8F2"/>
    <w:pPr>
      <w:spacing w:before="0" w:after="0"/>
    </w:pPr>
  </w:style>
  <w:style w:type="paragraph" w:customStyle="1" w:styleId="BodyTextBold">
    <w:name w:val="Body Text Bold"/>
    <w:basedOn w:val="BodyText"/>
    <w:qFormat/>
    <w:rsid w:val="009028F2"/>
    <w:rPr>
      <w:b/>
    </w:rPr>
  </w:style>
  <w:style w:type="character" w:styleId="Hyperlink">
    <w:name w:val="Hyperlink"/>
    <w:basedOn w:val="DefaultParagraphFont"/>
    <w:uiPriority w:val="99"/>
    <w:unhideWhenUsed/>
    <w:rsid w:val="005F2A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419</Words>
  <Characters>2758</Characters>
  <Application>Microsoft Office Word</Application>
  <DocSecurity>0</DocSecurity>
  <Lines>95</Lines>
  <Paragraphs>66</Paragraphs>
  <ScaleCrop>false</ScaleCrop>
  <Company>Author-it Software Corporation Ltd.</Company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SIRXSLS004 Drive sales results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2022-01-25T01:10:00Z</dcterms:created>
  <dcterms:modified xsi:type="dcterms:W3CDTF">2022-01-25T01:10:00Z</dcterms:modified>
</cp:coreProperties>
</file>