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F53" w:rsidP="00BB1F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SIRXPDK001 Advise on products and services</w:t>
      </w:r>
      <w:r>
        <w:fldChar w:fldCharType="end"/>
      </w:r>
    </w:p>
    <w:p w:rsidR="00BB1F53" w:rsidP="00BB1F53">
      <w:pPr>
        <w:pStyle w:val="Version"/>
        <w:sectPr w:rsidSect="001810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03D" w:rsidP="0018103D">
      <w:pPr>
        <w:pStyle w:val="SuperHeading"/>
      </w:pPr>
      <w:r w:rsidRPr="0018103D">
        <w:t>SIRXPDK001 Advise on products and services</w:t>
      </w:r>
    </w:p>
    <w:p w:rsidR="00000000" w:rsidRPr="0018103D" w:rsidP="0018103D">
      <w:pPr>
        <w:pStyle w:val="Heading1"/>
      </w:pPr>
      <w:bookmarkStart w:id="1" w:name="O_850423"/>
      <w:bookmarkEnd w:id="1"/>
      <w:r w:rsidRPr="0018103D">
        <w:t>Modification History</w:t>
      </w:r>
    </w:p>
    <w:p w:rsidR="00000000" w:rsidRPr="0018103D" w:rsidP="00BB1F53">
      <w:pPr>
        <w:pStyle w:val="BodyText"/>
      </w:pPr>
      <w:r w:rsidRPr="0018103D">
        <w:t>Not applicable.</w:t>
      </w:r>
    </w:p>
    <w:p w:rsidR="00000000" w:rsidRPr="0018103D" w:rsidP="0018103D">
      <w:pPr>
        <w:pStyle w:val="Heading1"/>
      </w:pPr>
      <w:bookmarkStart w:id="2" w:name="O_850424"/>
      <w:bookmarkEnd w:id="2"/>
      <w:r w:rsidRPr="0018103D">
        <w:t>Application</w:t>
      </w:r>
    </w:p>
    <w:p w:rsidR="00000000" w:rsidRPr="0018103D" w:rsidP="00BB1F53">
      <w:pPr>
        <w:pStyle w:val="BodyText"/>
      </w:pPr>
      <w:r w:rsidRPr="0018103D">
        <w:t>This unit describes the performance outcomes, skills and knowledge required to develop product and service knowledge and provide information to customers.</w:t>
      </w:r>
    </w:p>
    <w:p w:rsidR="00000000" w:rsidRPr="0018103D" w:rsidP="00BB1F53">
      <w:pPr>
        <w:pStyle w:val="BodyText"/>
      </w:pPr>
      <w:r w:rsidRPr="0018103D">
        <w:t>This unit applies to individuals w</w:t>
      </w:r>
      <w:r w:rsidRPr="0018103D">
        <w:t>orking in frontline customer service and sales roles in a diverse range of industry and business contexts. They operate with some independence under general supervision and guidance from others, and within established organisational policies and procedures</w:t>
      </w:r>
      <w:r w:rsidRPr="0018103D">
        <w:t>.</w:t>
      </w:r>
    </w:p>
    <w:p w:rsidR="00000000" w:rsidRPr="0018103D" w:rsidP="00BB1F53">
      <w:pPr>
        <w:pStyle w:val="BodyText"/>
      </w:pPr>
      <w:r w:rsidRPr="0018103D">
        <w:t>No occupational licensing, certification or specific legislative requirements apply to this unit at the time of publication.</w:t>
      </w:r>
    </w:p>
    <w:p w:rsidR="00000000" w:rsidRPr="0018103D" w:rsidP="0018103D">
      <w:pPr>
        <w:pStyle w:val="Heading1"/>
      </w:pPr>
      <w:bookmarkStart w:id="3" w:name="O_850425"/>
      <w:bookmarkEnd w:id="3"/>
      <w:r w:rsidRPr="0018103D">
        <w:t>Pre-requisite Unit</w:t>
      </w:r>
    </w:p>
    <w:p w:rsidR="00000000" w:rsidRPr="0018103D" w:rsidP="00BB1F53">
      <w:pPr>
        <w:pStyle w:val="BodyText"/>
      </w:pPr>
      <w:r w:rsidRPr="0018103D">
        <w:t>Nil</w:t>
      </w:r>
    </w:p>
    <w:p w:rsidR="00000000" w:rsidRPr="0018103D" w:rsidP="0018103D">
      <w:pPr>
        <w:pStyle w:val="Heading1"/>
      </w:pPr>
      <w:bookmarkStart w:id="4" w:name="O_850426"/>
      <w:bookmarkEnd w:id="4"/>
      <w:r w:rsidRPr="0018103D">
        <w:t>Competency Field</w:t>
      </w:r>
    </w:p>
    <w:p w:rsidR="00000000" w:rsidRPr="0018103D" w:rsidP="00BB1F53">
      <w:pPr>
        <w:pStyle w:val="BodyText"/>
      </w:pPr>
      <w:r w:rsidRPr="0018103D">
        <w:t xml:space="preserve">Product Knowledge </w:t>
      </w:r>
    </w:p>
    <w:p w:rsidR="00000000" w:rsidRPr="0018103D" w:rsidP="0018103D">
      <w:pPr>
        <w:pStyle w:val="Heading1"/>
      </w:pPr>
      <w:bookmarkStart w:id="5" w:name="O_850427"/>
      <w:bookmarkEnd w:id="5"/>
      <w:r w:rsidRPr="0018103D">
        <w:t>Unit Sector</w:t>
      </w:r>
    </w:p>
    <w:p w:rsidR="00000000" w:rsidRPr="0018103D" w:rsidP="00BB1F53">
      <w:pPr>
        <w:pStyle w:val="BodyText"/>
      </w:pPr>
      <w:r w:rsidRPr="0018103D">
        <w:t>Cross-</w:t>
      </w:r>
      <w:r w:rsidRPr="0018103D">
        <w:t>Sector</w:t>
      </w:r>
    </w:p>
    <w:p w:rsidR="00000000" w:rsidRPr="0018103D" w:rsidP="0018103D">
      <w:pPr>
        <w:pStyle w:val="Heading1"/>
      </w:pPr>
      <w:bookmarkStart w:id="6" w:name="O_850428"/>
      <w:bookmarkEnd w:id="6"/>
      <w:r w:rsidRPr="0018103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3D" w:rsidP="0018103D">
            <w:pPr>
              <w:pStyle w:val="BodyText"/>
            </w:pPr>
            <w:r w:rsidRPr="0018103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BodyText"/>
              <w:rPr>
                <w:lang w:val="en-NZ"/>
              </w:rPr>
            </w:pPr>
            <w:r w:rsidRPr="0018103D">
              <w:rPr>
                <w:rStyle w:val="SpecialBold"/>
              </w:rPr>
              <w:t>PERFORMANCE CRITERIA</w:t>
            </w:r>
          </w:p>
        </w:tc>
      </w:tr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BodyText"/>
              <w:rPr>
                <w:lang w:val="en-NZ"/>
              </w:rPr>
            </w:pPr>
            <w:r w:rsidRPr="0018103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BodyText"/>
              <w:rPr>
                <w:lang w:val="en-NZ"/>
              </w:rPr>
            </w:pPr>
            <w:r w:rsidRPr="0018103D">
              <w:t>Performance criteria describe the performance needed to demonstrate achievement of the element.</w:t>
            </w:r>
          </w:p>
        </w:tc>
      </w:tr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List"/>
              <w:rPr>
                <w:lang w:val="en-NZ"/>
              </w:rPr>
            </w:pPr>
            <w:r w:rsidRPr="0018103D">
              <w:t>1.</w:t>
            </w:r>
            <w:r w:rsidRPr="0018103D">
              <w:tab/>
            </w:r>
            <w:r w:rsidRPr="0018103D">
              <w:t>Develop product and service knowledge.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3D" w:rsidP="0018103D">
            <w:pPr>
              <w:pStyle w:val="List"/>
            </w:pPr>
            <w:r w:rsidRPr="0018103D">
              <w:t xml:space="preserve">1.1.Identify and access sources of information on products and services. </w:t>
            </w:r>
          </w:p>
          <w:p w:rsidR="00000000" w:rsidRPr="0018103D" w:rsidP="0018103D">
            <w:pPr>
              <w:pStyle w:val="List"/>
            </w:pPr>
            <w:r w:rsidRPr="0018103D">
              <w:t>1.2.Interpret information about availability, features and benefits of products and services.</w:t>
            </w:r>
          </w:p>
          <w:p w:rsidR="00000000" w:rsidRPr="0018103D" w:rsidP="0018103D">
            <w:pPr>
              <w:pStyle w:val="List"/>
            </w:pPr>
            <w:r w:rsidRPr="0018103D">
              <w:t>1.3.Compare products and services based on produc</w:t>
            </w:r>
            <w:r w:rsidRPr="0018103D">
              <w:t>t information.</w:t>
            </w:r>
          </w:p>
          <w:p w:rsidR="00000000" w:rsidP="0018103D">
            <w:pPr>
              <w:pStyle w:val="List"/>
              <w:rPr>
                <w:lang w:val="en-NZ"/>
              </w:rPr>
            </w:pPr>
            <w:r w:rsidRPr="0018103D">
              <w:t>1.4.Identify and use opportunities to update knowledge for the product and service range.</w:t>
            </w:r>
          </w:p>
        </w:tc>
      </w:tr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List"/>
              <w:rPr>
                <w:lang w:val="en-NZ"/>
              </w:rPr>
            </w:pPr>
            <w:r w:rsidRPr="0018103D">
              <w:t>2.</w:t>
            </w:r>
            <w:r w:rsidRPr="0018103D">
              <w:tab/>
              <w:t>Respond to customer requests.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3D" w:rsidP="0018103D">
            <w:pPr>
              <w:pStyle w:val="List"/>
            </w:pPr>
            <w:r w:rsidRPr="0018103D">
              <w:t>2.1.Answer customer questions about products and services with current and accurate information.</w:t>
            </w:r>
          </w:p>
          <w:p w:rsidR="00000000" w:rsidRPr="0018103D" w:rsidP="0018103D">
            <w:pPr>
              <w:pStyle w:val="List"/>
            </w:pPr>
            <w:r w:rsidRPr="0018103D">
              <w:t>2.2.Use questions to</w:t>
            </w:r>
            <w:r w:rsidRPr="0018103D">
              <w:t xml:space="preserve"> clarify customer information needs.</w:t>
            </w:r>
          </w:p>
          <w:p w:rsidR="00000000" w:rsidRPr="0018103D" w:rsidP="0018103D">
            <w:pPr>
              <w:pStyle w:val="List"/>
            </w:pPr>
            <w:r w:rsidRPr="0018103D">
              <w:t>2.3.Explain product and service details using clear communication.</w:t>
            </w:r>
          </w:p>
          <w:p w:rsidR="00000000" w:rsidP="0018103D">
            <w:pPr>
              <w:pStyle w:val="List"/>
              <w:rPr>
                <w:lang w:val="en-NZ"/>
              </w:rPr>
            </w:pPr>
            <w:r w:rsidRPr="0018103D">
              <w:t>2.4.Source additional information when answer to customer request is unknown or refer to relevant colleagues.</w:t>
            </w:r>
          </w:p>
        </w:tc>
      </w:tr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List"/>
              <w:rPr>
                <w:lang w:val="en-NZ"/>
              </w:rPr>
            </w:pPr>
            <w:r w:rsidRPr="0018103D">
              <w:t>3.</w:t>
            </w:r>
            <w:r w:rsidRPr="0018103D">
              <w:tab/>
              <w:t>Enhance information provided.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3D" w:rsidP="0018103D">
            <w:pPr>
              <w:pStyle w:val="List"/>
            </w:pPr>
            <w:r w:rsidRPr="0018103D">
              <w:t>3.1.Iden</w:t>
            </w:r>
            <w:r w:rsidRPr="0018103D">
              <w:t>tify situations where additional information may assist the customer.</w:t>
            </w:r>
          </w:p>
          <w:p w:rsidR="00000000" w:rsidRPr="0018103D" w:rsidP="0018103D">
            <w:pPr>
              <w:pStyle w:val="List"/>
            </w:pPr>
            <w:r w:rsidRPr="0018103D">
              <w:t>3.2.Advise on alternative products or services that may meet customer needs when requested item is not available.</w:t>
            </w:r>
          </w:p>
          <w:p w:rsidR="00000000" w:rsidRPr="0018103D" w:rsidP="0018103D">
            <w:pPr>
              <w:pStyle w:val="List"/>
            </w:pPr>
            <w:r w:rsidRPr="0018103D">
              <w:t>3.3.Recommend complementary products, specials, new lines and promotions</w:t>
            </w:r>
            <w:r w:rsidRPr="0018103D">
              <w:t xml:space="preserve"> to customers according to their needs.</w:t>
            </w:r>
          </w:p>
        </w:tc>
      </w:tr>
    </w:tbl>
    <w:p w:rsidR="00000000" w:rsidRPr="0018103D" w:rsidP="0018103D">
      <w:pPr>
        <w:pStyle w:val="BodyText"/>
      </w:pPr>
    </w:p>
    <w:p w:rsidR="00000000" w:rsidRPr="0018103D" w:rsidP="0018103D">
      <w:pPr>
        <w:pStyle w:val="AllowPageBreak"/>
      </w:pPr>
    </w:p>
    <w:p w:rsidR="00000000" w:rsidRPr="0018103D" w:rsidP="0018103D">
      <w:pPr>
        <w:pStyle w:val="Heading1"/>
      </w:pPr>
      <w:bookmarkStart w:id="7" w:name="O_850429"/>
      <w:bookmarkEnd w:id="7"/>
      <w:r w:rsidRPr="0018103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BodyText"/>
              <w:rPr>
                <w:lang w:val="en-NZ"/>
              </w:rPr>
            </w:pPr>
            <w:r w:rsidRPr="0018103D">
              <w:t xml:space="preserve">Foundation skills essential to performance in this unit, but not explicit in the performance criteria are listed here, along with a brief context statement. </w:t>
            </w:r>
          </w:p>
        </w:tc>
      </w:tr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3D" w:rsidP="0018103D">
            <w:pPr>
              <w:pStyle w:val="BodyText"/>
            </w:pPr>
            <w:r w:rsidRPr="0018103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BodyText"/>
              <w:rPr>
                <w:lang w:val="en-NZ"/>
              </w:rPr>
            </w:pPr>
            <w:r w:rsidRPr="0018103D">
              <w:rPr>
                <w:rStyle w:val="SpecialBold"/>
              </w:rPr>
              <w:t>DESCRIPTION</w:t>
            </w:r>
          </w:p>
        </w:tc>
      </w:tr>
      <w:tr w:rsidTr="00BB1F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03D">
            <w:pPr>
              <w:pStyle w:val="BodyText"/>
              <w:rPr>
                <w:lang w:val="en-NZ"/>
              </w:rPr>
            </w:pPr>
            <w:r w:rsidRPr="0018103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03D" w:rsidP="0018103D">
            <w:pPr>
              <w:pStyle w:val="ListBullet"/>
            </w:pPr>
            <w:r w:rsidRPr="0018103D">
              <w:t>interpret pricing information.</w:t>
            </w:r>
          </w:p>
        </w:tc>
      </w:tr>
    </w:tbl>
    <w:p w:rsidR="00000000" w:rsidRPr="0018103D" w:rsidP="0018103D">
      <w:pPr>
        <w:pStyle w:val="BodyText"/>
      </w:pPr>
    </w:p>
    <w:p w:rsidR="00000000" w:rsidRPr="0018103D" w:rsidP="0018103D">
      <w:pPr>
        <w:pStyle w:val="AllowPageBreak"/>
      </w:pPr>
    </w:p>
    <w:p w:rsidR="00000000" w:rsidRPr="0018103D" w:rsidP="0018103D">
      <w:pPr>
        <w:pStyle w:val="Heading1"/>
      </w:pPr>
      <w:bookmarkStart w:id="8" w:name="O_850431"/>
      <w:bookmarkEnd w:id="8"/>
      <w:r w:rsidRPr="0018103D">
        <w:t>Unit Mapping Information</w:t>
      </w:r>
    </w:p>
    <w:p w:rsidR="00000000" w:rsidRPr="0018103D" w:rsidP="00BB1F53">
      <w:pPr>
        <w:pStyle w:val="BodyText"/>
      </w:pPr>
      <w:r w:rsidRPr="0018103D">
        <w:t xml:space="preserve">No equivalent unit. </w:t>
      </w:r>
    </w:p>
    <w:p w:rsidR="00000000" w:rsidRPr="0018103D" w:rsidP="0018103D">
      <w:pPr>
        <w:pStyle w:val="Heading1"/>
      </w:pPr>
      <w:bookmarkStart w:id="9" w:name="O_850438"/>
      <w:bookmarkEnd w:id="9"/>
      <w:r w:rsidRPr="0018103D">
        <w:t>Links</w:t>
      </w:r>
    </w:p>
    <w:p w:rsidR="00000000" w:rsidRPr="0018103D" w:rsidP="00BB1F53">
      <w:pPr>
        <w:pStyle w:val="BodyText"/>
      </w:pPr>
      <w:r w:rsidRPr="0018103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782D9E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18103D" w:rsidP="0018103D"/>
    <w:sectPr w:rsidSect="001810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3D" w:rsidRPr="00BB1F53" w:rsidP="00BB1F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53" w:rsidP="001810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1F53" w:rsidP="001810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B1F53" w:rsidP="001810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03D" w:rsidRPr="00BB1F53" w:rsidP="00BB1F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F53" w:rsidRPr="002D2AF8" w:rsidP="001810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SIRXPDK001 Advise on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B1F53" w:rsidP="001810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CAF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78A88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0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0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0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0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0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0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0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0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0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0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0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03D"/>
  </w:style>
  <w:style w:type="character" w:customStyle="1" w:styleId="Heading1Char">
    <w:name w:val="Heading 1 Char"/>
    <w:basedOn w:val="DefaultParagraphFont"/>
    <w:link w:val="Heading1"/>
    <w:rsid w:val="001810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0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0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810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810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03D"/>
    <w:rPr>
      <w:b/>
      <w:spacing w:val="0"/>
    </w:rPr>
  </w:style>
  <w:style w:type="paragraph" w:customStyle="1" w:styleId="SuperHeading">
    <w:name w:val="SuperHeading"/>
    <w:basedOn w:val="Normal"/>
    <w:rsid w:val="001810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0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0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0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0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0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0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0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0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0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0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0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0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0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0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0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0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0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810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0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0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0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0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0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0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0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0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0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0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0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0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0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103D"/>
    <w:rPr>
      <w:i/>
    </w:rPr>
  </w:style>
  <w:style w:type="paragraph" w:styleId="Caption">
    <w:name w:val="caption"/>
    <w:basedOn w:val="BodyText"/>
    <w:next w:val="Normal"/>
    <w:qFormat/>
    <w:rsid w:val="001810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0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0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03D"/>
  </w:style>
  <w:style w:type="paragraph" w:styleId="TableofFigures">
    <w:name w:val="table of figures"/>
    <w:basedOn w:val="Normal"/>
    <w:next w:val="Normal"/>
    <w:semiHidden/>
    <w:rsid w:val="001810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0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03D"/>
    <w:rPr>
      <w:rFonts w:ascii="Wingdings" w:hAnsi="Wingdings"/>
    </w:rPr>
  </w:style>
  <w:style w:type="paragraph" w:customStyle="1" w:styleId="TableHeading">
    <w:name w:val="Table Heading"/>
    <w:basedOn w:val="HeadingBase"/>
    <w:rsid w:val="001810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03D"/>
    <w:rPr>
      <w:color w:val="0033CC"/>
      <w:u w:val="none"/>
    </w:rPr>
  </w:style>
  <w:style w:type="paragraph" w:customStyle="1" w:styleId="BodyTextRight">
    <w:name w:val="Body Text Right"/>
    <w:basedOn w:val="BodyText"/>
    <w:rsid w:val="001810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0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0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0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0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0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03D"/>
    <w:rPr>
      <w:sz w:val="32"/>
    </w:rPr>
  </w:style>
  <w:style w:type="paragraph" w:customStyle="1" w:styleId="HeadingProcedure">
    <w:name w:val="Heading Procedure"/>
    <w:basedOn w:val="HeadingBase"/>
    <w:next w:val="Normal"/>
    <w:rsid w:val="001810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03D"/>
    <w:pPr>
      <w:spacing w:before="60" w:after="60"/>
    </w:pPr>
  </w:style>
  <w:style w:type="paragraph" w:styleId="ListContinue">
    <w:name w:val="List Continue"/>
    <w:basedOn w:val="List"/>
    <w:rsid w:val="0018103D"/>
    <w:pPr>
      <w:ind w:firstLine="0"/>
    </w:pPr>
  </w:style>
  <w:style w:type="paragraph" w:customStyle="1" w:styleId="ListNote">
    <w:name w:val="List Note"/>
    <w:basedOn w:val="List"/>
    <w:rsid w:val="001810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0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0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03D"/>
    <w:rPr>
      <w:rFonts w:ascii="Courier New" w:hAnsi="Courier New"/>
    </w:rPr>
  </w:style>
  <w:style w:type="paragraph" w:customStyle="1" w:styleId="NoteBullet">
    <w:name w:val="Note Bullet"/>
    <w:basedOn w:val="Note"/>
    <w:rsid w:val="001810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0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0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0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0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0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0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03D"/>
    <w:rPr>
      <w:b/>
      <w:smallCaps/>
    </w:rPr>
  </w:style>
  <w:style w:type="paragraph" w:customStyle="1" w:styleId="TableListNumber">
    <w:name w:val="Table List Number"/>
    <w:basedOn w:val="ListNumber"/>
    <w:rsid w:val="001810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0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03D"/>
    <w:pPr>
      <w:numPr>
        <w:numId w:val="8"/>
      </w:numPr>
    </w:pPr>
  </w:style>
  <w:style w:type="paragraph" w:customStyle="1" w:styleId="ListAlpha2">
    <w:name w:val="List Alpha 2"/>
    <w:basedOn w:val="List2"/>
    <w:rsid w:val="0018103D"/>
    <w:pPr>
      <w:numPr>
        <w:numId w:val="7"/>
      </w:numPr>
    </w:pPr>
  </w:style>
  <w:style w:type="paragraph" w:styleId="List2">
    <w:name w:val="List 2"/>
    <w:basedOn w:val="BodyText"/>
    <w:rsid w:val="001810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0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0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0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0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0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03D"/>
    <w:pPr>
      <w:numPr>
        <w:numId w:val="3"/>
      </w:numPr>
    </w:pPr>
  </w:style>
  <w:style w:type="paragraph" w:styleId="ListContinue2">
    <w:name w:val="List Continue 2"/>
    <w:basedOn w:val="List2"/>
    <w:rsid w:val="0018103D"/>
    <w:pPr>
      <w:ind w:firstLine="0"/>
    </w:pPr>
  </w:style>
  <w:style w:type="paragraph" w:styleId="ListContinue3">
    <w:name w:val="List Continue 3"/>
    <w:basedOn w:val="List3"/>
    <w:rsid w:val="0018103D"/>
    <w:pPr>
      <w:ind w:left="1021" w:firstLine="0"/>
    </w:pPr>
  </w:style>
  <w:style w:type="paragraph" w:styleId="ListContinue4">
    <w:name w:val="List Continue 4"/>
    <w:basedOn w:val="List4"/>
    <w:rsid w:val="0018103D"/>
    <w:pPr>
      <w:ind w:firstLine="0"/>
    </w:pPr>
  </w:style>
  <w:style w:type="paragraph" w:styleId="ListContinue5">
    <w:name w:val="List Continue 5"/>
    <w:basedOn w:val="List5"/>
    <w:rsid w:val="0018103D"/>
    <w:pPr>
      <w:ind w:firstLine="0"/>
    </w:pPr>
  </w:style>
  <w:style w:type="paragraph" w:styleId="ListNumber3">
    <w:name w:val="List Number 3"/>
    <w:basedOn w:val="List3"/>
    <w:rsid w:val="0018103D"/>
    <w:pPr>
      <w:numPr>
        <w:numId w:val="4"/>
      </w:numPr>
    </w:pPr>
  </w:style>
  <w:style w:type="paragraph" w:styleId="ListNumber4">
    <w:name w:val="List Number 4"/>
    <w:basedOn w:val="List4"/>
    <w:rsid w:val="0018103D"/>
    <w:pPr>
      <w:numPr>
        <w:numId w:val="5"/>
      </w:numPr>
    </w:pPr>
  </w:style>
  <w:style w:type="paragraph" w:styleId="ListNumber5">
    <w:name w:val="List Number 5"/>
    <w:basedOn w:val="List5"/>
    <w:rsid w:val="0018103D"/>
    <w:pPr>
      <w:numPr>
        <w:numId w:val="6"/>
      </w:numPr>
    </w:pPr>
  </w:style>
  <w:style w:type="paragraph" w:styleId="BlockText">
    <w:name w:val="Block Text"/>
    <w:basedOn w:val="Normal"/>
    <w:rsid w:val="001810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0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03D"/>
    <w:rPr>
      <w:sz w:val="16"/>
      <w:vertAlign w:val="superscript"/>
    </w:rPr>
  </w:style>
  <w:style w:type="character" w:customStyle="1" w:styleId="Symbols">
    <w:name w:val="Symbols"/>
    <w:basedOn w:val="DefaultParagraphFont"/>
    <w:rsid w:val="0018103D"/>
    <w:rPr>
      <w:rFonts w:ascii="Symbol" w:hAnsi="Symbol"/>
    </w:rPr>
  </w:style>
  <w:style w:type="character" w:customStyle="1" w:styleId="MenuOptions">
    <w:name w:val="Menu Options"/>
    <w:basedOn w:val="DefaultParagraphFont"/>
    <w:rsid w:val="001810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03D"/>
    <w:rPr>
      <w:b/>
    </w:rPr>
  </w:style>
  <w:style w:type="character" w:customStyle="1" w:styleId="Underlined">
    <w:name w:val="Underlined"/>
    <w:basedOn w:val="DefaultParagraphFont"/>
    <w:rsid w:val="0018103D"/>
    <w:rPr>
      <w:u w:val="single"/>
    </w:rPr>
  </w:style>
  <w:style w:type="paragraph" w:customStyle="1" w:styleId="TableBodyTextRight">
    <w:name w:val="Table Body Text Right"/>
    <w:basedOn w:val="TableBodyText"/>
    <w:rsid w:val="001810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03D"/>
    <w:rPr>
      <w:sz w:val="18"/>
    </w:rPr>
  </w:style>
  <w:style w:type="paragraph" w:customStyle="1" w:styleId="BodySmallRight">
    <w:name w:val="Body Small Right"/>
    <w:basedOn w:val="BodyTextRight"/>
    <w:rsid w:val="0018103D"/>
    <w:rPr>
      <w:sz w:val="18"/>
      <w:szCs w:val="18"/>
    </w:rPr>
  </w:style>
  <w:style w:type="paragraph" w:customStyle="1" w:styleId="MarginEdition">
    <w:name w:val="Margin Edition"/>
    <w:basedOn w:val="MarginNote"/>
    <w:rsid w:val="001810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03D"/>
    <w:rPr>
      <w:sz w:val="2"/>
      <w:szCs w:val="2"/>
    </w:rPr>
  </w:style>
  <w:style w:type="character" w:customStyle="1" w:styleId="Small">
    <w:name w:val="Small"/>
    <w:basedOn w:val="DefaultParagraphFont"/>
    <w:rsid w:val="0018103D"/>
    <w:rPr>
      <w:sz w:val="16"/>
    </w:rPr>
  </w:style>
  <w:style w:type="paragraph" w:customStyle="1" w:styleId="WideTable">
    <w:name w:val="Wide Table"/>
    <w:basedOn w:val="Normal"/>
    <w:rsid w:val="001810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03D"/>
  </w:style>
  <w:style w:type="paragraph" w:styleId="Quote">
    <w:name w:val="Quote"/>
    <w:basedOn w:val="Heading1"/>
    <w:link w:val="QuoteChar"/>
    <w:qFormat/>
    <w:rsid w:val="001810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0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03D"/>
    <w:pPr>
      <w:pageBreakBefore/>
    </w:pPr>
  </w:style>
  <w:style w:type="paragraph" w:customStyle="1" w:styleId="Border">
    <w:name w:val="Border"/>
    <w:basedOn w:val="Normal"/>
    <w:qFormat/>
    <w:rsid w:val="001810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0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0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0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0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0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0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0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0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03D"/>
    <w:rPr>
      <w:u w:val="single"/>
    </w:rPr>
  </w:style>
  <w:style w:type="character" w:customStyle="1" w:styleId="BoldandItalics">
    <w:name w:val="Bold and Italics"/>
    <w:qFormat/>
    <w:rsid w:val="0018103D"/>
    <w:rPr>
      <w:b/>
      <w:i/>
      <w:u w:val="none"/>
    </w:rPr>
  </w:style>
  <w:style w:type="paragraph" w:styleId="BalloonText">
    <w:name w:val="Balloon Text"/>
    <w:basedOn w:val="Normal"/>
    <w:link w:val="BalloonTextChar"/>
    <w:rsid w:val="001810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0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0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0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0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0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03D"/>
    <w:pPr>
      <w:spacing w:before="0" w:after="0"/>
    </w:pPr>
  </w:style>
  <w:style w:type="paragraph" w:customStyle="1" w:styleId="BodyTextBold">
    <w:name w:val="Body Text Bold"/>
    <w:basedOn w:val="BodyText"/>
    <w:qFormat/>
    <w:rsid w:val="0018103D"/>
    <w:rPr>
      <w:b/>
    </w:rPr>
  </w:style>
  <w:style w:type="character" w:styleId="Hyperlink">
    <w:name w:val="Hyperlink"/>
    <w:basedOn w:val="DefaultParagraphFont"/>
    <w:uiPriority w:val="99"/>
    <w:unhideWhenUsed/>
    <w:rsid w:val="00BB1F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346</Words>
  <Characters>2350</Characters>
  <Application>Microsoft Office Word</Application>
  <DocSecurity>0</DocSecurity>
  <Lines>83</Lines>
  <Paragraphs>53</Paragraphs>
  <ScaleCrop>false</ScaleCrop>
  <Company>Author-it Software Corporation Ltd.</Company>
  <LinksUpToDate>false</LinksUpToDate>
  <CharactersWithSpaces>2643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SIRXPDK001 Advise on products and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2025-02-11T06:34:00Z</dcterms:created>
  <dcterms:modified xsi:type="dcterms:W3CDTF">2025-02-11T06:34:00Z</dcterms:modified>
</cp:coreProperties>
</file>