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7EA5" w:rsidP="00897EA5">
      <w:pPr>
        <w:pStyle w:val="Title"/>
      </w:pPr>
      <w:r>
        <w:fldChar w:fldCharType="begin"/>
      </w:r>
      <w:r>
        <w:instrText xml:space="preserve"> TITLE   \* MERGEFORMAT </w:instrText>
      </w:r>
      <w:r>
        <w:fldChar w:fldCharType="separate"/>
      </w:r>
      <w:r>
        <w:t>SIRXOSM005 Develop a basic website for customer engagement</w:t>
      </w:r>
      <w:r>
        <w:fldChar w:fldCharType="end"/>
      </w:r>
    </w:p>
    <w:p w:rsidR="00897EA5" w:rsidP="00897EA5">
      <w:pPr>
        <w:pStyle w:val="Version"/>
        <w:sectPr w:rsidSect="00017D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7D21" w:rsidP="00017D21">
      <w:pPr>
        <w:pStyle w:val="SuperHeading"/>
      </w:pPr>
      <w:r w:rsidRPr="00017D21">
        <w:t>SIRXOSM005 Develop a basic website for customer engagement</w:t>
      </w:r>
    </w:p>
    <w:p w:rsidR="00000000" w:rsidRPr="00017D21" w:rsidP="00017D21">
      <w:pPr>
        <w:pStyle w:val="Heading1"/>
      </w:pPr>
      <w:bookmarkStart w:id="1" w:name="O_1198758"/>
      <w:bookmarkEnd w:id="1"/>
      <w:r w:rsidRPr="00017D21">
        <w:t>Modification History</w:t>
      </w:r>
    </w:p>
    <w:tbl>
      <w:tblPr>
        <w:tblW w:w="0" w:type="auto"/>
        <w:tblLayout w:type="fixed"/>
        <w:tblCellMar>
          <w:left w:w="62" w:type="dxa"/>
          <w:right w:w="62" w:type="dxa"/>
        </w:tblCellMar>
        <w:tblLook w:val="0000"/>
      </w:tblPr>
      <w:tblGrid>
        <w:gridCol w:w="1418"/>
        <w:gridCol w:w="7762"/>
      </w:tblGrid>
      <w:tr w:rsidTr="00017D21">
        <w:tblPrEx>
          <w:tblW w:w="0" w:type="auto"/>
          <w:tblLayout w:type="fixed"/>
          <w:tblCellMar>
            <w:left w:w="62" w:type="dxa"/>
            <w:right w:w="62" w:type="dxa"/>
          </w:tblCellMar>
          <w:tblLook w:val="0000"/>
        </w:tblPrEx>
        <w:tc>
          <w:tcPr>
            <w:tcW w:w="1418" w:type="dxa"/>
            <w:tcBorders>
              <w:top w:val="nil"/>
              <w:left w:val="nil"/>
              <w:bottom w:val="nil"/>
              <w:right w:val="nil"/>
            </w:tcBorders>
            <w:tcMar>
              <w:top w:w="0" w:type="dxa"/>
              <w:left w:w="62" w:type="dxa"/>
              <w:bottom w:w="0" w:type="dxa"/>
              <w:right w:w="62" w:type="dxa"/>
            </w:tcMar>
          </w:tcPr>
          <w:p w:rsidR="00000000" w:rsidP="00017D21">
            <w:pPr>
              <w:pStyle w:val="BodyText"/>
              <w:rPr>
                <w:lang w:val="en-NZ"/>
              </w:rPr>
            </w:pPr>
            <w:r w:rsidRPr="00017D21">
              <w:t>Release 2.</w:t>
            </w:r>
          </w:p>
        </w:tc>
        <w:tc>
          <w:tcPr>
            <w:tcW w:w="7762" w:type="dxa"/>
            <w:tcBorders>
              <w:top w:val="nil"/>
              <w:left w:val="nil"/>
              <w:bottom w:val="nil"/>
              <w:right w:val="nil"/>
            </w:tcBorders>
            <w:tcMar>
              <w:top w:w="0" w:type="dxa"/>
              <w:left w:w="62" w:type="dxa"/>
              <w:bottom w:w="0" w:type="dxa"/>
              <w:right w:w="62" w:type="dxa"/>
            </w:tcMar>
          </w:tcPr>
          <w:p w:rsidR="00000000" w:rsidP="00017D21">
            <w:pPr>
              <w:pStyle w:val="BodyText"/>
              <w:rPr>
                <w:lang w:val="en-NZ"/>
              </w:rPr>
            </w:pPr>
            <w:r w:rsidRPr="00017D21">
              <w:t>Supersedes and is equivalent to Release 1. SIRXOSM005 Develop a basic website for customer engagement. Minor changes. Correction to PC numbering.</w:t>
            </w:r>
          </w:p>
        </w:tc>
      </w:tr>
      <w:tr w:rsidTr="00017D21">
        <w:tblPrEx>
          <w:tblW w:w="0" w:type="auto"/>
          <w:tblLayout w:type="fixed"/>
          <w:tblCellMar>
            <w:left w:w="62" w:type="dxa"/>
            <w:right w:w="62" w:type="dxa"/>
          </w:tblCellMar>
          <w:tblLook w:val="0000"/>
        </w:tblPrEx>
        <w:trPr>
          <w:trHeight w:val="610"/>
        </w:trPr>
        <w:tc>
          <w:tcPr>
            <w:tcW w:w="1418" w:type="dxa"/>
            <w:tcBorders>
              <w:top w:val="nil"/>
              <w:left w:val="nil"/>
              <w:bottom w:val="nil"/>
              <w:right w:val="nil"/>
            </w:tcBorders>
            <w:tcMar>
              <w:top w:w="0" w:type="dxa"/>
              <w:left w:w="62" w:type="dxa"/>
              <w:bottom w:w="0" w:type="dxa"/>
              <w:right w:w="62" w:type="dxa"/>
            </w:tcMar>
          </w:tcPr>
          <w:p w:rsidR="00000000" w:rsidP="00017D21">
            <w:pPr>
              <w:pStyle w:val="BodyText"/>
              <w:rPr>
                <w:lang w:val="en-NZ"/>
              </w:rPr>
            </w:pPr>
            <w:r w:rsidRPr="00017D21">
              <w:t>Release 1.</w:t>
            </w:r>
          </w:p>
        </w:tc>
        <w:tc>
          <w:tcPr>
            <w:tcW w:w="7762" w:type="dxa"/>
            <w:tcBorders>
              <w:top w:val="nil"/>
              <w:left w:val="nil"/>
              <w:bottom w:val="nil"/>
              <w:right w:val="nil"/>
            </w:tcBorders>
            <w:tcMar>
              <w:top w:w="0" w:type="dxa"/>
              <w:left w:w="62" w:type="dxa"/>
              <w:bottom w:w="0" w:type="dxa"/>
              <w:right w:w="62" w:type="dxa"/>
            </w:tcMar>
          </w:tcPr>
          <w:p w:rsidR="00000000" w:rsidRPr="00017D21" w:rsidP="00017D21">
            <w:pPr>
              <w:pStyle w:val="BodyText"/>
            </w:pPr>
            <w:r w:rsidRPr="00017D21">
              <w:t>New unit. No equivalent unit.</w:t>
            </w:r>
          </w:p>
        </w:tc>
      </w:tr>
    </w:tbl>
    <w:p w:rsidR="00000000" w:rsidRPr="00017D21" w:rsidP="00017D21">
      <w:pPr>
        <w:pStyle w:val="BodyText"/>
      </w:pPr>
    </w:p>
    <w:p w:rsidR="00000000" w:rsidRPr="00017D21" w:rsidP="00017D21">
      <w:pPr>
        <w:pStyle w:val="AllowPageBreak"/>
      </w:pPr>
    </w:p>
    <w:p w:rsidR="00000000" w:rsidRPr="00017D21" w:rsidP="00017D21">
      <w:pPr>
        <w:pStyle w:val="Heading1"/>
      </w:pPr>
      <w:bookmarkStart w:id="2" w:name="O_1198757"/>
      <w:bookmarkEnd w:id="2"/>
      <w:r w:rsidRPr="00017D21">
        <w:t>Application</w:t>
      </w:r>
    </w:p>
    <w:p w:rsidR="00000000" w:rsidRPr="00017D21" w:rsidP="00897EA5">
      <w:pPr>
        <w:pStyle w:val="BodyText"/>
      </w:pPr>
      <w:r w:rsidRPr="00017D21">
        <w:t>This unit describes the performance outcomes, skills and knowledge required to plan and build a basic website suited to organisation purposes and customer requirements. It requires the ability to plan and develop both the structure and conte</w:t>
      </w:r>
      <w:r w:rsidRPr="00017D21">
        <w:t>nt for the site, and to test and evaluate the site before it goes live.</w:t>
      </w:r>
    </w:p>
    <w:p w:rsidR="00000000" w:rsidRPr="00017D21" w:rsidP="00897EA5">
      <w:pPr>
        <w:pStyle w:val="BodyText"/>
      </w:pPr>
      <w:r w:rsidRPr="00017D21">
        <w:t>It covers those skills needed by an organisation that chooses to develop its own site, using website building platforms, rather than using the services of information technology specia</w:t>
      </w:r>
      <w:r w:rsidRPr="00017D21">
        <w:t>lists.</w:t>
      </w:r>
    </w:p>
    <w:p w:rsidR="00000000" w:rsidRPr="00017D21" w:rsidP="00897EA5">
      <w:pPr>
        <w:pStyle w:val="BodyText"/>
      </w:pPr>
      <w:r w:rsidRPr="00017D21">
        <w:t>It applies to individuals who work independently or with limited guidance from others, including senior operational personnel, business unit managers and, particularly to small business owner operators.</w:t>
      </w:r>
    </w:p>
    <w:p w:rsidR="00000000" w:rsidRPr="00017D21" w:rsidP="00897EA5">
      <w:pPr>
        <w:pStyle w:val="BodyText"/>
      </w:pPr>
      <w:r w:rsidRPr="00017D21">
        <w:t>This unit applies to self-employed individuals</w:t>
      </w:r>
      <w:r w:rsidRPr="00017D21">
        <w:t>, and owners and employees of any type of organisation including commercial, not-for-profit and government organisations.</w:t>
      </w:r>
    </w:p>
    <w:p w:rsidR="00000000" w:rsidRPr="00017D21" w:rsidP="00897EA5">
      <w:pPr>
        <w:pStyle w:val="BodyText"/>
      </w:pPr>
      <w:r w:rsidRPr="00017D21">
        <w:t>No occupational licensing, certification or specific legislative requirements apply to this unit at the time of publication.</w:t>
      </w:r>
    </w:p>
    <w:p w:rsidR="00000000" w:rsidRPr="00017D21" w:rsidP="00017D21">
      <w:pPr>
        <w:pStyle w:val="Heading1"/>
      </w:pPr>
      <w:bookmarkStart w:id="3" w:name="O_1198756"/>
      <w:bookmarkEnd w:id="3"/>
      <w:r w:rsidRPr="00017D21">
        <w:t>Pre-requisite Unit</w:t>
      </w:r>
    </w:p>
    <w:p w:rsidR="00000000" w:rsidRPr="00017D21" w:rsidP="00897EA5">
      <w:pPr>
        <w:pStyle w:val="BodyText"/>
      </w:pPr>
      <w:r w:rsidRPr="00017D21">
        <w:t>Nil</w:t>
      </w:r>
    </w:p>
    <w:p w:rsidR="00000000" w:rsidRPr="00017D21" w:rsidP="00017D21">
      <w:pPr>
        <w:pStyle w:val="Heading1"/>
      </w:pPr>
      <w:bookmarkStart w:id="4" w:name="O_1198755"/>
      <w:bookmarkEnd w:id="4"/>
      <w:r w:rsidRPr="00017D21">
        <w:t>Competency Field</w:t>
      </w:r>
    </w:p>
    <w:p w:rsidR="00000000" w:rsidRPr="00017D21" w:rsidP="00897EA5">
      <w:pPr>
        <w:pStyle w:val="BodyText"/>
      </w:pPr>
      <w:r w:rsidRPr="00017D21">
        <w:t>Online and Social Media</w:t>
      </w:r>
    </w:p>
    <w:p w:rsidR="00000000" w:rsidRPr="00017D21" w:rsidP="00017D21">
      <w:pPr>
        <w:pStyle w:val="Heading1"/>
      </w:pPr>
      <w:bookmarkStart w:id="5" w:name="O_1198754"/>
      <w:bookmarkEnd w:id="5"/>
      <w:r w:rsidRPr="00017D21">
        <w:t>Unit Sector</w:t>
      </w:r>
    </w:p>
    <w:p w:rsidR="00000000" w:rsidRPr="00017D21" w:rsidP="00897EA5">
      <w:pPr>
        <w:pStyle w:val="BodyText"/>
      </w:pPr>
      <w:r w:rsidRPr="00017D21">
        <w:t>Cross-Sector</w:t>
      </w:r>
    </w:p>
    <w:p w:rsidR="00000000" w:rsidRPr="00017D21" w:rsidP="00017D21">
      <w:pPr>
        <w:pStyle w:val="Heading1"/>
      </w:pPr>
      <w:bookmarkStart w:id="6" w:name="O_1198753"/>
      <w:bookmarkEnd w:id="6"/>
      <w:r w:rsidRPr="00017D21">
        <w:t>Elements and Performance Criteria</w:t>
      </w:r>
    </w:p>
    <w:tbl>
      <w:tblPr>
        <w:tblW w:w="0" w:type="auto"/>
        <w:tblCellMar>
          <w:left w:w="62" w:type="dxa"/>
          <w:right w:w="62" w:type="dxa"/>
        </w:tblCellMar>
        <w:tblLook w:val="0000"/>
      </w:tblPr>
      <w:tblGrid>
        <w:gridCol w:w="2588"/>
        <w:gridCol w:w="6608"/>
      </w:tblGrid>
      <w:tr w:rsidTr="00897E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17D21" w:rsidP="00017D21">
            <w:pPr>
              <w:pStyle w:val="BodyText"/>
            </w:pPr>
            <w:r w:rsidRPr="00017D21">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017D21">
            <w:pPr>
              <w:pStyle w:val="BodyText"/>
              <w:rPr>
                <w:lang w:val="en-NZ"/>
              </w:rPr>
            </w:pPr>
            <w:r w:rsidRPr="00017D21">
              <w:rPr>
                <w:rStyle w:val="SpecialBold"/>
              </w:rPr>
              <w:t>PERFORMANCE CRITERIA</w:t>
            </w:r>
          </w:p>
        </w:tc>
      </w:tr>
      <w:tr w:rsidTr="00897EA5">
        <w:tblPrEx>
          <w:tblW w:w="0" w:type="auto"/>
          <w:tblCellMar>
            <w:left w:w="62" w:type="dxa"/>
            <w:right w:w="62" w:type="dxa"/>
          </w:tblCellMar>
          <w:tblLook w:val="0000"/>
        </w:tblPrEx>
        <w:trPr>
          <w:trHeight w:val="964"/>
        </w:trPr>
        <w:tc>
          <w:tcPr>
            <w:tcW w:w="0" w:type="auto"/>
            <w:tcBorders>
              <w:top w:val="nil"/>
              <w:left w:val="nil"/>
              <w:bottom w:val="nil"/>
              <w:right w:val="nil"/>
            </w:tcBorders>
            <w:tcMar>
              <w:top w:w="0" w:type="dxa"/>
              <w:left w:w="62" w:type="dxa"/>
              <w:bottom w:w="0" w:type="dxa"/>
              <w:right w:w="62" w:type="dxa"/>
            </w:tcMar>
          </w:tcPr>
          <w:p w:rsidR="00000000" w:rsidRPr="00017D21" w:rsidP="00017D21">
            <w:pPr>
              <w:pStyle w:val="BodyText"/>
            </w:pPr>
            <w:r w:rsidRPr="00017D21">
              <w:rPr>
                <w:rStyle w:val="Emphasis"/>
              </w:rPr>
              <w:t>Elements describe the essen</w:t>
            </w:r>
            <w:r w:rsidRPr="00017D21">
              <w:rPr>
                <w:rStyle w:val="Emphasis"/>
              </w:rPr>
              <w:t>tial outcomes</w:t>
            </w:r>
          </w:p>
        </w:tc>
        <w:tc>
          <w:tcPr>
            <w:tcW w:w="0" w:type="auto"/>
            <w:tcBorders>
              <w:top w:val="nil"/>
              <w:left w:val="nil"/>
              <w:bottom w:val="nil"/>
              <w:right w:val="nil"/>
            </w:tcBorders>
            <w:tcMar>
              <w:top w:w="0" w:type="dxa"/>
              <w:left w:w="62" w:type="dxa"/>
              <w:bottom w:w="0" w:type="dxa"/>
              <w:right w:w="62" w:type="dxa"/>
            </w:tcMar>
          </w:tcPr>
          <w:p w:rsidR="00000000" w:rsidP="00017D21">
            <w:pPr>
              <w:pStyle w:val="BodyText"/>
              <w:rPr>
                <w:lang w:val="en-NZ"/>
              </w:rPr>
            </w:pPr>
            <w:r w:rsidRPr="00017D21">
              <w:rPr>
                <w:rStyle w:val="Emphasis"/>
              </w:rPr>
              <w:t>Performance criteria describe the performance needed to demonstrate achievement of the element.</w:t>
            </w:r>
          </w:p>
        </w:tc>
      </w:tr>
      <w:tr w:rsidTr="00897EA5">
        <w:tblPrEx>
          <w:tblW w:w="0" w:type="auto"/>
          <w:tblCellMar>
            <w:left w:w="62" w:type="dxa"/>
            <w:right w:w="62" w:type="dxa"/>
          </w:tblCellMar>
          <w:tblLook w:val="0000"/>
        </w:tblPrEx>
        <w:trPr>
          <w:trHeight w:val="4272"/>
        </w:trPr>
        <w:tc>
          <w:tcPr>
            <w:tcW w:w="0" w:type="auto"/>
            <w:tcBorders>
              <w:top w:val="nil"/>
              <w:left w:val="nil"/>
              <w:bottom w:val="nil"/>
              <w:right w:val="nil"/>
            </w:tcBorders>
            <w:tcMar>
              <w:top w:w="0" w:type="dxa"/>
              <w:left w:w="62" w:type="dxa"/>
              <w:bottom w:w="0" w:type="dxa"/>
              <w:right w:w="62" w:type="dxa"/>
            </w:tcMar>
          </w:tcPr>
          <w:p w:rsidR="00000000" w:rsidP="00017D21">
            <w:pPr>
              <w:pStyle w:val="List"/>
              <w:rPr>
                <w:lang w:val="en-NZ"/>
              </w:rPr>
            </w:pPr>
            <w:r w:rsidRPr="00017D21">
              <w:t>1. Plan website structure.</w:t>
            </w:r>
          </w:p>
        </w:tc>
        <w:tc>
          <w:tcPr>
            <w:tcW w:w="0" w:type="auto"/>
            <w:tcBorders>
              <w:top w:val="nil"/>
              <w:left w:val="nil"/>
              <w:bottom w:val="nil"/>
              <w:right w:val="nil"/>
            </w:tcBorders>
            <w:tcMar>
              <w:top w:w="0" w:type="dxa"/>
              <w:left w:w="62" w:type="dxa"/>
              <w:bottom w:w="0" w:type="dxa"/>
              <w:right w:w="62" w:type="dxa"/>
            </w:tcMar>
          </w:tcPr>
          <w:p w:rsidR="00000000" w:rsidRPr="00017D21" w:rsidP="00017D21">
            <w:pPr>
              <w:pStyle w:val="List2"/>
            </w:pPr>
            <w:r w:rsidRPr="00017D21">
              <w:t>1.1. Determine website purpose, structure and style to suit target customer audience requirements.</w:t>
            </w:r>
          </w:p>
          <w:p w:rsidR="00000000" w:rsidRPr="00017D21" w:rsidP="00017D21">
            <w:pPr>
              <w:pStyle w:val="List2"/>
            </w:pPr>
            <w:r w:rsidRPr="00017D21">
              <w:t>1.2. Identify required functions, capabilities and security requirements which meet website purpose.</w:t>
            </w:r>
          </w:p>
          <w:p w:rsidR="00000000" w:rsidRPr="00017D21" w:rsidP="00017D21">
            <w:pPr>
              <w:pStyle w:val="List2"/>
            </w:pPr>
            <w:r w:rsidRPr="00017D21">
              <w:t>1.3. Determine need for interactive forms and functions to capture customer information and maximise customer interaction.</w:t>
            </w:r>
          </w:p>
          <w:p w:rsidR="00000000" w:rsidRPr="00017D21" w:rsidP="00017D21">
            <w:pPr>
              <w:pStyle w:val="List2"/>
            </w:pPr>
            <w:r w:rsidRPr="00017D21">
              <w:t xml:space="preserve">1.4. Plan layout and navigation </w:t>
            </w:r>
            <w:r w:rsidRPr="00017D21">
              <w:t>flow for appearance, readability, links and ease of use.</w:t>
            </w:r>
          </w:p>
          <w:p w:rsidR="00000000" w:rsidRPr="00017D21" w:rsidP="00017D21">
            <w:pPr>
              <w:pStyle w:val="List2"/>
            </w:pPr>
            <w:r w:rsidRPr="00017D21">
              <w:t>1.5. Document structure to facilitate efficient development.</w:t>
            </w:r>
          </w:p>
          <w:p w:rsidR="00000000" w:rsidRPr="00017D21" w:rsidP="00017D21">
            <w:pPr>
              <w:pStyle w:val="List2"/>
            </w:pPr>
            <w:r w:rsidRPr="00017D21">
              <w:t>1.6. Research and select website building software applications and hosting services based on website requirements.</w:t>
            </w:r>
          </w:p>
          <w:p w:rsidR="00000000" w:rsidP="00017D21">
            <w:pPr>
              <w:pStyle w:val="List2"/>
              <w:rPr>
                <w:lang w:val="en-NZ"/>
              </w:rPr>
            </w:pPr>
            <w:r w:rsidRPr="00017D21">
              <w:t xml:space="preserve">1.7. Identify current </w:t>
            </w:r>
            <w:r w:rsidRPr="00017D21">
              <w:t>and future website functionality, and compatibility of software applications to ensure add-ons can be achieved.</w:t>
            </w:r>
          </w:p>
        </w:tc>
      </w:tr>
      <w:tr w:rsidTr="00897EA5">
        <w:tblPrEx>
          <w:tblW w:w="0" w:type="auto"/>
          <w:tblCellMar>
            <w:left w:w="62" w:type="dxa"/>
            <w:right w:w="62" w:type="dxa"/>
          </w:tblCellMar>
          <w:tblLook w:val="0000"/>
        </w:tblPrEx>
        <w:trPr>
          <w:trHeight w:val="3656"/>
        </w:trPr>
        <w:tc>
          <w:tcPr>
            <w:tcW w:w="0" w:type="auto"/>
            <w:tcBorders>
              <w:top w:val="nil"/>
              <w:left w:val="nil"/>
              <w:bottom w:val="nil"/>
              <w:right w:val="nil"/>
            </w:tcBorders>
            <w:tcMar>
              <w:top w:w="0" w:type="dxa"/>
              <w:left w:w="62" w:type="dxa"/>
              <w:bottom w:w="0" w:type="dxa"/>
              <w:right w:w="62" w:type="dxa"/>
            </w:tcMar>
          </w:tcPr>
          <w:p w:rsidR="00000000" w:rsidP="00017D21">
            <w:pPr>
              <w:pStyle w:val="List"/>
              <w:rPr>
                <w:lang w:val="en-NZ"/>
              </w:rPr>
            </w:pPr>
            <w:r w:rsidRPr="00017D21">
              <w:t>2. Develop website content.</w:t>
            </w:r>
          </w:p>
        </w:tc>
        <w:tc>
          <w:tcPr>
            <w:tcW w:w="0" w:type="auto"/>
            <w:tcBorders>
              <w:top w:val="nil"/>
              <w:left w:val="nil"/>
              <w:bottom w:val="nil"/>
              <w:right w:val="nil"/>
            </w:tcBorders>
            <w:tcMar>
              <w:top w:w="0" w:type="dxa"/>
              <w:left w:w="62" w:type="dxa"/>
              <w:bottom w:w="0" w:type="dxa"/>
              <w:right w:w="62" w:type="dxa"/>
            </w:tcMar>
          </w:tcPr>
          <w:p w:rsidR="00000000" w:rsidRPr="00017D21" w:rsidP="00017D21">
            <w:pPr>
              <w:pStyle w:val="List2"/>
            </w:pPr>
            <w:r w:rsidRPr="00017D21">
              <w:t>2.1. Select and evaluate information to create relevant website content consistent with organisational policy for i</w:t>
            </w:r>
            <w:r w:rsidRPr="00017D21">
              <w:t>nformation that can be publicly shared</w:t>
            </w:r>
          </w:p>
          <w:p w:rsidR="00000000" w:rsidRPr="00017D21" w:rsidP="00017D21">
            <w:pPr>
              <w:pStyle w:val="List2"/>
            </w:pPr>
            <w:r w:rsidRPr="00017D21">
              <w:t>2.2. Design interactive forms and user functionality to capture required information.</w:t>
            </w:r>
          </w:p>
          <w:p w:rsidR="00000000" w:rsidRPr="00017D21" w:rsidP="00017D21">
            <w:pPr>
              <w:pStyle w:val="List2"/>
            </w:pPr>
            <w:r w:rsidRPr="00017D21">
              <w:t>2.3. Create and utilise a list of key words to promote and ensure search engine optimisation.</w:t>
            </w:r>
          </w:p>
          <w:p w:rsidR="00000000" w:rsidRPr="00017D21" w:rsidP="00017D21">
            <w:pPr>
              <w:pStyle w:val="List2"/>
            </w:pPr>
            <w:r w:rsidRPr="00017D21">
              <w:t>2.4. Use language, style and tone sui</w:t>
            </w:r>
            <w:r w:rsidRPr="00017D21">
              <w:t>ted to organisational brand, image and target audience.</w:t>
            </w:r>
          </w:p>
          <w:p w:rsidR="00000000" w:rsidRPr="00017D21" w:rsidP="00017D21">
            <w:pPr>
              <w:pStyle w:val="List2"/>
            </w:pPr>
            <w:r w:rsidRPr="00017D21">
              <w:t>2.5. Select non-text content features to complement website text.</w:t>
            </w:r>
          </w:p>
          <w:p w:rsidR="00000000" w:rsidP="00017D21">
            <w:pPr>
              <w:pStyle w:val="List2"/>
              <w:rPr>
                <w:lang w:val="en-NZ"/>
              </w:rPr>
            </w:pPr>
            <w:r w:rsidRPr="00017D21">
              <w:t>2.6. Check content for accuracy, currency and relevance.</w:t>
            </w:r>
          </w:p>
        </w:tc>
      </w:tr>
      <w:tr w:rsidTr="00897EA5">
        <w:tblPrEx>
          <w:tblW w:w="0" w:type="auto"/>
          <w:tblCellMar>
            <w:left w:w="62" w:type="dxa"/>
            <w:right w:w="62" w:type="dxa"/>
          </w:tblCellMar>
          <w:tblLook w:val="0000"/>
        </w:tblPrEx>
        <w:trPr>
          <w:trHeight w:val="4747"/>
        </w:trPr>
        <w:tc>
          <w:tcPr>
            <w:tcW w:w="0" w:type="auto"/>
            <w:tcBorders>
              <w:top w:val="nil"/>
              <w:left w:val="nil"/>
              <w:bottom w:val="nil"/>
              <w:right w:val="nil"/>
            </w:tcBorders>
            <w:tcMar>
              <w:top w:w="0" w:type="dxa"/>
              <w:left w:w="62" w:type="dxa"/>
              <w:bottom w:w="0" w:type="dxa"/>
              <w:right w:w="62" w:type="dxa"/>
            </w:tcMar>
          </w:tcPr>
          <w:p w:rsidR="00000000" w:rsidP="00017D21">
            <w:pPr>
              <w:pStyle w:val="List"/>
              <w:rPr>
                <w:lang w:val="en-NZ"/>
              </w:rPr>
            </w:pPr>
            <w:r w:rsidRPr="00017D21">
              <w:t>3. Create website pages.</w:t>
            </w:r>
          </w:p>
        </w:tc>
        <w:tc>
          <w:tcPr>
            <w:tcW w:w="0" w:type="auto"/>
            <w:tcBorders>
              <w:top w:val="nil"/>
              <w:left w:val="nil"/>
              <w:bottom w:val="nil"/>
              <w:right w:val="nil"/>
            </w:tcBorders>
            <w:tcMar>
              <w:top w:w="0" w:type="dxa"/>
              <w:left w:w="62" w:type="dxa"/>
              <w:bottom w:w="0" w:type="dxa"/>
              <w:right w:w="62" w:type="dxa"/>
            </w:tcMar>
          </w:tcPr>
          <w:p w:rsidR="00000000" w:rsidRPr="00017D21" w:rsidP="00017D21">
            <w:pPr>
              <w:pStyle w:val="List2"/>
            </w:pPr>
            <w:r w:rsidRPr="00017D21">
              <w:t>3.1. Utilise functions and templates provided by website building software to create pages and effective navigation.</w:t>
            </w:r>
          </w:p>
          <w:p w:rsidR="00000000" w:rsidRPr="00017D21" w:rsidP="00017D21">
            <w:pPr>
              <w:pStyle w:val="List2"/>
            </w:pPr>
            <w:r w:rsidRPr="00017D21">
              <w:t>3.2. Select page titles and key words that reflect purpose and can be easily understood by audience.</w:t>
            </w:r>
          </w:p>
          <w:p w:rsidR="00000000" w:rsidRPr="00017D21" w:rsidP="00017D21">
            <w:pPr>
              <w:pStyle w:val="List2"/>
            </w:pPr>
            <w:r w:rsidRPr="00017D21">
              <w:t>3.3. Utilise key words throughout site</w:t>
            </w:r>
            <w:r w:rsidRPr="00017D21">
              <w:t xml:space="preserve"> to maximise traffic to website and targeted content.</w:t>
            </w:r>
          </w:p>
          <w:p w:rsidR="00000000" w:rsidRPr="00017D21" w:rsidP="00017D21">
            <w:pPr>
              <w:pStyle w:val="List2"/>
            </w:pPr>
            <w:r w:rsidRPr="00017D21">
              <w:t>3.4. Incorporate non-text content features to enhance page presentation.</w:t>
            </w:r>
          </w:p>
          <w:p w:rsidR="00000000" w:rsidRPr="00017D21" w:rsidP="00017D21">
            <w:pPr>
              <w:pStyle w:val="List2"/>
            </w:pPr>
            <w:r w:rsidRPr="00017D21">
              <w:t>3.5. Create interactive forms and functions to capture customer information and maximise interaction.</w:t>
            </w:r>
          </w:p>
          <w:p w:rsidR="00000000" w:rsidRPr="00017D21" w:rsidP="00017D21">
            <w:pPr>
              <w:pStyle w:val="List2"/>
            </w:pPr>
            <w:r w:rsidRPr="00017D21">
              <w:t>3.6. Develop linked webpage</w:t>
            </w:r>
            <w:r w:rsidRPr="00017D21">
              <w:t>s and ensure links are clearly named and unambiguous.</w:t>
            </w:r>
          </w:p>
          <w:p w:rsidR="00000000" w:rsidRPr="00017D21" w:rsidP="00017D21">
            <w:pPr>
              <w:pStyle w:val="List2"/>
            </w:pPr>
            <w:r w:rsidRPr="00017D21">
              <w:t>3.7. Use consistent design features across all pages for ease of readability and navigation.</w:t>
            </w:r>
          </w:p>
          <w:p w:rsidR="00000000" w:rsidP="00017D21">
            <w:pPr>
              <w:pStyle w:val="List2"/>
              <w:rPr>
                <w:lang w:val="en-NZ"/>
              </w:rPr>
            </w:pPr>
            <w:r w:rsidRPr="00017D21">
              <w:t>3.8. Upload files to web hosting service according to technical requirements.</w:t>
            </w:r>
          </w:p>
        </w:tc>
      </w:tr>
      <w:tr w:rsidTr="00897EA5">
        <w:tblPrEx>
          <w:tblW w:w="0" w:type="auto"/>
          <w:tblCellMar>
            <w:left w:w="62" w:type="dxa"/>
            <w:right w:w="62" w:type="dxa"/>
          </w:tblCellMar>
          <w:tblLook w:val="0000"/>
        </w:tblPrEx>
        <w:trPr>
          <w:trHeight w:val="4747"/>
        </w:trPr>
        <w:tc>
          <w:tcPr>
            <w:tcW w:w="0" w:type="auto"/>
            <w:tcBorders>
              <w:top w:val="nil"/>
              <w:left w:val="nil"/>
              <w:bottom w:val="nil"/>
              <w:right w:val="nil"/>
            </w:tcBorders>
            <w:tcMar>
              <w:top w:w="0" w:type="dxa"/>
              <w:left w:w="62" w:type="dxa"/>
              <w:bottom w:w="0" w:type="dxa"/>
              <w:right w:w="62" w:type="dxa"/>
            </w:tcMar>
          </w:tcPr>
          <w:p w:rsidR="00000000" w:rsidP="00017D21">
            <w:pPr>
              <w:pStyle w:val="List"/>
              <w:rPr>
                <w:lang w:val="en-NZ"/>
              </w:rPr>
            </w:pPr>
            <w:r w:rsidRPr="00017D21">
              <w:t>4. Test and critically evaluat</w:t>
            </w:r>
            <w:r w:rsidRPr="00017D21">
              <w:t>e website before site goes live.</w:t>
            </w:r>
          </w:p>
        </w:tc>
        <w:tc>
          <w:tcPr>
            <w:tcW w:w="0" w:type="auto"/>
            <w:tcBorders>
              <w:top w:val="nil"/>
              <w:left w:val="nil"/>
              <w:bottom w:val="nil"/>
              <w:right w:val="nil"/>
            </w:tcBorders>
            <w:tcMar>
              <w:top w:w="0" w:type="dxa"/>
              <w:left w:w="62" w:type="dxa"/>
              <w:bottom w:w="0" w:type="dxa"/>
              <w:right w:w="62" w:type="dxa"/>
            </w:tcMar>
          </w:tcPr>
          <w:p w:rsidR="00000000" w:rsidRPr="00017D21" w:rsidP="00017D21">
            <w:pPr>
              <w:pStyle w:val="List2"/>
            </w:pPr>
            <w:r w:rsidRPr="00017D21">
              <w:t>4.1. Test all website functions and navigation to confirm operational status and ease of use.</w:t>
            </w:r>
          </w:p>
          <w:p w:rsidR="00000000" w:rsidRPr="00017D21" w:rsidP="00017D21">
            <w:pPr>
              <w:pStyle w:val="List2"/>
            </w:pPr>
            <w:r w:rsidRPr="00017D21">
              <w:t>4.2. Test useability of interactive forms and functions.</w:t>
            </w:r>
          </w:p>
          <w:p w:rsidR="00000000" w:rsidRPr="00017D21" w:rsidP="00017D21">
            <w:pPr>
              <w:pStyle w:val="List2"/>
            </w:pPr>
            <w:r w:rsidRPr="00017D21">
              <w:t>4.3. Check accuracy of content and evaluate design for appeal and match to organisation image.</w:t>
            </w:r>
          </w:p>
          <w:p w:rsidR="00000000" w:rsidRPr="00017D21" w:rsidP="00017D21">
            <w:pPr>
              <w:pStyle w:val="List2"/>
            </w:pPr>
            <w:r w:rsidRPr="00017D21">
              <w:t>4.4. Run test searches to ensure key words are driving traffic to the site and targeted content.</w:t>
            </w:r>
          </w:p>
          <w:p w:rsidR="00000000" w:rsidRPr="00017D21" w:rsidP="00017D21">
            <w:pPr>
              <w:pStyle w:val="List2"/>
            </w:pPr>
            <w:r w:rsidRPr="00017D21">
              <w:t>4.5. Adjust content, design, key words and navigation flow to en</w:t>
            </w:r>
            <w:r w:rsidRPr="00017D21">
              <w:t>sure website is fit for purpose and meets organisation image requirements.</w:t>
            </w:r>
          </w:p>
        </w:tc>
      </w:tr>
    </w:tbl>
    <w:p w:rsidR="00897EA5" w:rsidP="00017D21">
      <w:pPr>
        <w:pStyle w:val="BodyText"/>
      </w:pPr>
    </w:p>
    <w:p w:rsidR="00897EA5" w:rsidP="00017D21">
      <w:pPr>
        <w:pStyle w:val="BodyText"/>
      </w:pPr>
    </w:p>
    <w:p w:rsidR="00000000" w:rsidRPr="00017D21" w:rsidP="00017D21">
      <w:pPr>
        <w:pStyle w:val="Heading1"/>
      </w:pPr>
      <w:bookmarkStart w:id="7" w:name="O_1198752"/>
      <w:bookmarkEnd w:id="7"/>
      <w:r w:rsidRPr="00017D21">
        <w:t>Foundation Skills</w:t>
      </w:r>
    </w:p>
    <w:tbl>
      <w:tblPr>
        <w:tblW w:w="0" w:type="auto"/>
        <w:tblLayout w:type="fixed"/>
        <w:tblCellMar>
          <w:left w:w="62" w:type="dxa"/>
          <w:right w:w="62" w:type="dxa"/>
        </w:tblCellMar>
        <w:tblLook w:val="0000"/>
      </w:tblPr>
      <w:tblGrid>
        <w:gridCol w:w="2625"/>
        <w:gridCol w:w="6195"/>
      </w:tblGrid>
      <w:tr w:rsidTr="00897EA5">
        <w:tblPrEx>
          <w:tblW w:w="0" w:type="auto"/>
          <w:tblLayout w:type="fixed"/>
          <w:tblCellMar>
            <w:left w:w="62" w:type="dxa"/>
            <w:right w:w="62" w:type="dxa"/>
          </w:tblCellMar>
          <w:tblLook w:val="0000"/>
        </w:tblPrEx>
        <w:tc>
          <w:tcPr>
            <w:tcW w:w="8820" w:type="dxa"/>
            <w:gridSpan w:val="2"/>
            <w:tcBorders>
              <w:top w:val="nil"/>
              <w:left w:val="nil"/>
              <w:bottom w:val="nil"/>
              <w:right w:val="nil"/>
            </w:tcBorders>
            <w:tcMar>
              <w:top w:w="0" w:type="dxa"/>
              <w:left w:w="62" w:type="dxa"/>
              <w:bottom w:w="0" w:type="dxa"/>
              <w:right w:w="62" w:type="dxa"/>
            </w:tcMar>
          </w:tcPr>
          <w:p w:rsidR="00000000" w:rsidP="00017D21">
            <w:pPr>
              <w:pStyle w:val="BodyText"/>
              <w:rPr>
                <w:lang w:val="en-NZ"/>
              </w:rPr>
            </w:pPr>
            <w:r w:rsidRPr="00017D21">
              <w:rPr>
                <w:rStyle w:val="Emphasis"/>
              </w:rPr>
              <w:t>Foundation skills essential to performance in this unit, but not explicit in the performance criteria are listed here, along with a brief con</w:t>
            </w:r>
            <w:r w:rsidRPr="00017D21">
              <w:rPr>
                <w:rStyle w:val="Emphasis"/>
              </w:rPr>
              <w:t>text statement.</w:t>
            </w:r>
          </w:p>
        </w:tc>
      </w:tr>
      <w:tr w:rsidTr="00897EA5">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RPr="00017D21" w:rsidP="00017D21">
            <w:pPr>
              <w:pStyle w:val="BodyText"/>
            </w:pPr>
            <w:r w:rsidRPr="00017D21">
              <w:rPr>
                <w:rStyle w:val="SpecialBold"/>
              </w:rPr>
              <w:t>SKILLS</w:t>
            </w:r>
          </w:p>
        </w:tc>
        <w:tc>
          <w:tcPr>
            <w:tcW w:w="6195" w:type="dxa"/>
            <w:tcBorders>
              <w:top w:val="nil"/>
              <w:left w:val="nil"/>
              <w:bottom w:val="nil"/>
              <w:right w:val="nil"/>
            </w:tcBorders>
            <w:tcMar>
              <w:top w:w="0" w:type="dxa"/>
              <w:left w:w="62" w:type="dxa"/>
              <w:bottom w:w="0" w:type="dxa"/>
              <w:right w:w="62" w:type="dxa"/>
            </w:tcMar>
          </w:tcPr>
          <w:p w:rsidR="00000000" w:rsidP="00017D21">
            <w:pPr>
              <w:pStyle w:val="BodyText"/>
              <w:rPr>
                <w:lang w:val="en-NZ"/>
              </w:rPr>
            </w:pPr>
            <w:r w:rsidRPr="00017D21">
              <w:rPr>
                <w:rStyle w:val="SpecialBold"/>
              </w:rPr>
              <w:t>DESCRIPTION</w:t>
            </w:r>
          </w:p>
        </w:tc>
      </w:tr>
      <w:tr w:rsidTr="00897EA5">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017D21">
            <w:pPr>
              <w:pStyle w:val="BodyText"/>
              <w:rPr>
                <w:lang w:val="en-NZ"/>
              </w:rPr>
            </w:pPr>
            <w:r w:rsidRPr="00017D21">
              <w:t>Reading skills to:</w:t>
            </w:r>
          </w:p>
        </w:tc>
        <w:tc>
          <w:tcPr>
            <w:tcW w:w="6195" w:type="dxa"/>
            <w:tcBorders>
              <w:top w:val="nil"/>
              <w:left w:val="nil"/>
              <w:bottom w:val="nil"/>
              <w:right w:val="nil"/>
            </w:tcBorders>
            <w:tcMar>
              <w:top w:w="0" w:type="dxa"/>
              <w:left w:w="62" w:type="dxa"/>
              <w:bottom w:w="0" w:type="dxa"/>
              <w:right w:w="62" w:type="dxa"/>
            </w:tcMar>
          </w:tcPr>
          <w:p w:rsidR="00000000" w:rsidRPr="00017D21" w:rsidP="00017D21">
            <w:pPr>
              <w:pStyle w:val="ListBullet"/>
            </w:pPr>
            <w:r w:rsidRPr="00017D21">
              <w:t>interpret unfamiliar jargon and directions of different complexity found website platform building software</w:t>
            </w:r>
          </w:p>
          <w:p w:rsidR="00000000" w:rsidP="00017D21">
            <w:pPr>
              <w:pStyle w:val="ListBullet"/>
              <w:rPr>
                <w:lang w:val="en-NZ"/>
              </w:rPr>
            </w:pPr>
            <w:r w:rsidRPr="00017D21">
              <w:t>interpret the intent of and extract relevant content from organisational documents.</w:t>
            </w:r>
          </w:p>
        </w:tc>
      </w:tr>
      <w:tr w:rsidTr="00897EA5">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017D21">
            <w:pPr>
              <w:pStyle w:val="BodyText"/>
              <w:rPr>
                <w:lang w:val="en-NZ"/>
              </w:rPr>
            </w:pPr>
            <w:r w:rsidRPr="00017D21">
              <w:t>Writing skills to:</w:t>
            </w:r>
          </w:p>
        </w:tc>
        <w:tc>
          <w:tcPr>
            <w:tcW w:w="6195" w:type="dxa"/>
            <w:tcBorders>
              <w:top w:val="nil"/>
              <w:left w:val="nil"/>
              <w:bottom w:val="nil"/>
              <w:right w:val="nil"/>
            </w:tcBorders>
            <w:tcMar>
              <w:top w:w="0" w:type="dxa"/>
              <w:left w:w="62" w:type="dxa"/>
              <w:bottom w:w="0" w:type="dxa"/>
              <w:right w:w="62" w:type="dxa"/>
            </w:tcMar>
          </w:tcPr>
          <w:p w:rsidR="00000000" w:rsidRPr="00017D21" w:rsidP="00017D21">
            <w:pPr>
              <w:pStyle w:val="ListBullet"/>
            </w:pPr>
            <w:r w:rsidRPr="00017D21">
              <w:t>produce cohesive website content using clear and detailed language suitable for purpose and audience</w:t>
            </w:r>
          </w:p>
          <w:p w:rsidR="00000000" w:rsidP="00017D21">
            <w:pPr>
              <w:pStyle w:val="ListBullet"/>
              <w:rPr>
                <w:lang w:val="en-NZ"/>
              </w:rPr>
            </w:pPr>
            <w:r w:rsidRPr="00017D21">
              <w:t>create content of online forms to elicit the required information using relevant headings and questions in a logical sequence.</w:t>
            </w:r>
          </w:p>
        </w:tc>
      </w:tr>
      <w:tr w:rsidTr="00897EA5">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017D21">
            <w:pPr>
              <w:pStyle w:val="BodyText"/>
              <w:rPr>
                <w:lang w:val="en-NZ"/>
              </w:rPr>
            </w:pPr>
            <w:r w:rsidRPr="00017D21">
              <w:t>Planning and organising skills to:</w:t>
            </w:r>
          </w:p>
        </w:tc>
        <w:tc>
          <w:tcPr>
            <w:tcW w:w="6195" w:type="dxa"/>
            <w:tcBorders>
              <w:top w:val="nil"/>
              <w:left w:val="nil"/>
              <w:bottom w:val="nil"/>
              <w:right w:val="nil"/>
            </w:tcBorders>
            <w:tcMar>
              <w:top w:w="0" w:type="dxa"/>
              <w:left w:w="62" w:type="dxa"/>
              <w:bottom w:w="0" w:type="dxa"/>
              <w:right w:w="62" w:type="dxa"/>
            </w:tcMar>
          </w:tcPr>
          <w:p w:rsidR="00000000" w:rsidP="00017D21">
            <w:pPr>
              <w:pStyle w:val="ListBullet"/>
              <w:rPr>
                <w:lang w:val="en-NZ"/>
              </w:rPr>
            </w:pPr>
            <w:r w:rsidRPr="00017D21">
              <w:t>coordinate multiple elements involved in developing a website in a logical and time efficient sequence.</w:t>
            </w:r>
          </w:p>
        </w:tc>
      </w:tr>
      <w:tr w:rsidTr="00897EA5">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017D21">
            <w:pPr>
              <w:pStyle w:val="BodyText"/>
              <w:rPr>
                <w:lang w:val="en-NZ"/>
              </w:rPr>
            </w:pPr>
            <w:r w:rsidRPr="00017D21">
              <w:t>Self-management skills to:</w:t>
            </w:r>
          </w:p>
        </w:tc>
        <w:tc>
          <w:tcPr>
            <w:tcW w:w="6195" w:type="dxa"/>
            <w:tcBorders>
              <w:top w:val="nil"/>
              <w:left w:val="nil"/>
              <w:bottom w:val="nil"/>
              <w:right w:val="nil"/>
            </w:tcBorders>
            <w:tcMar>
              <w:top w:w="0" w:type="dxa"/>
              <w:left w:w="62" w:type="dxa"/>
              <w:bottom w:w="0" w:type="dxa"/>
              <w:right w:w="62" w:type="dxa"/>
            </w:tcMar>
          </w:tcPr>
          <w:p w:rsidR="00000000" w:rsidRPr="00017D21" w:rsidP="00017D21">
            <w:pPr>
              <w:pStyle w:val="ListBullet"/>
            </w:pPr>
            <w:r w:rsidRPr="00017D21">
              <w:t>critically evaluate own work to improve website content and functionality</w:t>
            </w:r>
          </w:p>
          <w:p w:rsidR="00000000" w:rsidRPr="00017D21" w:rsidP="00017D21">
            <w:pPr>
              <w:pStyle w:val="ListBullet"/>
            </w:pPr>
            <w:r w:rsidRPr="00017D21">
              <w:t>take responsi</w:t>
            </w:r>
            <w:r w:rsidRPr="00017D21">
              <w:t>bility for development of website from information collection through to evaluation before site goes live.</w:t>
            </w:r>
          </w:p>
        </w:tc>
      </w:tr>
    </w:tbl>
    <w:p w:rsidR="00897EA5" w:rsidP="00017D21">
      <w:pPr>
        <w:pStyle w:val="BodyText"/>
      </w:pPr>
    </w:p>
    <w:p w:rsidR="00897EA5" w:rsidP="00017D21">
      <w:pPr>
        <w:pStyle w:val="BodyText"/>
      </w:pPr>
    </w:p>
    <w:p w:rsidR="00000000" w:rsidRPr="00017D21" w:rsidP="00017D21">
      <w:pPr>
        <w:pStyle w:val="Heading1"/>
      </w:pPr>
      <w:bookmarkStart w:id="8" w:name="O_1198751"/>
      <w:bookmarkEnd w:id="8"/>
      <w:r w:rsidRPr="00017D21">
        <w:t>Unit Mapping Information</w:t>
      </w:r>
    </w:p>
    <w:tbl>
      <w:tblPr>
        <w:tblW w:w="0" w:type="auto"/>
        <w:tblLayout w:type="fixed"/>
        <w:tblCellMar>
          <w:left w:w="62" w:type="dxa"/>
          <w:right w:w="62" w:type="dxa"/>
        </w:tblCellMar>
        <w:tblLook w:val="0000"/>
      </w:tblPr>
      <w:tblGrid>
        <w:gridCol w:w="1418"/>
        <w:gridCol w:w="7762"/>
      </w:tblGrid>
      <w:tr w:rsidTr="00017D21">
        <w:tblPrEx>
          <w:tblW w:w="0" w:type="auto"/>
          <w:tblLayout w:type="fixed"/>
          <w:tblCellMar>
            <w:left w:w="62" w:type="dxa"/>
            <w:right w:w="62" w:type="dxa"/>
          </w:tblCellMar>
          <w:tblLook w:val="0000"/>
        </w:tblPrEx>
        <w:tc>
          <w:tcPr>
            <w:tcW w:w="1418" w:type="dxa"/>
            <w:tcBorders>
              <w:top w:val="nil"/>
              <w:left w:val="nil"/>
              <w:bottom w:val="nil"/>
              <w:right w:val="nil"/>
            </w:tcBorders>
            <w:tcMar>
              <w:top w:w="0" w:type="dxa"/>
              <w:left w:w="62" w:type="dxa"/>
              <w:bottom w:w="0" w:type="dxa"/>
              <w:right w:w="62" w:type="dxa"/>
            </w:tcMar>
          </w:tcPr>
          <w:p w:rsidR="00000000" w:rsidP="00017D21">
            <w:pPr>
              <w:pStyle w:val="BodyText"/>
              <w:rPr>
                <w:lang w:val="en-NZ"/>
              </w:rPr>
            </w:pPr>
            <w:r w:rsidRPr="00017D21">
              <w:t>Release 2.</w:t>
            </w:r>
          </w:p>
        </w:tc>
        <w:tc>
          <w:tcPr>
            <w:tcW w:w="7762" w:type="dxa"/>
            <w:tcBorders>
              <w:top w:val="nil"/>
              <w:left w:val="nil"/>
              <w:bottom w:val="nil"/>
              <w:right w:val="nil"/>
            </w:tcBorders>
            <w:tcMar>
              <w:top w:w="0" w:type="dxa"/>
              <w:left w:w="62" w:type="dxa"/>
              <w:bottom w:w="0" w:type="dxa"/>
              <w:right w:w="62" w:type="dxa"/>
            </w:tcMar>
          </w:tcPr>
          <w:p w:rsidR="00000000" w:rsidP="00017D21">
            <w:pPr>
              <w:pStyle w:val="BodyText"/>
              <w:rPr>
                <w:lang w:val="en-NZ"/>
              </w:rPr>
            </w:pPr>
            <w:r w:rsidRPr="00017D21">
              <w:t>Supersedes and is equivalent to Release 1. SIRXOSM005 Develop a basic website for customer engagement. Minor changes. Correction to PC numbering.</w:t>
            </w:r>
          </w:p>
        </w:tc>
      </w:tr>
      <w:tr w:rsidTr="00017D21">
        <w:tblPrEx>
          <w:tblW w:w="0" w:type="auto"/>
          <w:tblLayout w:type="fixed"/>
          <w:tblCellMar>
            <w:left w:w="62" w:type="dxa"/>
            <w:right w:w="62" w:type="dxa"/>
          </w:tblCellMar>
          <w:tblLook w:val="0000"/>
        </w:tblPrEx>
        <w:trPr>
          <w:trHeight w:val="610"/>
        </w:trPr>
        <w:tc>
          <w:tcPr>
            <w:tcW w:w="1418" w:type="dxa"/>
            <w:tcBorders>
              <w:top w:val="nil"/>
              <w:left w:val="nil"/>
              <w:bottom w:val="nil"/>
              <w:right w:val="nil"/>
            </w:tcBorders>
            <w:tcMar>
              <w:top w:w="0" w:type="dxa"/>
              <w:left w:w="62" w:type="dxa"/>
              <w:bottom w:w="0" w:type="dxa"/>
              <w:right w:w="62" w:type="dxa"/>
            </w:tcMar>
          </w:tcPr>
          <w:p w:rsidR="00000000" w:rsidP="00017D21">
            <w:pPr>
              <w:pStyle w:val="BodyText"/>
              <w:rPr>
                <w:lang w:val="en-NZ"/>
              </w:rPr>
            </w:pPr>
            <w:r w:rsidRPr="00017D21">
              <w:t>Release 1.</w:t>
            </w:r>
          </w:p>
        </w:tc>
        <w:tc>
          <w:tcPr>
            <w:tcW w:w="7762" w:type="dxa"/>
            <w:tcBorders>
              <w:top w:val="nil"/>
              <w:left w:val="nil"/>
              <w:bottom w:val="nil"/>
              <w:right w:val="nil"/>
            </w:tcBorders>
            <w:tcMar>
              <w:top w:w="0" w:type="dxa"/>
              <w:left w:w="62" w:type="dxa"/>
              <w:bottom w:w="0" w:type="dxa"/>
              <w:right w:w="62" w:type="dxa"/>
            </w:tcMar>
          </w:tcPr>
          <w:p w:rsidR="00000000" w:rsidRPr="00017D21" w:rsidP="00017D21">
            <w:pPr>
              <w:pStyle w:val="BodyText"/>
            </w:pPr>
            <w:r w:rsidRPr="00017D21">
              <w:t>New unit. No equivalent unit.</w:t>
            </w:r>
          </w:p>
        </w:tc>
      </w:tr>
    </w:tbl>
    <w:p w:rsidR="00897EA5" w:rsidP="00017D21">
      <w:pPr>
        <w:pStyle w:val="BodyText"/>
      </w:pPr>
    </w:p>
    <w:p w:rsidR="00897EA5" w:rsidP="00017D21">
      <w:pPr>
        <w:pStyle w:val="BodyText"/>
      </w:pPr>
    </w:p>
    <w:p w:rsidR="00000000" w:rsidRPr="00017D21" w:rsidP="00017D21">
      <w:pPr>
        <w:pStyle w:val="Heading1"/>
      </w:pPr>
      <w:bookmarkStart w:id="9" w:name="O_1198759"/>
      <w:bookmarkEnd w:id="9"/>
      <w:r w:rsidRPr="00017D21">
        <w:t>Links</w:t>
      </w:r>
    </w:p>
    <w:p w:rsidR="00000000" w:rsidRPr="00017D21" w:rsidP="00897EA5">
      <w:pPr>
        <w:pStyle w:val="BodyText"/>
      </w:pPr>
      <w:r w:rsidRPr="00017D21">
        <w:t xml:space="preserve">Companion Volume Implementation Guide - </w:t>
      </w:r>
      <w:r>
        <w:fldChar w:fldCharType="begin"/>
      </w:r>
      <w:r>
        <w:instrText xml:space="preserve"> HYPERLINK "https://vetnet.gov.au/Pages/TrainingDocs.aspx?q=ca051b1b-5101-4ec2-ac1c-49699303188d" </w:instrText>
      </w:r>
      <w:r>
        <w:fldChar w:fldCharType="separate"/>
      </w:r>
      <w:r w:rsidRPr="007B52EF">
        <w:rPr>
          <w:rStyle w:val="Hyperlink"/>
        </w:rPr>
        <w:t>https://vetnet.gov.au/Pages/TrainingDocs.aspx?q=ca051b1b-5101-4ec2-ac1c-49699303188d</w:t>
      </w:r>
      <w:r>
        <w:fldChar w:fldCharType="end"/>
      </w:r>
    </w:p>
    <w:p w:rsidR="00000000" w:rsidRPr="00017D21" w:rsidP="00897EA5">
      <w:pPr>
        <w:pStyle w:val="BodyText"/>
        <w:sectPr w:rsidSect="00017D21">
          <w:headerReference w:type="default" r:id="rId10"/>
          <w:footerReference w:type="default" r:id="rId11"/>
          <w:pgSz w:w="11908" w:h="16833"/>
          <w:pgMar w:top="1702" w:right="1418" w:bottom="1702" w:left="1418" w:header="992" w:footer="992" w:gutter="0"/>
          <w:cols w:space="720"/>
          <w:noEndnote/>
          <w:docGrid w:linePitch="299"/>
        </w:sectPr>
      </w:pPr>
    </w:p>
    <w:p w:rsidR="00000000" w:rsidRPr="00017D21" w:rsidP="00017D21">
      <w:pPr>
        <w:pStyle w:val="SuperHeading"/>
      </w:pPr>
      <w:r w:rsidRPr="00017D21">
        <w:t>Assessment Requirements for SIRXOSM005 Develop a basic website for customer engagement</w:t>
      </w:r>
    </w:p>
    <w:p w:rsidR="00000000" w:rsidRPr="00017D21" w:rsidP="00017D21">
      <w:pPr>
        <w:pStyle w:val="Heading1"/>
      </w:pPr>
      <w:bookmarkStart w:id="10" w:name="O_1198749"/>
      <w:bookmarkEnd w:id="10"/>
      <w:r w:rsidRPr="00017D21">
        <w:t>Modification History</w:t>
      </w:r>
    </w:p>
    <w:tbl>
      <w:tblPr>
        <w:tblW w:w="0" w:type="auto"/>
        <w:tblLayout w:type="fixed"/>
        <w:tblCellMar>
          <w:left w:w="62" w:type="dxa"/>
          <w:right w:w="62" w:type="dxa"/>
        </w:tblCellMar>
        <w:tblLook w:val="0000"/>
      </w:tblPr>
      <w:tblGrid>
        <w:gridCol w:w="1418"/>
        <w:gridCol w:w="7762"/>
      </w:tblGrid>
      <w:tr w:rsidTr="00017D21">
        <w:tblPrEx>
          <w:tblW w:w="0" w:type="auto"/>
          <w:tblLayout w:type="fixed"/>
          <w:tblCellMar>
            <w:left w:w="62" w:type="dxa"/>
            <w:right w:w="62" w:type="dxa"/>
          </w:tblCellMar>
          <w:tblLook w:val="0000"/>
        </w:tblPrEx>
        <w:tc>
          <w:tcPr>
            <w:tcW w:w="1418" w:type="dxa"/>
            <w:tcBorders>
              <w:top w:val="nil"/>
              <w:left w:val="nil"/>
              <w:bottom w:val="nil"/>
              <w:right w:val="nil"/>
            </w:tcBorders>
            <w:tcMar>
              <w:top w:w="0" w:type="dxa"/>
              <w:left w:w="62" w:type="dxa"/>
              <w:bottom w:w="0" w:type="dxa"/>
              <w:right w:w="62" w:type="dxa"/>
            </w:tcMar>
          </w:tcPr>
          <w:p w:rsidR="00000000" w:rsidP="00017D21">
            <w:pPr>
              <w:pStyle w:val="BodyText"/>
              <w:rPr>
                <w:lang w:val="en-NZ"/>
              </w:rPr>
            </w:pPr>
            <w:r w:rsidRPr="00017D21">
              <w:t>Release 2.</w:t>
            </w:r>
          </w:p>
        </w:tc>
        <w:tc>
          <w:tcPr>
            <w:tcW w:w="7762" w:type="dxa"/>
            <w:tcBorders>
              <w:top w:val="nil"/>
              <w:left w:val="nil"/>
              <w:bottom w:val="nil"/>
              <w:right w:val="nil"/>
            </w:tcBorders>
            <w:tcMar>
              <w:top w:w="0" w:type="dxa"/>
              <w:left w:w="62" w:type="dxa"/>
              <w:bottom w:w="0" w:type="dxa"/>
              <w:right w:w="62" w:type="dxa"/>
            </w:tcMar>
          </w:tcPr>
          <w:p w:rsidR="00000000" w:rsidP="00017D21">
            <w:pPr>
              <w:pStyle w:val="BodyText"/>
              <w:rPr>
                <w:lang w:val="en-NZ"/>
              </w:rPr>
            </w:pPr>
            <w:r w:rsidRPr="00017D21">
              <w:t>Supersedes and is equivalent to Release 1. SIRXOSM005 Develop a basic website for customer engagement. Minor changes. Correction to PC numbering.</w:t>
            </w:r>
          </w:p>
        </w:tc>
      </w:tr>
      <w:tr w:rsidTr="00017D21">
        <w:tblPrEx>
          <w:tblW w:w="0" w:type="auto"/>
          <w:tblLayout w:type="fixed"/>
          <w:tblCellMar>
            <w:left w:w="62" w:type="dxa"/>
            <w:right w:w="62" w:type="dxa"/>
          </w:tblCellMar>
          <w:tblLook w:val="0000"/>
        </w:tblPrEx>
        <w:trPr>
          <w:trHeight w:val="610"/>
        </w:trPr>
        <w:tc>
          <w:tcPr>
            <w:tcW w:w="1418" w:type="dxa"/>
            <w:tcBorders>
              <w:top w:val="nil"/>
              <w:left w:val="nil"/>
              <w:bottom w:val="nil"/>
              <w:right w:val="nil"/>
            </w:tcBorders>
            <w:tcMar>
              <w:top w:w="0" w:type="dxa"/>
              <w:left w:w="62" w:type="dxa"/>
              <w:bottom w:w="0" w:type="dxa"/>
              <w:right w:w="62" w:type="dxa"/>
            </w:tcMar>
          </w:tcPr>
          <w:p w:rsidR="00000000" w:rsidP="00017D21">
            <w:pPr>
              <w:pStyle w:val="BodyText"/>
              <w:rPr>
                <w:lang w:val="en-NZ"/>
              </w:rPr>
            </w:pPr>
            <w:r w:rsidRPr="00017D21">
              <w:t>Release 1.</w:t>
            </w:r>
          </w:p>
        </w:tc>
        <w:tc>
          <w:tcPr>
            <w:tcW w:w="7762" w:type="dxa"/>
            <w:tcBorders>
              <w:top w:val="nil"/>
              <w:left w:val="nil"/>
              <w:bottom w:val="nil"/>
              <w:right w:val="nil"/>
            </w:tcBorders>
            <w:tcMar>
              <w:top w:w="0" w:type="dxa"/>
              <w:left w:w="62" w:type="dxa"/>
              <w:bottom w:w="0" w:type="dxa"/>
              <w:right w:w="62" w:type="dxa"/>
            </w:tcMar>
          </w:tcPr>
          <w:p w:rsidR="00000000" w:rsidRPr="00017D21" w:rsidP="00017D21">
            <w:pPr>
              <w:pStyle w:val="BodyText"/>
            </w:pPr>
            <w:r w:rsidRPr="00017D21">
              <w:t>New unit. No equivalent unit.</w:t>
            </w:r>
          </w:p>
        </w:tc>
      </w:tr>
    </w:tbl>
    <w:p w:rsidR="00897EA5" w:rsidP="00017D21">
      <w:pPr>
        <w:pStyle w:val="BodyText"/>
      </w:pPr>
    </w:p>
    <w:p w:rsidR="00897EA5" w:rsidP="00017D21">
      <w:pPr>
        <w:pStyle w:val="BodyText"/>
      </w:pPr>
    </w:p>
    <w:p w:rsidR="00000000" w:rsidRPr="00017D21" w:rsidP="00017D21">
      <w:pPr>
        <w:pStyle w:val="Heading1"/>
      </w:pPr>
      <w:bookmarkStart w:id="11" w:name="O_1198748"/>
      <w:bookmarkEnd w:id="11"/>
      <w:r w:rsidRPr="00017D21">
        <w:t>Performance Evidence</w:t>
      </w:r>
    </w:p>
    <w:p w:rsidR="00000000" w:rsidRPr="00017D21" w:rsidP="00897EA5">
      <w:pPr>
        <w:pStyle w:val="BodyText"/>
      </w:pPr>
      <w:r w:rsidRPr="00017D21">
        <w:t>Evidence of the ability to complete tasks outlined in elements and performance criteria of this unit in the context of the job role, and:</w:t>
      </w:r>
    </w:p>
    <w:p w:rsidR="00000000" w:rsidRPr="00017D21" w:rsidP="00017D21">
      <w:pPr>
        <w:pStyle w:val="ListBullet"/>
      </w:pPr>
      <w:r w:rsidRPr="00017D21">
        <w:t xml:space="preserve">plan for and build one basic website, to the point of publication, suited to identified purpose </w:t>
      </w:r>
      <w:r w:rsidRPr="00017D21">
        <w:t>and customer requirements</w:t>
      </w:r>
    </w:p>
    <w:p w:rsidR="00000000" w:rsidRPr="00017D21" w:rsidP="00017D21">
      <w:pPr>
        <w:pStyle w:val="ListBullet"/>
      </w:pPr>
      <w:r w:rsidRPr="00017D21">
        <w:t>integrate at least three of the following functions into the website structure:</w:t>
      </w:r>
    </w:p>
    <w:p w:rsidR="00000000" w:rsidRPr="00017D21" w:rsidP="00017D21">
      <w:pPr>
        <w:pStyle w:val="ListBullet2"/>
      </w:pPr>
      <w:r w:rsidRPr="00017D21">
        <w:t>search facility</w:t>
      </w:r>
    </w:p>
    <w:p w:rsidR="00000000" w:rsidRPr="00017D21" w:rsidP="00017D21">
      <w:pPr>
        <w:pStyle w:val="ListBullet2"/>
      </w:pPr>
      <w:r w:rsidRPr="00017D21">
        <w:t>interactive fillable forms</w:t>
      </w:r>
    </w:p>
    <w:p w:rsidR="00000000" w:rsidRPr="00017D21" w:rsidP="00017D21">
      <w:pPr>
        <w:pStyle w:val="ListBullet2"/>
      </w:pPr>
      <w:r w:rsidRPr="00017D21">
        <w:t>uploading and downloading information</w:t>
      </w:r>
    </w:p>
    <w:p w:rsidR="00000000" w:rsidRPr="00017D21" w:rsidP="00017D21">
      <w:pPr>
        <w:pStyle w:val="ListBullet2"/>
      </w:pPr>
      <w:r w:rsidRPr="00017D21">
        <w:t>active links to other sites</w:t>
      </w:r>
    </w:p>
    <w:p w:rsidR="00000000" w:rsidRPr="00017D21" w:rsidP="00017D21">
      <w:pPr>
        <w:pStyle w:val="ListBullet2"/>
      </w:pPr>
      <w:r w:rsidRPr="00017D21">
        <w:t>links to drive navigation to featured content</w:t>
      </w:r>
    </w:p>
    <w:p w:rsidR="00000000" w:rsidRPr="00017D21" w:rsidP="00017D21">
      <w:pPr>
        <w:pStyle w:val="ListBullet2"/>
      </w:pPr>
      <w:r w:rsidRPr="00017D21">
        <w:t>chat facilities for provision of information</w:t>
      </w:r>
    </w:p>
    <w:p w:rsidR="00000000" w:rsidRPr="00017D21" w:rsidP="00017D21">
      <w:pPr>
        <w:pStyle w:val="ListBullet2"/>
      </w:pPr>
      <w:r w:rsidRPr="00017D21">
        <w:t>facilities for customer feedback, testimonials and commentary on content</w:t>
      </w:r>
    </w:p>
    <w:p w:rsidR="00000000" w:rsidRPr="00017D21" w:rsidP="00017D21">
      <w:pPr>
        <w:pStyle w:val="ListBullet2"/>
      </w:pPr>
      <w:r w:rsidRPr="00017D21">
        <w:t>security of customer and organisational information</w:t>
      </w:r>
    </w:p>
    <w:p w:rsidR="00000000" w:rsidRPr="00017D21" w:rsidP="00017D21">
      <w:pPr>
        <w:pStyle w:val="ListBullet"/>
      </w:pPr>
      <w:r w:rsidRPr="00017D21">
        <w:t xml:space="preserve">utilise at least four of the following </w:t>
      </w:r>
      <w:r w:rsidRPr="00017D21">
        <w:t>design features into the website to create appeal and ease of readability and access:</w:t>
      </w:r>
    </w:p>
    <w:p w:rsidR="00000000" w:rsidRPr="00017D21" w:rsidP="00017D21">
      <w:pPr>
        <w:pStyle w:val="ListBullet2"/>
      </w:pPr>
      <w:r w:rsidRPr="00017D21">
        <w:t>coloured frames and banners</w:t>
      </w:r>
    </w:p>
    <w:p w:rsidR="00000000" w:rsidRPr="00017D21" w:rsidP="00017D21">
      <w:pPr>
        <w:pStyle w:val="ListBullet2"/>
      </w:pPr>
      <w:r w:rsidRPr="00017D21">
        <w:t>different fonts and colours for headings and text</w:t>
      </w:r>
    </w:p>
    <w:p w:rsidR="00000000" w:rsidRPr="00017D21" w:rsidP="00017D21">
      <w:pPr>
        <w:pStyle w:val="ListBullet2"/>
      </w:pPr>
      <w:r w:rsidRPr="00017D21">
        <w:t>lists using numbers and bullet points</w:t>
      </w:r>
    </w:p>
    <w:p w:rsidR="00000000" w:rsidRPr="00017D21" w:rsidP="00017D21">
      <w:pPr>
        <w:pStyle w:val="ListBullet2"/>
      </w:pPr>
      <w:r w:rsidRPr="00017D21">
        <w:t>images</w:t>
      </w:r>
    </w:p>
    <w:p w:rsidR="00000000" w:rsidRPr="00017D21" w:rsidP="00017D21">
      <w:pPr>
        <w:pStyle w:val="ListBullet2"/>
      </w:pPr>
      <w:r w:rsidRPr="00017D21">
        <w:t>videos</w:t>
      </w:r>
    </w:p>
    <w:p w:rsidR="00000000" w:rsidRPr="00017D21" w:rsidP="00017D21">
      <w:pPr>
        <w:pStyle w:val="ListBullet2"/>
      </w:pPr>
      <w:r w:rsidRPr="00017D21">
        <w:t>animations</w:t>
      </w:r>
    </w:p>
    <w:p w:rsidR="00000000" w:rsidRPr="00017D21" w:rsidP="00017D21">
      <w:pPr>
        <w:pStyle w:val="ListBullet2"/>
      </w:pPr>
      <w:r w:rsidRPr="00017D21">
        <w:t>sound files</w:t>
      </w:r>
    </w:p>
    <w:p w:rsidR="00000000" w:rsidRPr="00017D21" w:rsidP="00017D21">
      <w:pPr>
        <w:pStyle w:val="ListBullet2"/>
      </w:pPr>
      <w:r w:rsidRPr="00017D21">
        <w:t>tables, graphs or charts</w:t>
      </w:r>
    </w:p>
    <w:p w:rsidR="00000000" w:rsidRPr="00017D21" w:rsidP="00017D21">
      <w:pPr>
        <w:pStyle w:val="ListBullet"/>
      </w:pPr>
      <w:r w:rsidRPr="00017D21">
        <w:t>test all functions and links built into the website on two different devices before the site goes live</w:t>
      </w:r>
    </w:p>
    <w:p w:rsidR="00000000" w:rsidRPr="00017D21" w:rsidP="00017D21">
      <w:pPr>
        <w:pStyle w:val="ListBullet"/>
      </w:pPr>
      <w:r w:rsidRPr="00017D21">
        <w:t>evaluate content, design and useability, for two different devices, and identify three areas of potential change to be consider</w:t>
      </w:r>
      <w:r w:rsidRPr="00017D21">
        <w:t>ed before the site goes live.</w:t>
      </w:r>
    </w:p>
    <w:p w:rsidR="00000000" w:rsidRPr="00017D21" w:rsidP="00017D21">
      <w:pPr>
        <w:pStyle w:val="AllowPageBreak"/>
      </w:pPr>
    </w:p>
    <w:p w:rsidR="00000000" w:rsidRPr="00017D21" w:rsidP="00017D21">
      <w:pPr>
        <w:pStyle w:val="Heading1"/>
      </w:pPr>
      <w:bookmarkStart w:id="12" w:name="O_1198747"/>
      <w:bookmarkEnd w:id="12"/>
      <w:r w:rsidRPr="00017D21">
        <w:t>Knowledge Evidence</w:t>
      </w:r>
    </w:p>
    <w:p w:rsidR="00000000" w:rsidRPr="00017D21" w:rsidP="00897EA5">
      <w:pPr>
        <w:pStyle w:val="BodyText"/>
      </w:pPr>
      <w:r w:rsidRPr="00017D21">
        <w:t>Demonstrated knowledge required to complete the tasks outlined in elements and performance criteria of this unit:</w:t>
      </w:r>
    </w:p>
    <w:p w:rsidR="00000000" w:rsidRPr="00017D21" w:rsidP="00017D21">
      <w:pPr>
        <w:pStyle w:val="ListBullet"/>
      </w:pPr>
      <w:r w:rsidRPr="00017D21">
        <w:t>role of a website in the communications or marketing mix for particular t</w:t>
      </w:r>
      <w:r w:rsidRPr="00017D21">
        <w:t>ypes of organisations</w:t>
      </w:r>
    </w:p>
    <w:p w:rsidR="00000000" w:rsidRPr="00017D21" w:rsidP="00017D21">
      <w:pPr>
        <w:pStyle w:val="ListBullet"/>
      </w:pPr>
      <w:r w:rsidRPr="00017D21">
        <w:t>common functions provided by basic websites and how these can be effectively used for different organisational purposes:</w:t>
      </w:r>
    </w:p>
    <w:p w:rsidR="00000000" w:rsidRPr="00017D21" w:rsidP="00017D21">
      <w:pPr>
        <w:pStyle w:val="ListBullet2"/>
      </w:pPr>
      <w:r w:rsidRPr="00017D21">
        <w:t>search facility</w:t>
      </w:r>
    </w:p>
    <w:p w:rsidR="00000000" w:rsidRPr="00017D21" w:rsidP="00017D21">
      <w:pPr>
        <w:pStyle w:val="ListBullet2"/>
      </w:pPr>
      <w:r w:rsidRPr="00017D21">
        <w:t>interactive fillable forms</w:t>
      </w:r>
    </w:p>
    <w:p w:rsidR="00000000" w:rsidRPr="00017D21" w:rsidP="00017D21">
      <w:pPr>
        <w:pStyle w:val="ListBullet2"/>
      </w:pPr>
      <w:r w:rsidRPr="00017D21">
        <w:t>uploading and downloading information</w:t>
      </w:r>
    </w:p>
    <w:p w:rsidR="00000000" w:rsidRPr="00017D21" w:rsidP="00017D21">
      <w:pPr>
        <w:pStyle w:val="ListBullet2"/>
      </w:pPr>
      <w:r w:rsidRPr="00017D21">
        <w:t>active links to other sites including social media pages</w:t>
      </w:r>
    </w:p>
    <w:p w:rsidR="00000000" w:rsidRPr="00017D21" w:rsidP="00017D21">
      <w:pPr>
        <w:pStyle w:val="ListBullet2"/>
      </w:pPr>
      <w:r w:rsidRPr="00017D21">
        <w:t>chat facilities for provision of information</w:t>
      </w:r>
    </w:p>
    <w:p w:rsidR="00000000" w:rsidRPr="00017D21" w:rsidP="00017D21">
      <w:pPr>
        <w:pStyle w:val="ListBullet2"/>
      </w:pPr>
      <w:r w:rsidRPr="00017D21">
        <w:t>facilities for customer feedback, testimonials and commentary on content</w:t>
      </w:r>
    </w:p>
    <w:p w:rsidR="00000000" w:rsidRPr="00017D21" w:rsidP="00017D21">
      <w:pPr>
        <w:pStyle w:val="ListBullet2"/>
      </w:pPr>
      <w:r w:rsidRPr="00017D21">
        <w:t>security of:</w:t>
      </w:r>
    </w:p>
    <w:p w:rsidR="00000000" w:rsidRPr="00017D21" w:rsidP="00017D21">
      <w:pPr>
        <w:pStyle w:val="ListBullet3"/>
      </w:pPr>
      <w:r w:rsidRPr="00017D21">
        <w:t>customer private and financial information including through passwo</w:t>
      </w:r>
      <w:r w:rsidRPr="00017D21">
        <w:t>rd protection</w:t>
      </w:r>
    </w:p>
    <w:p w:rsidR="00000000" w:rsidRPr="00017D21" w:rsidP="00017D21">
      <w:pPr>
        <w:pStyle w:val="ListBullet3"/>
      </w:pPr>
      <w:r w:rsidRPr="00017D21">
        <w:t>images and information owned by website operator</w:t>
      </w:r>
    </w:p>
    <w:p w:rsidR="00000000" w:rsidRPr="00017D21" w:rsidP="00017D21">
      <w:pPr>
        <w:pStyle w:val="ListBullet2"/>
      </w:pPr>
      <w:r w:rsidRPr="00017D21">
        <w:t>collection of data on traffic and user interaction with site</w:t>
      </w:r>
    </w:p>
    <w:p w:rsidR="00000000" w:rsidRPr="00017D21" w:rsidP="00017D21">
      <w:pPr>
        <w:pStyle w:val="ListBullet"/>
      </w:pPr>
      <w:r w:rsidRPr="00017D21">
        <w:t xml:space="preserve">a range of website building software providers including website functionality provided, advantages and </w:t>
      </w:r>
      <w:r w:rsidRPr="00017D21">
        <w:t>disadvantages, and associated costs</w:t>
      </w:r>
    </w:p>
    <w:p w:rsidR="00000000" w:rsidRPr="00017D21" w:rsidP="00017D21">
      <w:pPr>
        <w:pStyle w:val="ListBullet"/>
      </w:pPr>
      <w:r w:rsidRPr="00017D21">
        <w:t>compatibility issues that can occur between different types of website building software applications</w:t>
      </w:r>
    </w:p>
    <w:p w:rsidR="00000000" w:rsidRPr="00017D21" w:rsidP="00017D21">
      <w:pPr>
        <w:pStyle w:val="ListBullet"/>
      </w:pPr>
      <w:r w:rsidRPr="00017D21">
        <w:t>types of available templates including how to access and build into a website</w:t>
      </w:r>
    </w:p>
    <w:p w:rsidR="00000000" w:rsidRPr="00017D21" w:rsidP="00017D21">
      <w:pPr>
        <w:pStyle w:val="ListBullet"/>
      </w:pPr>
      <w:r w:rsidRPr="00017D21">
        <w:t>how interactive fillable forms work and how information collected is provided to the website operator</w:t>
      </w:r>
    </w:p>
    <w:p w:rsidR="00000000" w:rsidRPr="00017D21" w:rsidP="00017D21">
      <w:pPr>
        <w:pStyle w:val="ListBullet"/>
      </w:pPr>
      <w:r w:rsidRPr="00017D21">
        <w:t>features of effective website layout and navigation flow</w:t>
      </w:r>
    </w:p>
    <w:p w:rsidR="00000000" w:rsidRPr="00017D21" w:rsidP="00017D21">
      <w:pPr>
        <w:pStyle w:val="ListBullet"/>
      </w:pPr>
      <w:r w:rsidRPr="00017D21">
        <w:t>functions that can be used to drive navigation to featured content and external web pages:</w:t>
      </w:r>
    </w:p>
    <w:p w:rsidR="00000000" w:rsidRPr="00017D21" w:rsidP="00017D21">
      <w:pPr>
        <w:pStyle w:val="ListBullet2"/>
      </w:pPr>
      <w:r w:rsidRPr="00017D21">
        <w:t>highl</w:t>
      </w:r>
      <w:r w:rsidRPr="00017D21">
        <w:t>ighted, coloured and underlined words</w:t>
      </w:r>
    </w:p>
    <w:p w:rsidR="00000000" w:rsidRPr="00017D21" w:rsidP="00017D21">
      <w:pPr>
        <w:pStyle w:val="ListBullet2"/>
      </w:pPr>
      <w:r w:rsidRPr="00017D21">
        <w:t>pop up messages</w:t>
      </w:r>
    </w:p>
    <w:p w:rsidR="00000000" w:rsidRPr="00017D21" w:rsidP="00017D21">
      <w:pPr>
        <w:pStyle w:val="ListBullet2"/>
      </w:pPr>
      <w:r w:rsidRPr="00017D21">
        <w:t>hyperlink text and tags in hypertext markup language (HTML)</w:t>
      </w:r>
    </w:p>
    <w:p w:rsidR="00000000" w:rsidRPr="00017D21" w:rsidP="00017D21">
      <w:pPr>
        <w:pStyle w:val="ListBullet"/>
      </w:pPr>
      <w:r w:rsidRPr="00017D21">
        <w:t>general principles for effective website design and how the following design features can be used to create appeal, ease of readability and a</w:t>
      </w:r>
      <w:r w:rsidRPr="00017D21">
        <w:t>ccess:</w:t>
      </w:r>
    </w:p>
    <w:p w:rsidR="00000000" w:rsidRPr="00017D21" w:rsidP="00017D21">
      <w:pPr>
        <w:pStyle w:val="ListBullet2"/>
      </w:pPr>
      <w:r w:rsidRPr="00017D21">
        <w:t>consistency across pages</w:t>
      </w:r>
    </w:p>
    <w:p w:rsidR="00000000" w:rsidRPr="00017D21" w:rsidP="00017D21">
      <w:pPr>
        <w:pStyle w:val="ListBullet2"/>
      </w:pPr>
      <w:r w:rsidRPr="00017D21">
        <w:t>coloured frames and banners</w:t>
      </w:r>
    </w:p>
    <w:p w:rsidR="00000000" w:rsidRPr="00017D21" w:rsidP="00017D21">
      <w:pPr>
        <w:pStyle w:val="ListBullet2"/>
      </w:pPr>
      <w:r w:rsidRPr="00017D21">
        <w:t>headings</w:t>
      </w:r>
    </w:p>
    <w:p w:rsidR="00000000" w:rsidRPr="00017D21" w:rsidP="00017D21">
      <w:pPr>
        <w:pStyle w:val="ListBullet2"/>
      </w:pPr>
      <w:r w:rsidRPr="00017D21">
        <w:t>different fonts and colours</w:t>
      </w:r>
    </w:p>
    <w:p w:rsidR="00000000" w:rsidRPr="00017D21" w:rsidP="00017D21">
      <w:pPr>
        <w:pStyle w:val="ListBullet2"/>
      </w:pPr>
      <w:r w:rsidRPr="00017D21">
        <w:t>lists using numbers and bullet points</w:t>
      </w:r>
    </w:p>
    <w:p w:rsidR="00000000" w:rsidRPr="00017D21" w:rsidP="00017D21">
      <w:pPr>
        <w:pStyle w:val="ListBullet2"/>
      </w:pPr>
      <w:r w:rsidRPr="00017D21">
        <w:t>images, videos, animations and sound files</w:t>
      </w:r>
    </w:p>
    <w:p w:rsidR="00000000" w:rsidRPr="00017D21" w:rsidP="00017D21">
      <w:pPr>
        <w:pStyle w:val="ListBullet2"/>
      </w:pPr>
      <w:r w:rsidRPr="00017D21">
        <w:t>tables, graphs and charts</w:t>
      </w:r>
    </w:p>
    <w:p w:rsidR="00000000" w:rsidRPr="00017D21" w:rsidP="00017D21">
      <w:pPr>
        <w:pStyle w:val="ListBullet2"/>
      </w:pPr>
      <w:r w:rsidRPr="00017D21">
        <w:t>navigation tabs with simple directive language relevant to purpose</w:t>
      </w:r>
    </w:p>
    <w:p w:rsidR="00000000" w:rsidRPr="00017D21" w:rsidP="00017D21">
      <w:pPr>
        <w:pStyle w:val="ListBullet"/>
      </w:pPr>
      <w:r w:rsidRPr="00017D21">
        <w:t>how to make web content more accessible to people with disability and they key content of published accessibility guidelines</w:t>
      </w:r>
    </w:p>
    <w:p w:rsidR="00000000" w:rsidRPr="00017D21" w:rsidP="00017D21">
      <w:pPr>
        <w:pStyle w:val="ListBullet"/>
      </w:pPr>
      <w:r w:rsidRPr="00017D21">
        <w:t>techniques for manipulating digital images and graphics, and th</w:t>
      </w:r>
      <w:r w:rsidRPr="00017D21">
        <w:t>eir insertion into a website</w:t>
      </w:r>
    </w:p>
    <w:p w:rsidR="00000000" w:rsidRPr="00017D21" w:rsidP="00017D21">
      <w:pPr>
        <w:pStyle w:val="ListBullet"/>
      </w:pPr>
      <w:r w:rsidRPr="00017D21">
        <w:t>principles of search engine optimisation (SEO) and how traffic is driven to websites through use of:</w:t>
      </w:r>
    </w:p>
    <w:p w:rsidR="00000000" w:rsidRPr="00017D21" w:rsidP="00017D21">
      <w:pPr>
        <w:pStyle w:val="ListBullet2"/>
      </w:pPr>
      <w:r w:rsidRPr="00017D21">
        <w:t>key words and density on the page</w:t>
      </w:r>
    </w:p>
    <w:p w:rsidR="00000000" w:rsidRPr="00017D21" w:rsidP="00017D21">
      <w:pPr>
        <w:pStyle w:val="ListBullet2"/>
      </w:pPr>
      <w:r w:rsidRPr="00017D21">
        <w:t>organic searches</w:t>
      </w:r>
    </w:p>
    <w:p w:rsidR="00000000" w:rsidRPr="00017D21" w:rsidP="00017D21">
      <w:pPr>
        <w:pStyle w:val="ListBullet"/>
      </w:pPr>
      <w:r w:rsidRPr="00017D21">
        <w:t>features of browsers, search engines and web crawlers, and how they impac</w:t>
      </w:r>
      <w:r w:rsidRPr="00017D21">
        <w:t>t on website design, decisions and meta-tags</w:t>
      </w:r>
    </w:p>
    <w:p w:rsidR="00000000" w:rsidRPr="00017D21" w:rsidP="00017D21">
      <w:pPr>
        <w:pStyle w:val="ListBullet"/>
      </w:pPr>
      <w:r w:rsidRPr="00017D21">
        <w:t>how web hosting services operate, a range of services offered by providers and associated costs</w:t>
      </w:r>
    </w:p>
    <w:p w:rsidR="00000000" w:rsidRPr="00017D21" w:rsidP="00017D21">
      <w:pPr>
        <w:pStyle w:val="ListBullet"/>
      </w:pPr>
      <w:r w:rsidRPr="00017D21">
        <w:t>how to obtain and register a domain name and what services are generally included as part of registration</w:t>
      </w:r>
    </w:p>
    <w:p w:rsidR="00000000" w:rsidRPr="00017D21" w:rsidP="00017D21">
      <w:pPr>
        <w:pStyle w:val="ListBullet"/>
      </w:pPr>
      <w:r w:rsidRPr="00017D21">
        <w:t>methods u</w:t>
      </w:r>
      <w:r w:rsidRPr="00017D21">
        <w:t>sed to test newly developed websites, prior to site going live, and logical sequence of testing.</w:t>
      </w:r>
    </w:p>
    <w:p w:rsidR="00000000" w:rsidRPr="00017D21" w:rsidP="00017D21">
      <w:pPr>
        <w:pStyle w:val="AllowPageBreak"/>
      </w:pPr>
    </w:p>
    <w:p w:rsidR="00000000" w:rsidRPr="00017D21" w:rsidP="00017D21">
      <w:pPr>
        <w:pStyle w:val="Heading1"/>
      </w:pPr>
      <w:bookmarkStart w:id="13" w:name="O_1198746"/>
      <w:bookmarkEnd w:id="13"/>
      <w:r w:rsidRPr="00017D21">
        <w:t>Assessment Conditions</w:t>
      </w:r>
    </w:p>
    <w:p w:rsidR="00000000" w:rsidRPr="00017D21" w:rsidP="00897EA5">
      <w:pPr>
        <w:pStyle w:val="BodyText"/>
      </w:pPr>
      <w:r w:rsidRPr="00017D21">
        <w:t>This unit and Assessment Requirements references customers as a generic term throughout. However, because different industries and organisations use different terms to describe their stakeholders, learners should use terms appropriate for their industry du</w:t>
      </w:r>
      <w:r w:rsidRPr="00017D21">
        <w:t>ring assessment.</w:t>
      </w:r>
    </w:p>
    <w:p w:rsidR="00000000" w:rsidRPr="00017D21" w:rsidP="00897EA5">
      <w:pPr>
        <w:pStyle w:val="BodyText"/>
      </w:pPr>
      <w:r w:rsidRPr="00017D21">
        <w:t>Learners can develop a website for actual organisational use or one for the purposes of assessment.</w:t>
      </w:r>
    </w:p>
    <w:p w:rsidR="00000000" w:rsidRPr="00017D21" w:rsidP="00897EA5">
      <w:pPr>
        <w:pStyle w:val="BodyText"/>
      </w:pPr>
      <w:r w:rsidRPr="00017D21">
        <w:t>Assessment must ensure use of:</w:t>
      </w:r>
    </w:p>
    <w:p w:rsidR="00000000" w:rsidRPr="00017D21" w:rsidP="00017D21">
      <w:pPr>
        <w:pStyle w:val="ListBullet"/>
      </w:pPr>
      <w:r w:rsidRPr="00017D21">
        <w:t>computers and mobile devices for the development and testing of website</w:t>
      </w:r>
    </w:p>
    <w:p w:rsidR="00000000" w:rsidRPr="00017D21" w:rsidP="00017D21">
      <w:pPr>
        <w:pStyle w:val="ListBullet"/>
      </w:pPr>
      <w:r w:rsidRPr="00017D21">
        <w:t>website building software applicati</w:t>
      </w:r>
      <w:r w:rsidRPr="00017D21">
        <w:t>ons.</w:t>
      </w:r>
    </w:p>
    <w:p w:rsidR="00000000" w:rsidRPr="00017D21" w:rsidP="00897EA5">
      <w:pPr>
        <w:pStyle w:val="BodyText"/>
      </w:pPr>
      <w:r w:rsidRPr="00017D21">
        <w:t>Assessors must satisfy the assessor requirements nominated in the Standards for Registered Training Organisations, or their successor, and must have workplace experience where they have applied the skills and knowledge covered in this unit of competen</w:t>
      </w:r>
      <w:r w:rsidRPr="00017D21">
        <w:t>cy.</w:t>
      </w:r>
    </w:p>
    <w:p w:rsidR="00000000" w:rsidRPr="00017D21" w:rsidP="00017D21">
      <w:pPr>
        <w:pStyle w:val="Heading1"/>
      </w:pPr>
      <w:bookmarkStart w:id="14" w:name="O_1198760"/>
      <w:bookmarkEnd w:id="14"/>
      <w:r w:rsidRPr="00017D21">
        <w:t>Links</w:t>
      </w:r>
    </w:p>
    <w:p w:rsidR="00000000" w:rsidRPr="00017D21" w:rsidP="00897EA5">
      <w:pPr>
        <w:pStyle w:val="BodyText"/>
      </w:pPr>
      <w:r w:rsidRPr="00017D21">
        <w:t xml:space="preserve">Companion Volume Implementation Guide - </w:t>
      </w:r>
      <w:r>
        <w:fldChar w:fldCharType="begin"/>
      </w:r>
      <w:r>
        <w:instrText xml:space="preserve"> HYPERLINK "https://vetnet.gov.au/Pages/TrainingDocs.aspx?q=ca051b1b-5101-4ec2-ac1c-49699303188d" </w:instrText>
      </w:r>
      <w:r>
        <w:fldChar w:fldCharType="separate"/>
      </w:r>
      <w:r w:rsidRPr="007B52EF">
        <w:rPr>
          <w:rStyle w:val="Hyperlink"/>
        </w:rPr>
        <w:t>https://vetnet.gov.au/Pages/TrainingDocs.aspx?q=ca051b1b-5101-4ec2-ac1c-49699303188d</w:t>
      </w:r>
      <w:r>
        <w:fldChar w:fldCharType="end"/>
      </w:r>
    </w:p>
    <w:p w:rsidR="00000000" w:rsidRPr="00017D21" w:rsidP="00017D21"/>
    <w:sectPr w:rsidSect="00017D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D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D21" w:rsidRPr="00897EA5" w:rsidP="00897E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D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EA5" w:rsidP="00017D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97EA5" w:rsidP="00017D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97EA5" w:rsidP="00017D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D21" w:rsidP="00017D21">
    <w:pPr>
      <w:pStyle w:val="Footer"/>
      <w:framePr w:wrap="around"/>
    </w:pPr>
    <w:r>
      <w:fldChar w:fldCharType="begin"/>
    </w:r>
    <w:r>
      <w:instrText xml:space="preserve"> DOCPROPERTY  Subject  \* MERGEFORMAT </w:instrText>
    </w:r>
    <w:r>
      <w:fldChar w:fldCharType="separate"/>
    </w:r>
    <w:r w:rsidR="00897EA5">
      <w:t>Approved</w:t>
    </w:r>
    <w:r w:rsidR="00897EA5">
      <w:fldChar w:fldCharType="end"/>
    </w:r>
    <w:r>
      <w:tab/>
      <w:t xml:space="preserve">Page </w:t>
    </w:r>
    <w:r>
      <w:fldChar w:fldCharType="begin"/>
    </w:r>
    <w:r>
      <w:instrText xml:space="preserve"> PAGE  \* Arabic  \* MERGEFORMAT </w:instrText>
    </w:r>
    <w:r>
      <w:fldChar w:fldCharType="separate"/>
    </w:r>
    <w:r w:rsidR="00897EA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7EA5">
      <w:rPr>
        <w:noProof/>
      </w:rPr>
      <w:t>7</w:t>
    </w:r>
    <w:r>
      <w:rPr>
        <w:noProof/>
      </w:rPr>
      <w:fldChar w:fldCharType="end"/>
    </w:r>
  </w:p>
  <w:p w:rsidR="00017D21" w:rsidP="00017D21">
    <w:pPr>
      <w:pStyle w:val="Footer"/>
      <w:framePr w:wrap="around"/>
    </w:pPr>
    <w:r>
      <w:t xml:space="preserve">© Commonwealth of Australia, </w:t>
    </w:r>
    <w:r>
      <w:fldChar w:fldCharType="begin"/>
    </w:r>
    <w:r>
      <w:instrText xml:space="preserve"> DATE  \@ "yyyy"  \* MERGEFORMAT </w:instrText>
    </w:r>
    <w:r>
      <w:fldChar w:fldCharType="separate"/>
    </w:r>
    <w:r w:rsidR="00897EA5">
      <w:rPr>
        <w:noProof/>
      </w:rPr>
      <w:t>2025</w:t>
    </w:r>
    <w:r>
      <w:fldChar w:fldCharType="end"/>
    </w:r>
    <w:r>
      <w:tab/>
    </w:r>
    <w:r>
      <w:fldChar w:fldCharType="begin"/>
    </w:r>
    <w:r>
      <w:instrText xml:space="preserve"> DOCPROPERTY  Author  \* MERGEFORMAT </w:instrText>
    </w:r>
    <w:r>
      <w:fldChar w:fldCharType="separate"/>
    </w:r>
    <w:r w:rsidR="00897EA5">
      <w:t>Service and Creative Skills Australia</w:t>
    </w:r>
    <w:r w:rsidR="00897EA5">
      <w:fldChar w:fldCharType="end"/>
    </w:r>
  </w:p>
  <w:p w:rsidR="00017D21" w:rsidP="00017D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D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E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7D21" w:rsidRPr="00897EA5" w:rsidP="00897E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D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EA5" w:rsidRPr="002D2AF8" w:rsidP="00017D21">
    <w:pPr>
      <w:pStyle w:val="Header"/>
      <w:framePr w:wrap="around"/>
    </w:pPr>
    <w:r>
      <w:fldChar w:fldCharType="begin"/>
    </w:r>
    <w:r>
      <w:instrText xml:space="preserve"> TITLE   \* MERGEFORMAT </w:instrText>
    </w:r>
    <w:r>
      <w:fldChar w:fldCharType="separate"/>
    </w:r>
    <w:r>
      <w:t>SIRXOSM005 Develop a basic website for customer engagement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97EA5" w:rsidP="00017D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D21" w:rsidRPr="002D2AF8" w:rsidP="00017D21">
    <w:pPr>
      <w:pStyle w:val="Header"/>
      <w:framePr w:wrap="around"/>
    </w:pPr>
    <w:r>
      <w:fldChar w:fldCharType="begin"/>
    </w:r>
    <w:r>
      <w:instrText xml:space="preserve"> TITLE   \* MERGEFORMAT </w:instrText>
    </w:r>
    <w:r>
      <w:fldChar w:fldCharType="separate"/>
    </w:r>
    <w:r w:rsidR="00897EA5">
      <w:t>SIRXOSM005 Develop a basic website for customer engagement</w:t>
    </w:r>
    <w:r w:rsidR="00897EA5">
      <w:fldChar w:fldCharType="end"/>
    </w:r>
    <w:r>
      <w:tab/>
      <w:t xml:space="preserve">Date this document was generated: </w:t>
    </w:r>
    <w:r>
      <w:fldChar w:fldCharType="begin"/>
    </w:r>
    <w:r>
      <w:instrText xml:space="preserve"> CREATEDATE  \@ "d MMMM yyyy"  \* MERGEFORMAT </w:instrText>
    </w:r>
    <w:r>
      <w:fldChar w:fldCharType="separate"/>
    </w:r>
    <w:r w:rsidR="00897EA5">
      <w:rPr>
        <w:noProof/>
      </w:rPr>
      <w:t>1 March 2025</w:t>
    </w:r>
    <w:r>
      <w:fldChar w:fldCharType="end"/>
    </w:r>
  </w:p>
  <w:p w:rsidR="00017D21" w:rsidP="00017D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ECCD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48F2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3A6F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D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7D21"/>
    <w:pPr>
      <w:spacing w:before="360" w:after="60"/>
      <w:outlineLvl w:val="0"/>
    </w:pPr>
    <w:rPr>
      <w:sz w:val="32"/>
    </w:rPr>
  </w:style>
  <w:style w:type="paragraph" w:styleId="Heading2">
    <w:name w:val="heading 2"/>
    <w:basedOn w:val="HeadingBase"/>
    <w:next w:val="BodyText"/>
    <w:link w:val="Heading2Char"/>
    <w:qFormat/>
    <w:rsid w:val="00017D21"/>
    <w:pPr>
      <w:keepLines/>
      <w:spacing w:before="240" w:after="120"/>
      <w:outlineLvl w:val="1"/>
    </w:pPr>
    <w:rPr>
      <w:sz w:val="28"/>
      <w:szCs w:val="40"/>
    </w:rPr>
  </w:style>
  <w:style w:type="paragraph" w:styleId="Heading3">
    <w:name w:val="heading 3"/>
    <w:basedOn w:val="HeadingBase"/>
    <w:next w:val="BodyText"/>
    <w:link w:val="Heading3Char"/>
    <w:qFormat/>
    <w:rsid w:val="00017D21"/>
    <w:pPr>
      <w:spacing w:before="180" w:after="120"/>
      <w:outlineLvl w:val="2"/>
    </w:pPr>
    <w:rPr>
      <w:spacing w:val="-10"/>
      <w:kern w:val="32"/>
    </w:rPr>
  </w:style>
  <w:style w:type="paragraph" w:styleId="Heading4">
    <w:name w:val="heading 4"/>
    <w:basedOn w:val="HeadingBase"/>
    <w:next w:val="BodyText"/>
    <w:link w:val="Heading4Char"/>
    <w:qFormat/>
    <w:rsid w:val="00017D21"/>
    <w:pPr>
      <w:spacing w:before="160" w:after="120"/>
      <w:outlineLvl w:val="3"/>
    </w:pPr>
    <w:rPr>
      <w:sz w:val="22"/>
    </w:rPr>
  </w:style>
  <w:style w:type="paragraph" w:styleId="Heading5">
    <w:name w:val="heading 5"/>
    <w:basedOn w:val="HeadingBase"/>
    <w:next w:val="Normal"/>
    <w:link w:val="Heading5Char"/>
    <w:qFormat/>
    <w:rsid w:val="00017D21"/>
    <w:pPr>
      <w:spacing w:before="80"/>
      <w:outlineLvl w:val="4"/>
    </w:pPr>
    <w:rPr>
      <w:color w:val="918585"/>
      <w:sz w:val="20"/>
    </w:rPr>
  </w:style>
  <w:style w:type="paragraph" w:styleId="Heading6">
    <w:name w:val="heading 6"/>
    <w:basedOn w:val="HeadingBase"/>
    <w:next w:val="Normal"/>
    <w:link w:val="Heading6Char"/>
    <w:qFormat/>
    <w:rsid w:val="00017D21"/>
    <w:pPr>
      <w:spacing w:before="60"/>
      <w:outlineLvl w:val="5"/>
    </w:pPr>
    <w:rPr>
      <w:color w:val="918585"/>
      <w:sz w:val="20"/>
    </w:rPr>
  </w:style>
  <w:style w:type="paragraph" w:styleId="Heading7">
    <w:name w:val="heading 7"/>
    <w:basedOn w:val="Normal"/>
    <w:next w:val="Normal"/>
    <w:link w:val="Heading7Char"/>
    <w:qFormat/>
    <w:rsid w:val="00017D21"/>
    <w:pPr>
      <w:ind w:left="720"/>
      <w:outlineLvl w:val="6"/>
    </w:pPr>
    <w:rPr>
      <w:i/>
    </w:rPr>
  </w:style>
  <w:style w:type="paragraph" w:styleId="Heading8">
    <w:name w:val="heading 8"/>
    <w:basedOn w:val="Normal"/>
    <w:next w:val="Normal"/>
    <w:link w:val="Heading8Char"/>
    <w:qFormat/>
    <w:rsid w:val="00017D21"/>
    <w:pPr>
      <w:ind w:left="720"/>
      <w:outlineLvl w:val="7"/>
    </w:pPr>
    <w:rPr>
      <w:i/>
    </w:rPr>
  </w:style>
  <w:style w:type="paragraph" w:styleId="Heading9">
    <w:name w:val="heading 9"/>
    <w:basedOn w:val="Normal"/>
    <w:next w:val="Normal"/>
    <w:link w:val="Heading9Char"/>
    <w:qFormat/>
    <w:rsid w:val="00017D21"/>
    <w:pPr>
      <w:ind w:left="720"/>
      <w:outlineLvl w:val="8"/>
    </w:pPr>
    <w:rPr>
      <w:i/>
    </w:rPr>
  </w:style>
  <w:style w:type="character" w:default="1" w:styleId="DefaultParagraphFont">
    <w:name w:val="Default Paragraph Font"/>
    <w:uiPriority w:val="1"/>
    <w:unhideWhenUsed/>
    <w:rsid w:val="00017D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7D21"/>
  </w:style>
  <w:style w:type="character" w:customStyle="1" w:styleId="Heading1Char">
    <w:name w:val="Heading 1 Char"/>
    <w:basedOn w:val="DefaultParagraphFont"/>
    <w:link w:val="Heading1"/>
    <w:rsid w:val="00017D21"/>
    <w:rPr>
      <w:rFonts w:ascii="Times New Roman" w:eastAsia="Times New Roman" w:hAnsi="Times New Roman" w:cs="Times New Roman"/>
      <w:b/>
      <w:sz w:val="32"/>
      <w:szCs w:val="20"/>
      <w:lang w:eastAsia="en-US"/>
    </w:rPr>
  </w:style>
  <w:style w:type="paragraph" w:styleId="BodyText">
    <w:name w:val="Body Text"/>
    <w:basedOn w:val="Normal"/>
    <w:link w:val="BodyTextChar"/>
    <w:rsid w:val="00017D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7D21"/>
    <w:rPr>
      <w:rFonts w:ascii="Times New Roman" w:eastAsia="Times New Roman" w:hAnsi="Times New Roman" w:cs="Times New Roman"/>
      <w:sz w:val="24"/>
      <w:lang w:eastAsia="en-US"/>
    </w:rPr>
  </w:style>
  <w:style w:type="paragraph" w:styleId="List">
    <w:name w:val="List"/>
    <w:basedOn w:val="BodyText"/>
    <w:next w:val="BodyText"/>
    <w:rsid w:val="00017D21"/>
    <w:pPr>
      <w:tabs>
        <w:tab w:val="left" w:pos="340"/>
      </w:tabs>
      <w:spacing w:before="60" w:after="60"/>
      <w:ind w:left="340" w:hanging="340"/>
    </w:pPr>
  </w:style>
  <w:style w:type="paragraph" w:styleId="ListBullet">
    <w:name w:val="List Bullet"/>
    <w:basedOn w:val="List"/>
    <w:rsid w:val="00017D21"/>
    <w:pPr>
      <w:numPr>
        <w:numId w:val="13"/>
      </w:numPr>
      <w:tabs>
        <w:tab w:val="clear" w:pos="340"/>
      </w:tabs>
      <w:spacing w:before="40" w:after="40"/>
    </w:pPr>
  </w:style>
  <w:style w:type="character" w:customStyle="1" w:styleId="SpecialBold">
    <w:name w:val="Special Bold"/>
    <w:basedOn w:val="DefaultParagraphFont"/>
    <w:rsid w:val="00017D21"/>
    <w:rPr>
      <w:b/>
      <w:spacing w:val="0"/>
    </w:rPr>
  </w:style>
  <w:style w:type="paragraph" w:styleId="ListBullet2">
    <w:name w:val="List Bullet 2"/>
    <w:basedOn w:val="List2"/>
    <w:rsid w:val="00017D21"/>
    <w:pPr>
      <w:numPr>
        <w:numId w:val="14"/>
      </w:numPr>
      <w:tabs>
        <w:tab w:val="clear" w:pos="680"/>
      </w:tabs>
    </w:pPr>
  </w:style>
  <w:style w:type="character" w:styleId="Emphasis">
    <w:name w:val="Emphasis"/>
    <w:basedOn w:val="DefaultParagraphFont"/>
    <w:qFormat/>
    <w:rsid w:val="00017D21"/>
    <w:rPr>
      <w:i/>
    </w:rPr>
  </w:style>
  <w:style w:type="paragraph" w:customStyle="1" w:styleId="SuperHeading">
    <w:name w:val="SuperHeading"/>
    <w:basedOn w:val="Normal"/>
    <w:rsid w:val="00017D21"/>
    <w:pPr>
      <w:spacing w:before="240" w:after="120"/>
      <w:outlineLvl w:val="0"/>
    </w:pPr>
    <w:rPr>
      <w:rFonts w:ascii="Times New Roman" w:hAnsi="Times New Roman"/>
      <w:b/>
      <w:sz w:val="32"/>
    </w:rPr>
  </w:style>
  <w:style w:type="paragraph" w:customStyle="1" w:styleId="AllowPageBreak">
    <w:name w:val="AllowPageBreak"/>
    <w:rsid w:val="00017D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7D21"/>
    <w:pPr>
      <w:tabs>
        <w:tab w:val="left" w:pos="680"/>
      </w:tabs>
      <w:spacing w:before="60" w:after="60"/>
      <w:ind w:left="680" w:hanging="340"/>
    </w:pPr>
  </w:style>
  <w:style w:type="paragraph" w:styleId="ListBullet3">
    <w:name w:val="List Bullet 3"/>
    <w:basedOn w:val="List3"/>
    <w:rsid w:val="00017D21"/>
    <w:pPr>
      <w:numPr>
        <w:numId w:val="3"/>
      </w:numPr>
      <w:tabs>
        <w:tab w:val="clear" w:pos="1021"/>
      </w:tabs>
      <w:ind w:left="1037" w:hanging="357"/>
    </w:pPr>
  </w:style>
  <w:style w:type="character" w:customStyle="1" w:styleId="Heading2Char">
    <w:name w:val="Heading 2 Char"/>
    <w:basedOn w:val="DefaultParagraphFont"/>
    <w:link w:val="Heading2"/>
    <w:rsid w:val="00017D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7D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7D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7D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7D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7D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7D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7D21"/>
    <w:rPr>
      <w:rFonts w:ascii="Courier New" w:eastAsia="Times New Roman" w:hAnsi="Courier New" w:cs="Times New Roman"/>
      <w:i/>
      <w:szCs w:val="20"/>
      <w:lang w:eastAsia="en-US"/>
    </w:rPr>
  </w:style>
  <w:style w:type="paragraph" w:customStyle="1" w:styleId="HeadingBase">
    <w:name w:val="Heading Base"/>
    <w:rsid w:val="00017D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7D21"/>
    <w:pPr>
      <w:tabs>
        <w:tab w:val="right" w:leader="dot" w:pos="9072"/>
      </w:tabs>
      <w:ind w:left="567"/>
    </w:pPr>
    <w:rPr>
      <w:szCs w:val="22"/>
    </w:rPr>
  </w:style>
  <w:style w:type="paragraph" w:customStyle="1" w:styleId="TOCBase">
    <w:name w:val="TOC Base"/>
    <w:rsid w:val="00017D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7D21"/>
    <w:pPr>
      <w:tabs>
        <w:tab w:val="right" w:leader="dot" w:pos="9072"/>
      </w:tabs>
      <w:spacing w:before="40" w:after="40"/>
      <w:ind w:left="284"/>
    </w:pPr>
    <w:rPr>
      <w:rFonts w:ascii="Times New Roman" w:hAnsi="Times New Roman"/>
    </w:rPr>
  </w:style>
  <w:style w:type="paragraph" w:styleId="TOC1">
    <w:name w:val="toc 1"/>
    <w:basedOn w:val="TOCBase"/>
    <w:next w:val="Normal"/>
    <w:rsid w:val="00017D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7D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7D21"/>
    <w:rPr>
      <w:rFonts w:ascii="Times New Roman" w:eastAsia="Times New Roman" w:hAnsi="Times New Roman" w:cs="Times New Roman"/>
      <w:sz w:val="16"/>
      <w:lang w:eastAsia="en-US"/>
    </w:rPr>
  </w:style>
  <w:style w:type="paragraph" w:styleId="Title">
    <w:name w:val="Title"/>
    <w:basedOn w:val="HeadingBase"/>
    <w:link w:val="TitleChar"/>
    <w:qFormat/>
    <w:rsid w:val="00017D21"/>
    <w:pPr>
      <w:spacing w:before="5040"/>
      <w:jc w:val="center"/>
    </w:pPr>
    <w:rPr>
      <w:sz w:val="48"/>
      <w:szCs w:val="72"/>
      <w:lang w:val="en-US"/>
    </w:rPr>
  </w:style>
  <w:style w:type="character" w:customStyle="1" w:styleId="TitleChar">
    <w:name w:val="Title Char"/>
    <w:basedOn w:val="DefaultParagraphFont"/>
    <w:link w:val="Title"/>
    <w:rsid w:val="00017D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7D21"/>
    <w:pPr>
      <w:tabs>
        <w:tab w:val="left" w:pos="3600"/>
        <w:tab w:val="left" w:pos="3958"/>
      </w:tabs>
    </w:pPr>
  </w:style>
  <w:style w:type="paragraph" w:customStyle="1" w:styleId="Note">
    <w:name w:val="Note"/>
    <w:basedOn w:val="BodyText"/>
    <w:rsid w:val="00017D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7D21"/>
    <w:pPr>
      <w:framePr w:wrap="auto" w:hAnchor="text" w:y="6049"/>
    </w:pPr>
    <w:rPr>
      <w:color w:val="000000"/>
      <w:sz w:val="40"/>
    </w:rPr>
  </w:style>
  <w:style w:type="paragraph" w:customStyle="1" w:styleId="TOCTitle">
    <w:name w:val="TOCTitle"/>
    <w:basedOn w:val="Heading1"/>
    <w:rsid w:val="00017D21"/>
    <w:pPr>
      <w:spacing w:after="240"/>
      <w:jc w:val="center"/>
      <w:outlineLvl w:val="9"/>
    </w:pPr>
    <w:rPr>
      <w:caps/>
    </w:rPr>
  </w:style>
  <w:style w:type="paragraph" w:customStyle="1" w:styleId="Version">
    <w:name w:val="Version"/>
    <w:rsid w:val="00017D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7D21"/>
    <w:pPr>
      <w:keepNext w:val="0"/>
      <w:tabs>
        <w:tab w:val="right" w:pos="4176"/>
      </w:tabs>
      <w:ind w:left="198" w:hanging="198"/>
    </w:pPr>
    <w:rPr>
      <w:rFonts w:ascii="Garamond" w:hAnsi="Garamond"/>
    </w:rPr>
  </w:style>
  <w:style w:type="paragraph" w:styleId="IndexHeading">
    <w:name w:val="index heading"/>
    <w:basedOn w:val="Normal"/>
    <w:next w:val="Index1"/>
    <w:semiHidden/>
    <w:rsid w:val="00017D21"/>
    <w:pPr>
      <w:spacing w:before="120" w:after="120"/>
    </w:pPr>
    <w:rPr>
      <w:rFonts w:ascii="Arial" w:hAnsi="Arial"/>
      <w:b/>
      <w:color w:val="918585"/>
      <w:sz w:val="24"/>
    </w:rPr>
  </w:style>
  <w:style w:type="paragraph" w:styleId="Header">
    <w:name w:val="header"/>
    <w:basedOn w:val="Normal"/>
    <w:link w:val="HeaderChar"/>
    <w:rsid w:val="00017D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7D21"/>
    <w:rPr>
      <w:rFonts w:ascii="Times New Roman" w:eastAsia="Times New Roman" w:hAnsi="Times New Roman" w:cs="Times New Roman"/>
      <w:sz w:val="16"/>
      <w:szCs w:val="20"/>
      <w:lang w:val="en-GB" w:eastAsia="en-US"/>
    </w:rPr>
  </w:style>
  <w:style w:type="paragraph" w:customStyle="1" w:styleId="Chapter">
    <w:name w:val="Chapter"/>
    <w:basedOn w:val="Normal"/>
    <w:rsid w:val="00017D21"/>
    <w:pPr>
      <w:spacing w:before="240"/>
    </w:pPr>
    <w:rPr>
      <w:rFonts w:ascii="Times New Roman" w:hAnsi="Times New Roman"/>
      <w:smallCaps/>
      <w:spacing w:val="80"/>
      <w:sz w:val="28"/>
    </w:rPr>
  </w:style>
  <w:style w:type="paragraph" w:customStyle="1" w:styleId="InChapter">
    <w:name w:val="InChapter"/>
    <w:basedOn w:val="Heading3"/>
    <w:rsid w:val="00017D21"/>
    <w:pPr>
      <w:spacing w:after="240"/>
      <w:outlineLvl w:val="9"/>
    </w:pPr>
    <w:rPr>
      <w:noProof/>
    </w:rPr>
  </w:style>
  <w:style w:type="paragraph" w:styleId="Index2">
    <w:name w:val="index 2"/>
    <w:basedOn w:val="Normal"/>
    <w:next w:val="Normal"/>
    <w:semiHidden/>
    <w:rsid w:val="00017D21"/>
    <w:pPr>
      <w:tabs>
        <w:tab w:val="right" w:pos="4176"/>
      </w:tabs>
      <w:ind w:left="568" w:hanging="284"/>
    </w:pPr>
    <w:rPr>
      <w:rFonts w:ascii="Garamond" w:hAnsi="Garamond"/>
    </w:rPr>
  </w:style>
  <w:style w:type="paragraph" w:customStyle="1" w:styleId="Byline">
    <w:name w:val="Byline"/>
    <w:rsid w:val="00017D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7D21"/>
    <w:pPr>
      <w:tabs>
        <w:tab w:val="clear" w:pos="3600"/>
        <w:tab w:val="clear" w:pos="3958"/>
      </w:tabs>
      <w:jc w:val="right"/>
    </w:pPr>
  </w:style>
  <w:style w:type="paragraph" w:styleId="Caption">
    <w:name w:val="caption"/>
    <w:basedOn w:val="BodyText"/>
    <w:next w:val="Normal"/>
    <w:qFormat/>
    <w:rsid w:val="00017D21"/>
    <w:pPr>
      <w:framePr w:w="2268" w:hSpace="181" w:vSpace="181" w:wrap="around" w:vAnchor="text" w:hAnchor="page" w:x="1135" w:y="285" w:anchorLock="1"/>
    </w:pPr>
    <w:rPr>
      <w:i/>
    </w:rPr>
  </w:style>
  <w:style w:type="paragraph" w:customStyle="1" w:styleId="MiniTOCTitle">
    <w:name w:val="MiniTOCTitle"/>
    <w:basedOn w:val="Heading4"/>
    <w:rsid w:val="00017D21"/>
    <w:pPr>
      <w:spacing w:before="240"/>
      <w:outlineLvl w:val="9"/>
    </w:pPr>
    <w:rPr>
      <w:noProof/>
      <w:sz w:val="24"/>
    </w:rPr>
  </w:style>
  <w:style w:type="paragraph" w:customStyle="1" w:styleId="MiniTOCItem">
    <w:name w:val="MiniTOCItem"/>
    <w:basedOn w:val="ListBullet"/>
    <w:rsid w:val="00017D21"/>
    <w:pPr>
      <w:numPr>
        <w:numId w:val="0"/>
      </w:numPr>
      <w:tabs>
        <w:tab w:val="right" w:leader="dot" w:pos="6521"/>
      </w:tabs>
      <w:spacing w:before="0" w:after="0"/>
    </w:pPr>
  </w:style>
  <w:style w:type="paragraph" w:customStyle="1" w:styleId="TOFTitle">
    <w:name w:val="TOFTitle"/>
    <w:basedOn w:val="TOCTitle"/>
    <w:rsid w:val="00017D21"/>
  </w:style>
  <w:style w:type="paragraph" w:styleId="TableofFigures">
    <w:name w:val="table of figures"/>
    <w:basedOn w:val="Normal"/>
    <w:next w:val="Normal"/>
    <w:semiHidden/>
    <w:rsid w:val="00017D21"/>
    <w:pPr>
      <w:tabs>
        <w:tab w:val="right" w:leader="dot" w:pos="9072"/>
      </w:tabs>
      <w:ind w:left="970" w:hanging="403"/>
    </w:pPr>
    <w:rPr>
      <w:rFonts w:ascii="Times New Roman" w:hAnsi="Times New Roman"/>
      <w:b/>
    </w:rPr>
  </w:style>
  <w:style w:type="paragraph" w:styleId="ListNumber">
    <w:name w:val="List Number"/>
    <w:basedOn w:val="List"/>
    <w:rsid w:val="00017D21"/>
    <w:pPr>
      <w:numPr>
        <w:numId w:val="16"/>
      </w:numPr>
      <w:tabs>
        <w:tab w:val="clear" w:pos="340"/>
      </w:tabs>
    </w:pPr>
  </w:style>
  <w:style w:type="character" w:customStyle="1" w:styleId="WingdingSymbols">
    <w:name w:val="Wingding Symbols"/>
    <w:rsid w:val="00017D21"/>
    <w:rPr>
      <w:rFonts w:ascii="Wingdings" w:hAnsi="Wingdings"/>
    </w:rPr>
  </w:style>
  <w:style w:type="paragraph" w:customStyle="1" w:styleId="TableHeading">
    <w:name w:val="Table Heading"/>
    <w:basedOn w:val="HeadingBase"/>
    <w:rsid w:val="00017D21"/>
    <w:pPr>
      <w:keepLines/>
      <w:pBdr>
        <w:bottom w:val="single" w:sz="6" w:space="1" w:color="918585"/>
      </w:pBdr>
      <w:spacing w:before="240"/>
    </w:pPr>
  </w:style>
  <w:style w:type="character" w:customStyle="1" w:styleId="HotSpot">
    <w:name w:val="HotSpot"/>
    <w:rsid w:val="00017D21"/>
    <w:rPr>
      <w:color w:val="0033CC"/>
      <w:u w:val="none"/>
    </w:rPr>
  </w:style>
  <w:style w:type="paragraph" w:customStyle="1" w:styleId="BodyTextRight">
    <w:name w:val="Body Text Right"/>
    <w:basedOn w:val="BodyText"/>
    <w:rsid w:val="00017D21"/>
    <w:pPr>
      <w:spacing w:before="0" w:after="0"/>
      <w:jc w:val="right"/>
    </w:pPr>
  </w:style>
  <w:style w:type="paragraph" w:styleId="Index3">
    <w:name w:val="index 3"/>
    <w:basedOn w:val="ListNumber2"/>
    <w:next w:val="Normal"/>
    <w:semiHidden/>
    <w:rsid w:val="00017D21"/>
    <w:pPr>
      <w:numPr>
        <w:numId w:val="0"/>
      </w:numPr>
      <w:tabs>
        <w:tab w:val="right" w:leader="dot" w:pos="4176"/>
      </w:tabs>
    </w:pPr>
  </w:style>
  <w:style w:type="paragraph" w:styleId="ListNumber2">
    <w:name w:val="List Number 2"/>
    <w:basedOn w:val="List2"/>
    <w:rsid w:val="00017D21"/>
    <w:pPr>
      <w:numPr>
        <w:numId w:val="11"/>
      </w:numPr>
      <w:tabs>
        <w:tab w:val="clear" w:pos="1060"/>
      </w:tabs>
    </w:pPr>
  </w:style>
  <w:style w:type="paragraph" w:customStyle="1" w:styleId="MarginNote">
    <w:name w:val="Margin Note"/>
    <w:basedOn w:val="BodyText"/>
    <w:rsid w:val="00017D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7D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7D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7D21"/>
    <w:rPr>
      <w:sz w:val="32"/>
    </w:rPr>
  </w:style>
  <w:style w:type="paragraph" w:customStyle="1" w:styleId="HeadingProcedure">
    <w:name w:val="Heading Procedure"/>
    <w:basedOn w:val="HeadingBase"/>
    <w:next w:val="Normal"/>
    <w:rsid w:val="00017D21"/>
    <w:pPr>
      <w:tabs>
        <w:tab w:val="left" w:pos="0"/>
      </w:tabs>
      <w:spacing w:before="120" w:after="60"/>
    </w:pPr>
    <w:rPr>
      <w:i/>
      <w:color w:val="918585"/>
      <w:sz w:val="22"/>
    </w:rPr>
  </w:style>
  <w:style w:type="paragraph" w:customStyle="1" w:styleId="TableBodyText">
    <w:name w:val="Table Body Text"/>
    <w:basedOn w:val="BodyText"/>
    <w:rsid w:val="00017D21"/>
    <w:pPr>
      <w:spacing w:before="60" w:after="60"/>
    </w:pPr>
  </w:style>
  <w:style w:type="paragraph" w:styleId="ListContinue">
    <w:name w:val="List Continue"/>
    <w:basedOn w:val="List"/>
    <w:rsid w:val="00017D21"/>
    <w:pPr>
      <w:ind w:firstLine="0"/>
    </w:pPr>
  </w:style>
  <w:style w:type="paragraph" w:customStyle="1" w:styleId="ListNote">
    <w:name w:val="List Note"/>
    <w:basedOn w:val="List"/>
    <w:rsid w:val="00017D21"/>
    <w:pPr>
      <w:pBdr>
        <w:top w:val="single" w:sz="6" w:space="2" w:color="918585"/>
        <w:bottom w:val="single" w:sz="6" w:space="2" w:color="918585"/>
      </w:pBdr>
      <w:tabs>
        <w:tab w:val="left" w:pos="1021"/>
      </w:tabs>
      <w:ind w:firstLine="0"/>
    </w:pPr>
  </w:style>
  <w:style w:type="paragraph" w:customStyle="1" w:styleId="Warning">
    <w:name w:val="Warning"/>
    <w:basedOn w:val="BodyText"/>
    <w:rsid w:val="00017D21"/>
    <w:pPr>
      <w:shd w:val="clear" w:color="auto" w:fill="D9D9D9"/>
      <w:tabs>
        <w:tab w:val="left" w:pos="992"/>
      </w:tabs>
      <w:ind w:left="119" w:right="119"/>
    </w:pPr>
    <w:rPr>
      <w:sz w:val="20"/>
    </w:rPr>
  </w:style>
  <w:style w:type="paragraph" w:customStyle="1" w:styleId="MarginIcons">
    <w:name w:val="Margin Icons"/>
    <w:basedOn w:val="BodyText"/>
    <w:rsid w:val="00017D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7D21"/>
    <w:rPr>
      <w:rFonts w:ascii="Courier New" w:hAnsi="Courier New"/>
    </w:rPr>
  </w:style>
  <w:style w:type="paragraph" w:customStyle="1" w:styleId="NoteBullet">
    <w:name w:val="Note Bullet"/>
    <w:basedOn w:val="Note"/>
    <w:rsid w:val="00017D21"/>
    <w:pPr>
      <w:tabs>
        <w:tab w:val="clear" w:pos="680"/>
      </w:tabs>
      <w:spacing w:before="60" w:after="60"/>
    </w:pPr>
  </w:style>
  <w:style w:type="paragraph" w:customStyle="1" w:styleId="SubHeading2">
    <w:name w:val="SubHeading2"/>
    <w:basedOn w:val="HeadingBase"/>
    <w:rsid w:val="00017D21"/>
    <w:pPr>
      <w:spacing w:before="240" w:after="60"/>
    </w:pPr>
    <w:rPr>
      <w:sz w:val="20"/>
    </w:rPr>
  </w:style>
  <w:style w:type="paragraph" w:customStyle="1" w:styleId="SubHeading1">
    <w:name w:val="SubHeading1"/>
    <w:basedOn w:val="HeadingBase"/>
    <w:rsid w:val="00017D21"/>
    <w:pPr>
      <w:spacing w:before="240" w:after="60"/>
    </w:pPr>
    <w:rPr>
      <w:color w:val="918585"/>
      <w:sz w:val="22"/>
    </w:rPr>
  </w:style>
  <w:style w:type="paragraph" w:customStyle="1" w:styleId="SideHeading">
    <w:name w:val="Side Heading"/>
    <w:basedOn w:val="HeadingBase"/>
    <w:rsid w:val="00017D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7D21"/>
    <w:pPr>
      <w:numPr>
        <w:numId w:val="12"/>
      </w:numPr>
    </w:pPr>
  </w:style>
  <w:style w:type="paragraph" w:styleId="PlainText">
    <w:name w:val="Plain Text"/>
    <w:basedOn w:val="Normal"/>
    <w:link w:val="PlainTextChar"/>
    <w:rsid w:val="00017D21"/>
    <w:rPr>
      <w:sz w:val="20"/>
    </w:rPr>
  </w:style>
  <w:style w:type="character" w:customStyle="1" w:styleId="PlainTextChar">
    <w:name w:val="Plain Text Char"/>
    <w:basedOn w:val="DefaultParagraphFont"/>
    <w:link w:val="PlainText"/>
    <w:rsid w:val="00017D21"/>
    <w:rPr>
      <w:rFonts w:ascii="Courier New" w:eastAsia="Times New Roman" w:hAnsi="Courier New" w:cs="Times New Roman"/>
      <w:sz w:val="20"/>
      <w:szCs w:val="20"/>
      <w:lang w:eastAsia="en-US"/>
    </w:rPr>
  </w:style>
  <w:style w:type="character" w:customStyle="1" w:styleId="MenuOption">
    <w:name w:val="Menu Option"/>
    <w:basedOn w:val="DefaultParagraphFont"/>
    <w:rsid w:val="00017D21"/>
    <w:rPr>
      <w:b/>
      <w:smallCaps/>
    </w:rPr>
  </w:style>
  <w:style w:type="paragraph" w:customStyle="1" w:styleId="TableListNumber">
    <w:name w:val="Table List Number"/>
    <w:basedOn w:val="ListNumber"/>
    <w:rsid w:val="00017D21"/>
    <w:pPr>
      <w:numPr>
        <w:numId w:val="0"/>
      </w:numPr>
    </w:pPr>
  </w:style>
  <w:style w:type="paragraph" w:styleId="TOC4">
    <w:name w:val="toc 4"/>
    <w:basedOn w:val="TOCBase"/>
    <w:next w:val="Normal"/>
    <w:semiHidden/>
    <w:rsid w:val="00017D21"/>
    <w:pPr>
      <w:tabs>
        <w:tab w:val="right" w:leader="dot" w:pos="9071"/>
      </w:tabs>
      <w:ind w:left="1701"/>
    </w:pPr>
  </w:style>
  <w:style w:type="paragraph" w:customStyle="1" w:styleId="ListAlpha">
    <w:name w:val="List Alpha"/>
    <w:basedOn w:val="List"/>
    <w:rsid w:val="00017D21"/>
    <w:pPr>
      <w:numPr>
        <w:numId w:val="10"/>
      </w:numPr>
    </w:pPr>
  </w:style>
  <w:style w:type="paragraph" w:customStyle="1" w:styleId="ListAlpha2">
    <w:name w:val="List Alpha 2"/>
    <w:basedOn w:val="List2"/>
    <w:rsid w:val="00017D21"/>
    <w:pPr>
      <w:numPr>
        <w:numId w:val="9"/>
      </w:numPr>
    </w:pPr>
  </w:style>
  <w:style w:type="paragraph" w:styleId="List3">
    <w:name w:val="List 3"/>
    <w:basedOn w:val="BodyText"/>
    <w:rsid w:val="00017D21"/>
    <w:pPr>
      <w:tabs>
        <w:tab w:val="left" w:pos="1021"/>
      </w:tabs>
      <w:spacing w:before="60" w:after="60"/>
      <w:ind w:left="1020" w:hanging="340"/>
    </w:pPr>
  </w:style>
  <w:style w:type="paragraph" w:styleId="List4">
    <w:name w:val="List 4"/>
    <w:basedOn w:val="BodyText"/>
    <w:rsid w:val="00017D21"/>
    <w:pPr>
      <w:tabs>
        <w:tab w:val="left" w:pos="1361"/>
      </w:tabs>
      <w:spacing w:before="60" w:after="60"/>
      <w:ind w:left="1361" w:hanging="340"/>
    </w:pPr>
  </w:style>
  <w:style w:type="paragraph" w:styleId="List5">
    <w:name w:val="List 5"/>
    <w:basedOn w:val="BodyText"/>
    <w:rsid w:val="00017D21"/>
    <w:pPr>
      <w:tabs>
        <w:tab w:val="left" w:pos="1701"/>
      </w:tabs>
      <w:spacing w:before="60" w:after="60"/>
      <w:ind w:left="1701" w:hanging="340"/>
    </w:pPr>
  </w:style>
  <w:style w:type="paragraph" w:styleId="ListBullet4">
    <w:name w:val="List Bullet 4"/>
    <w:basedOn w:val="List4"/>
    <w:rsid w:val="00017D21"/>
    <w:pPr>
      <w:numPr>
        <w:numId w:val="4"/>
      </w:numPr>
      <w:tabs>
        <w:tab w:val="clear" w:pos="1361"/>
      </w:tabs>
    </w:pPr>
  </w:style>
  <w:style w:type="paragraph" w:styleId="ListBullet5">
    <w:name w:val="List Bullet 5"/>
    <w:basedOn w:val="List5"/>
    <w:rsid w:val="00017D21"/>
    <w:pPr>
      <w:numPr>
        <w:numId w:val="5"/>
      </w:numPr>
    </w:pPr>
  </w:style>
  <w:style w:type="paragraph" w:styleId="ListContinue2">
    <w:name w:val="List Continue 2"/>
    <w:basedOn w:val="List2"/>
    <w:rsid w:val="00017D21"/>
    <w:pPr>
      <w:ind w:firstLine="0"/>
    </w:pPr>
  </w:style>
  <w:style w:type="paragraph" w:styleId="ListContinue3">
    <w:name w:val="List Continue 3"/>
    <w:basedOn w:val="List3"/>
    <w:rsid w:val="00017D21"/>
    <w:pPr>
      <w:ind w:left="1021" w:firstLine="0"/>
    </w:pPr>
  </w:style>
  <w:style w:type="paragraph" w:styleId="ListContinue4">
    <w:name w:val="List Continue 4"/>
    <w:basedOn w:val="List4"/>
    <w:rsid w:val="00017D21"/>
    <w:pPr>
      <w:ind w:firstLine="0"/>
    </w:pPr>
  </w:style>
  <w:style w:type="paragraph" w:styleId="ListContinue5">
    <w:name w:val="List Continue 5"/>
    <w:basedOn w:val="List5"/>
    <w:rsid w:val="00017D21"/>
    <w:pPr>
      <w:ind w:firstLine="0"/>
    </w:pPr>
  </w:style>
  <w:style w:type="paragraph" w:styleId="ListNumber3">
    <w:name w:val="List Number 3"/>
    <w:basedOn w:val="List3"/>
    <w:rsid w:val="00017D21"/>
    <w:pPr>
      <w:numPr>
        <w:numId w:val="6"/>
      </w:numPr>
    </w:pPr>
  </w:style>
  <w:style w:type="paragraph" w:styleId="ListNumber4">
    <w:name w:val="List Number 4"/>
    <w:basedOn w:val="List4"/>
    <w:rsid w:val="00017D21"/>
    <w:pPr>
      <w:numPr>
        <w:numId w:val="7"/>
      </w:numPr>
    </w:pPr>
  </w:style>
  <w:style w:type="paragraph" w:styleId="ListNumber5">
    <w:name w:val="List Number 5"/>
    <w:basedOn w:val="List5"/>
    <w:rsid w:val="00017D21"/>
    <w:pPr>
      <w:numPr>
        <w:numId w:val="8"/>
      </w:numPr>
    </w:pPr>
  </w:style>
  <w:style w:type="paragraph" w:styleId="BlockText">
    <w:name w:val="Block Text"/>
    <w:basedOn w:val="Normal"/>
    <w:rsid w:val="00017D21"/>
    <w:pPr>
      <w:spacing w:after="120"/>
      <w:ind w:left="1440" w:right="1440"/>
    </w:pPr>
  </w:style>
  <w:style w:type="character" w:customStyle="1" w:styleId="Subscript">
    <w:name w:val="Subscript"/>
    <w:basedOn w:val="DefaultParagraphFont"/>
    <w:rsid w:val="00017D21"/>
    <w:rPr>
      <w:sz w:val="16"/>
      <w:vertAlign w:val="subscript"/>
    </w:rPr>
  </w:style>
  <w:style w:type="character" w:customStyle="1" w:styleId="Superscript">
    <w:name w:val="Superscript"/>
    <w:basedOn w:val="DefaultParagraphFont"/>
    <w:rsid w:val="00017D21"/>
    <w:rPr>
      <w:sz w:val="16"/>
      <w:vertAlign w:val="superscript"/>
    </w:rPr>
  </w:style>
  <w:style w:type="character" w:customStyle="1" w:styleId="Symbols">
    <w:name w:val="Symbols"/>
    <w:basedOn w:val="DefaultParagraphFont"/>
    <w:rsid w:val="00017D21"/>
    <w:rPr>
      <w:rFonts w:ascii="Symbol" w:hAnsi="Symbol"/>
    </w:rPr>
  </w:style>
  <w:style w:type="character" w:customStyle="1" w:styleId="MenuOptions">
    <w:name w:val="Menu Options"/>
    <w:basedOn w:val="DefaultParagraphFont"/>
    <w:rsid w:val="00017D21"/>
    <w:rPr>
      <w:rFonts w:ascii="Arial Narrow" w:hAnsi="Arial Narrow"/>
      <w:smallCaps/>
    </w:rPr>
  </w:style>
  <w:style w:type="character" w:customStyle="1" w:styleId="Buttons">
    <w:name w:val="Buttons"/>
    <w:basedOn w:val="DefaultParagraphFont"/>
    <w:rsid w:val="00017D21"/>
    <w:rPr>
      <w:b/>
    </w:rPr>
  </w:style>
  <w:style w:type="character" w:customStyle="1" w:styleId="Underlined">
    <w:name w:val="Underlined"/>
    <w:basedOn w:val="DefaultParagraphFont"/>
    <w:rsid w:val="00017D21"/>
    <w:rPr>
      <w:u w:val="single"/>
    </w:rPr>
  </w:style>
  <w:style w:type="paragraph" w:customStyle="1" w:styleId="TableBodyTextRight">
    <w:name w:val="Table Body Text Right"/>
    <w:basedOn w:val="TableBodyText"/>
    <w:rsid w:val="00017D21"/>
    <w:pPr>
      <w:widowControl w:val="0"/>
      <w:autoSpaceDE w:val="0"/>
      <w:autoSpaceDN w:val="0"/>
      <w:adjustRightInd w:val="0"/>
      <w:jc w:val="right"/>
    </w:pPr>
    <w:rPr>
      <w:rFonts w:cs="Arial"/>
      <w:szCs w:val="18"/>
    </w:rPr>
  </w:style>
  <w:style w:type="paragraph" w:customStyle="1" w:styleId="CopyrightText">
    <w:name w:val="Copyright Text"/>
    <w:basedOn w:val="BodyText"/>
    <w:rsid w:val="00017D21"/>
    <w:rPr>
      <w:sz w:val="18"/>
    </w:rPr>
  </w:style>
  <w:style w:type="paragraph" w:customStyle="1" w:styleId="BodySmallRight">
    <w:name w:val="Body Small Right"/>
    <w:basedOn w:val="BodyTextRight"/>
    <w:rsid w:val="00017D21"/>
    <w:rPr>
      <w:sz w:val="18"/>
      <w:szCs w:val="18"/>
    </w:rPr>
  </w:style>
  <w:style w:type="paragraph" w:customStyle="1" w:styleId="MarginEdition">
    <w:name w:val="Margin Edition"/>
    <w:basedOn w:val="MarginNote"/>
    <w:rsid w:val="00017D21"/>
    <w:pPr>
      <w:spacing w:before="0" w:after="0"/>
    </w:pPr>
    <w:rPr>
      <w:rFonts w:ascii="Times New Roman" w:hAnsi="Times New Roman"/>
      <w:color w:val="999999"/>
    </w:rPr>
  </w:style>
  <w:style w:type="paragraph" w:customStyle="1" w:styleId="Spacer">
    <w:name w:val="Spacer"/>
    <w:basedOn w:val="Normal"/>
    <w:rsid w:val="00017D21"/>
    <w:rPr>
      <w:sz w:val="2"/>
      <w:szCs w:val="2"/>
    </w:rPr>
  </w:style>
  <w:style w:type="character" w:customStyle="1" w:styleId="Small">
    <w:name w:val="Small"/>
    <w:basedOn w:val="DefaultParagraphFont"/>
    <w:rsid w:val="00017D21"/>
    <w:rPr>
      <w:sz w:val="16"/>
    </w:rPr>
  </w:style>
  <w:style w:type="paragraph" w:customStyle="1" w:styleId="WideTable">
    <w:name w:val="Wide Table"/>
    <w:basedOn w:val="Normal"/>
    <w:rsid w:val="00017D21"/>
    <w:pPr>
      <w:ind w:left="-1418"/>
    </w:pPr>
    <w:rPr>
      <w:sz w:val="2"/>
      <w:szCs w:val="2"/>
    </w:rPr>
  </w:style>
  <w:style w:type="character" w:styleId="PageNumber">
    <w:name w:val="page number"/>
    <w:basedOn w:val="DefaultParagraphFont"/>
    <w:rsid w:val="00017D21"/>
  </w:style>
  <w:style w:type="paragraph" w:styleId="Quote">
    <w:name w:val="Quote"/>
    <w:basedOn w:val="Heading1"/>
    <w:link w:val="QuoteChar"/>
    <w:qFormat/>
    <w:rsid w:val="00017D21"/>
    <w:rPr>
      <w:b w:val="0"/>
      <w:sz w:val="72"/>
      <w:szCs w:val="72"/>
      <w:lang w:val="en-NZ"/>
    </w:rPr>
  </w:style>
  <w:style w:type="character" w:customStyle="1" w:styleId="QuoteChar">
    <w:name w:val="Quote Char"/>
    <w:basedOn w:val="DefaultParagraphFont"/>
    <w:link w:val="Quote"/>
    <w:rsid w:val="00017D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7D21"/>
    <w:pPr>
      <w:pageBreakBefore/>
    </w:pPr>
  </w:style>
  <w:style w:type="paragraph" w:customStyle="1" w:styleId="Border">
    <w:name w:val="Border"/>
    <w:basedOn w:val="Normal"/>
    <w:qFormat/>
    <w:rsid w:val="00017D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7D21"/>
    <w:rPr>
      <w:b/>
      <w:bCs/>
      <w:i/>
      <w:iCs/>
      <w:color w:val="auto"/>
    </w:rPr>
  </w:style>
  <w:style w:type="paragraph" w:styleId="IntenseQuote">
    <w:name w:val="Intense Quote"/>
    <w:basedOn w:val="Normal"/>
    <w:next w:val="Normal"/>
    <w:link w:val="IntenseQuoteChar"/>
    <w:uiPriority w:val="30"/>
    <w:qFormat/>
    <w:rsid w:val="00017D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7D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7D21"/>
    <w:rPr>
      <w:smallCaps/>
      <w:color w:val="auto"/>
      <w:u w:val="single"/>
    </w:rPr>
  </w:style>
  <w:style w:type="character" w:styleId="IntenseReference">
    <w:name w:val="Intense Reference"/>
    <w:basedOn w:val="DefaultParagraphFont"/>
    <w:uiPriority w:val="32"/>
    <w:qFormat/>
    <w:rsid w:val="00017D21"/>
    <w:rPr>
      <w:b/>
      <w:bCs/>
      <w:smallCaps/>
      <w:color w:val="auto"/>
      <w:spacing w:val="5"/>
      <w:u w:val="single"/>
    </w:rPr>
  </w:style>
  <w:style w:type="paragraph" w:customStyle="1" w:styleId="2ColumnHeading">
    <w:name w:val="2Column Heading"/>
    <w:basedOn w:val="BodyText"/>
    <w:qFormat/>
    <w:rsid w:val="00017D21"/>
    <w:pPr>
      <w:spacing w:after="60"/>
      <w:ind w:left="-2268"/>
    </w:pPr>
    <w:rPr>
      <w:b/>
    </w:rPr>
  </w:style>
  <w:style w:type="paragraph" w:customStyle="1" w:styleId="Heading1TOC">
    <w:name w:val="Heading1 TOC"/>
    <w:basedOn w:val="Normal"/>
    <w:qFormat/>
    <w:rsid w:val="00017D21"/>
    <w:pPr>
      <w:spacing w:before="240" w:after="120"/>
    </w:pPr>
    <w:rPr>
      <w:rFonts w:ascii="Times New Roman" w:hAnsi="Times New Roman"/>
      <w:b/>
      <w:sz w:val="32"/>
    </w:rPr>
  </w:style>
  <w:style w:type="paragraph" w:customStyle="1" w:styleId="Heading2TOC">
    <w:name w:val="Heading2 TOC"/>
    <w:basedOn w:val="Normal"/>
    <w:qFormat/>
    <w:rsid w:val="00017D21"/>
    <w:pPr>
      <w:spacing w:before="240" w:after="60"/>
    </w:pPr>
    <w:rPr>
      <w:rFonts w:ascii="Times New Roman" w:hAnsi="Times New Roman"/>
      <w:b/>
      <w:sz w:val="28"/>
    </w:rPr>
  </w:style>
  <w:style w:type="character" w:customStyle="1" w:styleId="Underline">
    <w:name w:val="Underline"/>
    <w:basedOn w:val="DefaultParagraphFont"/>
    <w:qFormat/>
    <w:rsid w:val="00017D21"/>
    <w:rPr>
      <w:u w:val="single"/>
    </w:rPr>
  </w:style>
  <w:style w:type="character" w:customStyle="1" w:styleId="BoldandItalics">
    <w:name w:val="Bold and Italics"/>
    <w:qFormat/>
    <w:rsid w:val="00017D21"/>
    <w:rPr>
      <w:b/>
      <w:i/>
      <w:u w:val="none"/>
    </w:rPr>
  </w:style>
  <w:style w:type="paragraph" w:styleId="BalloonText">
    <w:name w:val="Balloon Text"/>
    <w:basedOn w:val="Normal"/>
    <w:link w:val="BalloonTextChar"/>
    <w:rsid w:val="00017D21"/>
    <w:rPr>
      <w:rFonts w:ascii="Tahoma" w:hAnsi="Tahoma" w:cs="Tahoma"/>
      <w:sz w:val="16"/>
      <w:szCs w:val="16"/>
    </w:rPr>
  </w:style>
  <w:style w:type="character" w:customStyle="1" w:styleId="BalloonTextChar">
    <w:name w:val="Balloon Text Char"/>
    <w:basedOn w:val="DefaultParagraphFont"/>
    <w:link w:val="BalloonText"/>
    <w:rsid w:val="00017D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7D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7D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7D21"/>
    <w:rPr>
      <w:b/>
      <w:color w:val="660033"/>
      <w:spacing w:val="0"/>
    </w:rPr>
  </w:style>
  <w:style w:type="paragraph" w:customStyle="1" w:styleId="Nameditemlist">
    <w:name w:val="Named item list"/>
    <w:basedOn w:val="BodyText"/>
    <w:qFormat/>
    <w:rsid w:val="00017D21"/>
    <w:pPr>
      <w:tabs>
        <w:tab w:val="left" w:pos="2835"/>
      </w:tabs>
      <w:ind w:left="2835" w:hanging="2835"/>
    </w:pPr>
  </w:style>
  <w:style w:type="paragraph" w:customStyle="1" w:styleId="BodyTextnopadding">
    <w:name w:val="Body Text no padding"/>
    <w:basedOn w:val="BodyText"/>
    <w:qFormat/>
    <w:rsid w:val="00017D21"/>
    <w:pPr>
      <w:spacing w:before="0" w:after="0"/>
    </w:pPr>
  </w:style>
  <w:style w:type="paragraph" w:customStyle="1" w:styleId="BodyTextBold">
    <w:name w:val="Body Text Bold"/>
    <w:basedOn w:val="BodyText"/>
    <w:qFormat/>
    <w:rsid w:val="00017D21"/>
    <w:rPr>
      <w:b/>
    </w:rPr>
  </w:style>
  <w:style w:type="character" w:styleId="Hyperlink">
    <w:name w:val="Hyperlink"/>
    <w:basedOn w:val="DefaultParagraphFont"/>
    <w:uiPriority w:val="99"/>
    <w:unhideWhenUsed/>
    <w:rsid w:val="00897E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1564</Words>
  <Characters>9574</Characters>
  <Application>Microsoft Office Word</Application>
  <DocSecurity>0</DocSecurity>
  <Lines>265</Lines>
  <Paragraphs>182</Paragraphs>
  <ScaleCrop>false</ScaleCrop>
  <Company>Author-it Software Corporation Ltd.</Company>
  <LinksUpToDate>false</LinksUpToDate>
  <CharactersWithSpaces>10956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SIRXOSM005 Develop a basic website for customer engagement</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2025-03-01T10:16:00Z</dcterms:created>
  <dcterms:modified xsi:type="dcterms:W3CDTF">2025-03-01T10:16:00Z</dcterms:modified>
</cp:coreProperties>
</file>