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F6F" w:rsidP="00C02F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SIRXMGT001 Supervise and support frontline team members</w:t>
      </w:r>
      <w:r>
        <w:fldChar w:fldCharType="end"/>
      </w:r>
    </w:p>
    <w:p w:rsidR="00C02F6F" w:rsidP="00C02F6F">
      <w:pPr>
        <w:pStyle w:val="Version"/>
        <w:sectPr w:rsidSect="00265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DEE" w:rsidP="00265DEE">
      <w:pPr>
        <w:pStyle w:val="SuperHeading"/>
      </w:pPr>
      <w:r w:rsidRPr="00265DEE">
        <w:t>SIRXMGT001 Supervise and support frontline team members</w:t>
      </w:r>
    </w:p>
    <w:p w:rsidR="00000000" w:rsidRPr="00265DEE" w:rsidP="00265DEE">
      <w:pPr>
        <w:pStyle w:val="Heading1"/>
      </w:pPr>
      <w:bookmarkStart w:id="1" w:name="O_850275"/>
      <w:bookmarkEnd w:id="1"/>
      <w:r w:rsidRPr="00265DEE">
        <w:t>Modification History</w:t>
      </w:r>
    </w:p>
    <w:p w:rsidR="00000000" w:rsidRPr="00265DEE" w:rsidP="00C02F6F">
      <w:pPr>
        <w:pStyle w:val="BodyText"/>
      </w:pPr>
      <w:r w:rsidRPr="00265DEE">
        <w:t>Not applicable.</w:t>
      </w:r>
    </w:p>
    <w:p w:rsidR="00000000" w:rsidRPr="00265DEE" w:rsidP="00265DEE">
      <w:pPr>
        <w:pStyle w:val="Heading1"/>
      </w:pPr>
      <w:bookmarkStart w:id="2" w:name="O_850276"/>
      <w:bookmarkEnd w:id="2"/>
      <w:r w:rsidRPr="00265DEE">
        <w:t>Application</w:t>
      </w:r>
    </w:p>
    <w:p w:rsidR="00000000" w:rsidRPr="00265DEE" w:rsidP="00C02F6F">
      <w:pPr>
        <w:pStyle w:val="BodyText"/>
      </w:pPr>
      <w:r w:rsidRPr="00265DEE">
        <w:t xml:space="preserve">This unit describes the performance outcomes, skills and knowledge required to monitor the work activities and performance standards of team members to ensure organisational </w:t>
      </w:r>
      <w:r w:rsidRPr="00265DEE">
        <w:t xml:space="preserve">and team goals are achieved to an expected standard. </w:t>
      </w:r>
    </w:p>
    <w:p w:rsidR="00000000" w:rsidRPr="00265DEE" w:rsidP="00C02F6F">
      <w:pPr>
        <w:pStyle w:val="BodyText"/>
      </w:pPr>
      <w:r w:rsidRPr="00265DEE">
        <w:t>It applies to individuals working in frontline roles in a diverse range of industry sectors and business contexts. They operate with independence and under limited supervision and guidance from others,</w:t>
      </w:r>
      <w:r w:rsidRPr="00265DEE">
        <w:t xml:space="preserve"> and within established organisational policies and procedures. </w:t>
      </w:r>
    </w:p>
    <w:p w:rsidR="00000000" w:rsidRPr="00265DEE" w:rsidP="00C02F6F">
      <w:pPr>
        <w:pStyle w:val="BodyText"/>
      </w:pPr>
      <w:r w:rsidRPr="00265DEE">
        <w:t>No occupational licensing, certification or specific legislative requirements apply to this unit at the time of publication.</w:t>
      </w:r>
    </w:p>
    <w:p w:rsidR="00000000" w:rsidRPr="00265DEE" w:rsidP="00265DEE">
      <w:pPr>
        <w:pStyle w:val="Heading1"/>
      </w:pPr>
      <w:bookmarkStart w:id="3" w:name="O_850277"/>
      <w:bookmarkEnd w:id="3"/>
      <w:r w:rsidRPr="00265DEE">
        <w:t>Pre-requisite Unit</w:t>
      </w:r>
    </w:p>
    <w:p w:rsidR="00000000" w:rsidRPr="00265DEE" w:rsidP="00C02F6F">
      <w:pPr>
        <w:pStyle w:val="BodyText"/>
      </w:pPr>
      <w:r w:rsidRPr="00265DEE">
        <w:t xml:space="preserve">Nil </w:t>
      </w:r>
    </w:p>
    <w:p w:rsidR="00000000" w:rsidRPr="00265DEE" w:rsidP="00265DEE">
      <w:pPr>
        <w:pStyle w:val="Heading1"/>
      </w:pPr>
      <w:bookmarkStart w:id="4" w:name="O_850278"/>
      <w:bookmarkEnd w:id="4"/>
      <w:r w:rsidRPr="00265DEE">
        <w:t>Compete</w:t>
      </w:r>
      <w:r w:rsidRPr="00265DEE">
        <w:t>ncy Field</w:t>
      </w:r>
    </w:p>
    <w:p w:rsidR="00000000" w:rsidRPr="00265DEE" w:rsidP="00C02F6F">
      <w:pPr>
        <w:pStyle w:val="BodyText"/>
      </w:pPr>
      <w:r w:rsidRPr="00265DEE">
        <w:t xml:space="preserve">Management and Leadership </w:t>
      </w:r>
    </w:p>
    <w:p w:rsidR="00000000" w:rsidRPr="00265DEE" w:rsidP="00265DEE">
      <w:pPr>
        <w:pStyle w:val="Heading1"/>
      </w:pPr>
      <w:bookmarkStart w:id="5" w:name="O_850279"/>
      <w:bookmarkEnd w:id="5"/>
      <w:r w:rsidRPr="00265DEE">
        <w:t>Unit Sector</w:t>
      </w:r>
    </w:p>
    <w:p w:rsidR="00000000" w:rsidRPr="00265DEE" w:rsidP="00C02F6F">
      <w:pPr>
        <w:pStyle w:val="BodyText"/>
      </w:pPr>
      <w:r w:rsidRPr="00265DEE">
        <w:t xml:space="preserve">Cross-Sector </w:t>
      </w:r>
    </w:p>
    <w:p w:rsidR="00000000" w:rsidRPr="00265DEE" w:rsidP="00265DEE">
      <w:pPr>
        <w:pStyle w:val="Heading1"/>
      </w:pPr>
      <w:bookmarkStart w:id="6" w:name="O_850280"/>
      <w:bookmarkEnd w:id="6"/>
      <w:r w:rsidRPr="00265D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02F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EE" w:rsidP="00265DEE">
            <w:pPr>
              <w:pStyle w:val="BodyText"/>
            </w:pPr>
            <w:r w:rsidRPr="00265DE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EE">
            <w:pPr>
              <w:pStyle w:val="BodyText"/>
              <w:rPr>
                <w:lang w:val="en-NZ"/>
              </w:rPr>
            </w:pPr>
            <w:r w:rsidRPr="00265DEE">
              <w:rPr>
                <w:rStyle w:val="SpecialBold"/>
              </w:rPr>
              <w:t>PERFORMANCE CRITERIA</w:t>
            </w:r>
          </w:p>
        </w:tc>
      </w:tr>
      <w:tr w:rsidTr="00C02F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EE">
            <w:pPr>
              <w:pStyle w:val="BodyText"/>
              <w:rPr>
                <w:lang w:val="en-NZ"/>
              </w:rPr>
            </w:pPr>
            <w:r w:rsidRPr="00265DE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EE">
            <w:pPr>
              <w:pStyle w:val="BodyText"/>
              <w:rPr>
                <w:lang w:val="en-NZ"/>
              </w:rPr>
            </w:pPr>
            <w:r w:rsidRPr="00265DEE">
              <w:t>Performance criteria describe the performance needed to demonstrate achievement of the element.</w:t>
            </w:r>
          </w:p>
        </w:tc>
      </w:tr>
      <w:tr w:rsidTr="00C02F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EE">
            <w:pPr>
              <w:pStyle w:val="List"/>
              <w:rPr>
                <w:lang w:val="en-NZ"/>
              </w:rPr>
            </w:pPr>
            <w:r w:rsidRPr="00265DEE">
              <w:t>1.</w:t>
            </w:r>
            <w:r w:rsidRPr="00265DEE">
              <w:tab/>
              <w:t xml:space="preserve">Communicate with the team.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EE" w:rsidP="00265DEE">
            <w:pPr>
              <w:pStyle w:val="List"/>
            </w:pPr>
            <w:r w:rsidRPr="00265DEE">
              <w:t>1.1.Communicate organisational vision and individual responsibilities clearly to team members.</w:t>
            </w:r>
          </w:p>
          <w:p w:rsidR="00000000" w:rsidRPr="00265DEE" w:rsidP="00265DEE">
            <w:pPr>
              <w:pStyle w:val="List"/>
            </w:pPr>
            <w:r w:rsidRPr="00265DEE">
              <w:t>1.2.Inform team members of expec</w:t>
            </w:r>
            <w:r w:rsidRPr="00265DEE">
              <w:t xml:space="preserve">ted standards of work and behaviours. </w:t>
            </w:r>
          </w:p>
          <w:p w:rsidR="00000000" w:rsidP="00265DEE">
            <w:pPr>
              <w:pStyle w:val="List"/>
              <w:rPr>
                <w:lang w:val="en-NZ"/>
              </w:rPr>
            </w:pPr>
            <w:r w:rsidRPr="00265DEE">
              <w:t>1.3.Provide team members with relevant information regarding sales targets and team goals.</w:t>
            </w:r>
          </w:p>
        </w:tc>
      </w:tr>
      <w:tr w:rsidTr="00C02F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EE">
            <w:pPr>
              <w:pStyle w:val="List"/>
              <w:rPr>
                <w:lang w:val="en-NZ"/>
              </w:rPr>
            </w:pPr>
            <w:r w:rsidRPr="00265DEE">
              <w:t>2.</w:t>
            </w:r>
            <w:r w:rsidRPr="00265DEE">
              <w:tab/>
              <w:t>Monitor team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EE" w:rsidP="00265DEE">
            <w:pPr>
              <w:pStyle w:val="List"/>
            </w:pPr>
            <w:r w:rsidRPr="00265DEE">
              <w:t>2.1.Follow up allocated tasks and check that standards of performance are met.</w:t>
            </w:r>
          </w:p>
          <w:p w:rsidR="00000000" w:rsidRPr="00265DEE" w:rsidP="00265DEE">
            <w:pPr>
              <w:pStyle w:val="List"/>
            </w:pPr>
            <w:r w:rsidRPr="00265DEE">
              <w:t>2.2.Provide feedb</w:t>
            </w:r>
            <w:r w:rsidRPr="00265DEE">
              <w:t xml:space="preserve">ack to team members on their performance when required standards are not met. </w:t>
            </w:r>
          </w:p>
          <w:p w:rsidR="00000000" w:rsidRPr="00265DEE" w:rsidP="00265DEE">
            <w:pPr>
              <w:pStyle w:val="List"/>
            </w:pPr>
            <w:r w:rsidRPr="00265DEE">
              <w:t>2.3.Recognise team member’s efforts when high, or improved, standards of performance are displayed.</w:t>
            </w:r>
          </w:p>
          <w:p w:rsidR="00000000" w:rsidRPr="00265DEE" w:rsidP="00265DEE">
            <w:pPr>
              <w:pStyle w:val="List"/>
            </w:pPr>
            <w:r w:rsidRPr="00265DEE">
              <w:t>2.4.Determine factors contributing to poor performance and implement solution</w:t>
            </w:r>
            <w:r w:rsidRPr="00265DEE">
              <w:t xml:space="preserve">s for improved performance. </w:t>
            </w:r>
          </w:p>
          <w:p w:rsidR="00000000" w:rsidP="00265DEE">
            <w:pPr>
              <w:pStyle w:val="List"/>
              <w:rPr>
                <w:lang w:val="en-NZ"/>
              </w:rPr>
            </w:pPr>
            <w:r w:rsidRPr="00265DEE">
              <w:t>2.5.Recognise training needs of team members and notify relevant personnel as required.</w:t>
            </w:r>
          </w:p>
        </w:tc>
      </w:tr>
      <w:tr w:rsidTr="00C02F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EE">
            <w:pPr>
              <w:pStyle w:val="List"/>
              <w:rPr>
                <w:lang w:val="en-NZ"/>
              </w:rPr>
            </w:pPr>
            <w:r w:rsidRPr="00265DEE">
              <w:t>3.</w:t>
            </w:r>
            <w:r w:rsidRPr="00265DEE">
              <w:tab/>
              <w:t>Promote team morale.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EE" w:rsidP="00265DEE">
            <w:pPr>
              <w:pStyle w:val="List"/>
            </w:pPr>
            <w:r w:rsidRPr="00265DEE">
              <w:t xml:space="preserve">3.1.Determine team motivators and seek opportunities to improve motivation. </w:t>
            </w:r>
          </w:p>
          <w:p w:rsidR="00000000" w:rsidRPr="00265DEE" w:rsidP="00265DEE">
            <w:pPr>
              <w:pStyle w:val="List"/>
            </w:pPr>
            <w:r w:rsidRPr="00265DEE">
              <w:t>3.2.Create a supportive team environment where all members feel valued.</w:t>
            </w:r>
          </w:p>
          <w:p w:rsidR="00000000" w:rsidRPr="00265DEE" w:rsidP="00265DEE">
            <w:pPr>
              <w:pStyle w:val="List"/>
            </w:pPr>
            <w:r w:rsidRPr="00265DEE">
              <w:t xml:space="preserve">3.3.Encourage team members to share their views and feedback regarding the workplace and value their input. </w:t>
            </w:r>
          </w:p>
          <w:p w:rsidR="00000000" w:rsidRPr="00265DEE" w:rsidP="00265DEE">
            <w:pPr>
              <w:pStyle w:val="List"/>
            </w:pPr>
            <w:r w:rsidRPr="00265DEE">
              <w:t xml:space="preserve">3.4.Treat all team members equally and with respect. </w:t>
            </w:r>
          </w:p>
        </w:tc>
      </w:tr>
    </w:tbl>
    <w:p w:rsidR="00000000" w:rsidRPr="00265DEE" w:rsidP="00265DEE">
      <w:pPr>
        <w:pStyle w:val="BodyText"/>
      </w:pPr>
    </w:p>
    <w:p w:rsidR="00000000" w:rsidRPr="00265DEE" w:rsidP="00265DEE">
      <w:pPr>
        <w:pStyle w:val="AllowPageBreak"/>
      </w:pPr>
    </w:p>
    <w:p w:rsidR="00000000" w:rsidRPr="00265DEE" w:rsidP="00265DEE">
      <w:pPr>
        <w:pStyle w:val="Heading1"/>
      </w:pPr>
      <w:bookmarkStart w:id="7" w:name="O_850281"/>
      <w:bookmarkEnd w:id="7"/>
      <w:r w:rsidRPr="00265DEE">
        <w:t>Fo</w:t>
      </w:r>
      <w:r w:rsidRPr="00265DEE">
        <w:t>undation Skills</w:t>
      </w:r>
    </w:p>
    <w:p w:rsidR="00000000" w:rsidRPr="00265DEE" w:rsidP="00C02F6F">
      <w:pPr>
        <w:pStyle w:val="BodyText"/>
      </w:pPr>
      <w:r w:rsidRPr="00265DEE">
        <w:t>Foundation skills essential to performance are explicit in the performance criteria of this unit of competency.</w:t>
      </w:r>
    </w:p>
    <w:p w:rsidR="00000000" w:rsidRPr="00265DEE" w:rsidP="00265DEE">
      <w:pPr>
        <w:pStyle w:val="Heading1"/>
      </w:pPr>
      <w:bookmarkStart w:id="8" w:name="O_850283"/>
      <w:bookmarkEnd w:id="8"/>
      <w:r w:rsidRPr="00265DEE">
        <w:t>Unit Mapping Information</w:t>
      </w:r>
    </w:p>
    <w:p w:rsidR="00000000" w:rsidRPr="00265DEE" w:rsidP="00C02F6F">
      <w:pPr>
        <w:pStyle w:val="BodyText"/>
      </w:pPr>
      <w:r w:rsidRPr="00265DEE">
        <w:t>No equivalent unit.</w:t>
      </w:r>
    </w:p>
    <w:p w:rsidR="00000000" w:rsidRPr="00265DEE" w:rsidP="00265DEE">
      <w:pPr>
        <w:pStyle w:val="Heading1"/>
      </w:pPr>
      <w:bookmarkStart w:id="9" w:name="O_850290"/>
      <w:bookmarkEnd w:id="9"/>
      <w:r w:rsidRPr="00265DEE">
        <w:t>Links</w:t>
      </w:r>
    </w:p>
    <w:p w:rsidR="00000000" w:rsidRPr="00265DEE" w:rsidP="00C02F6F">
      <w:pPr>
        <w:pStyle w:val="BodyText"/>
      </w:pPr>
      <w:r w:rsidRPr="00265DEE">
        <w:t xml:space="preserve">Companion Volume implementation guides are </w:t>
      </w:r>
      <w:r w:rsidRPr="00265DEE">
        <w:t xml:space="preserve">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6632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65DEE" w:rsidP="00265DEE"/>
    <w:sectPr w:rsidSect="00265D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EE" w:rsidRPr="00C02F6F" w:rsidP="00C02F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F6F" w:rsidP="00265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2F6F" w:rsidP="00265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2F6F" w:rsidP="00265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F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DEE" w:rsidRPr="00C02F6F" w:rsidP="00C02F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F6F" w:rsidRPr="002D2AF8" w:rsidP="00265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SIRXMGT001 Supervise and support frontline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02F6F" w:rsidP="00265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DEE"/>
  </w:style>
  <w:style w:type="character" w:customStyle="1" w:styleId="Heading1Char">
    <w:name w:val="Heading 1 Char"/>
    <w:basedOn w:val="DefaultParagraphFont"/>
    <w:link w:val="Heading1"/>
    <w:rsid w:val="00265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D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5DE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65DEE"/>
    <w:rPr>
      <w:b/>
      <w:spacing w:val="0"/>
    </w:rPr>
  </w:style>
  <w:style w:type="paragraph" w:customStyle="1" w:styleId="SuperHeading">
    <w:name w:val="SuperHeading"/>
    <w:basedOn w:val="Normal"/>
    <w:rsid w:val="00265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DE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65D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5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D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DEE"/>
    <w:rPr>
      <w:i/>
    </w:rPr>
  </w:style>
  <w:style w:type="paragraph" w:styleId="Caption">
    <w:name w:val="caption"/>
    <w:basedOn w:val="BodyText"/>
    <w:next w:val="Normal"/>
    <w:qFormat/>
    <w:rsid w:val="00265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DEE"/>
  </w:style>
  <w:style w:type="paragraph" w:styleId="TableofFigures">
    <w:name w:val="table of figures"/>
    <w:basedOn w:val="Normal"/>
    <w:next w:val="Normal"/>
    <w:semiHidden/>
    <w:rsid w:val="00265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D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5DEE"/>
    <w:rPr>
      <w:rFonts w:ascii="Wingdings" w:hAnsi="Wingdings"/>
    </w:rPr>
  </w:style>
  <w:style w:type="paragraph" w:customStyle="1" w:styleId="TableHeading">
    <w:name w:val="Table Heading"/>
    <w:basedOn w:val="HeadingBase"/>
    <w:rsid w:val="00265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DEE"/>
    <w:rPr>
      <w:color w:val="0033CC"/>
      <w:u w:val="none"/>
    </w:rPr>
  </w:style>
  <w:style w:type="paragraph" w:customStyle="1" w:styleId="BodyTextRight">
    <w:name w:val="Body Text Right"/>
    <w:basedOn w:val="BodyText"/>
    <w:rsid w:val="00265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D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DEE"/>
    <w:rPr>
      <w:sz w:val="32"/>
    </w:rPr>
  </w:style>
  <w:style w:type="paragraph" w:customStyle="1" w:styleId="HeadingProcedure">
    <w:name w:val="Heading Procedure"/>
    <w:basedOn w:val="HeadingBase"/>
    <w:next w:val="Normal"/>
    <w:rsid w:val="00265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DEE"/>
    <w:pPr>
      <w:spacing w:before="60" w:after="60"/>
    </w:pPr>
  </w:style>
  <w:style w:type="paragraph" w:styleId="ListContinue">
    <w:name w:val="List Continue"/>
    <w:basedOn w:val="List"/>
    <w:rsid w:val="00265DEE"/>
    <w:pPr>
      <w:ind w:firstLine="0"/>
    </w:pPr>
  </w:style>
  <w:style w:type="paragraph" w:customStyle="1" w:styleId="ListNote">
    <w:name w:val="List Note"/>
    <w:basedOn w:val="List"/>
    <w:rsid w:val="00265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DEE"/>
    <w:rPr>
      <w:rFonts w:ascii="Courier New" w:hAnsi="Courier New"/>
    </w:rPr>
  </w:style>
  <w:style w:type="paragraph" w:customStyle="1" w:styleId="NoteBullet">
    <w:name w:val="Note Bullet"/>
    <w:basedOn w:val="Note"/>
    <w:rsid w:val="00265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D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5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DEE"/>
    <w:rPr>
      <w:b/>
      <w:smallCaps/>
    </w:rPr>
  </w:style>
  <w:style w:type="paragraph" w:customStyle="1" w:styleId="TableListNumber">
    <w:name w:val="Table List Number"/>
    <w:basedOn w:val="ListNumber"/>
    <w:rsid w:val="00265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DEE"/>
    <w:pPr>
      <w:numPr>
        <w:numId w:val="7"/>
      </w:numPr>
    </w:pPr>
  </w:style>
  <w:style w:type="paragraph" w:customStyle="1" w:styleId="ListAlpha2">
    <w:name w:val="List Alpha 2"/>
    <w:basedOn w:val="List2"/>
    <w:rsid w:val="00265DEE"/>
    <w:pPr>
      <w:numPr>
        <w:numId w:val="6"/>
      </w:numPr>
    </w:pPr>
  </w:style>
  <w:style w:type="paragraph" w:styleId="List2">
    <w:name w:val="List 2"/>
    <w:basedOn w:val="BodyText"/>
    <w:rsid w:val="00265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D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D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5DEE"/>
    <w:pPr>
      <w:numPr>
        <w:numId w:val="2"/>
      </w:numPr>
    </w:pPr>
  </w:style>
  <w:style w:type="paragraph" w:styleId="ListContinue2">
    <w:name w:val="List Continue 2"/>
    <w:basedOn w:val="List2"/>
    <w:rsid w:val="00265DEE"/>
    <w:pPr>
      <w:ind w:firstLine="0"/>
    </w:pPr>
  </w:style>
  <w:style w:type="paragraph" w:styleId="ListContinue3">
    <w:name w:val="List Continue 3"/>
    <w:basedOn w:val="List3"/>
    <w:rsid w:val="00265DEE"/>
    <w:pPr>
      <w:ind w:left="1021" w:firstLine="0"/>
    </w:pPr>
  </w:style>
  <w:style w:type="paragraph" w:styleId="ListContinue4">
    <w:name w:val="List Continue 4"/>
    <w:basedOn w:val="List4"/>
    <w:rsid w:val="00265DEE"/>
    <w:pPr>
      <w:ind w:firstLine="0"/>
    </w:pPr>
  </w:style>
  <w:style w:type="paragraph" w:styleId="ListContinue5">
    <w:name w:val="List Continue 5"/>
    <w:basedOn w:val="List5"/>
    <w:rsid w:val="00265DEE"/>
    <w:pPr>
      <w:ind w:firstLine="0"/>
    </w:pPr>
  </w:style>
  <w:style w:type="paragraph" w:styleId="ListNumber3">
    <w:name w:val="List Number 3"/>
    <w:basedOn w:val="List3"/>
    <w:rsid w:val="00265DEE"/>
    <w:pPr>
      <w:numPr>
        <w:numId w:val="3"/>
      </w:numPr>
    </w:pPr>
  </w:style>
  <w:style w:type="paragraph" w:styleId="ListNumber4">
    <w:name w:val="List Number 4"/>
    <w:basedOn w:val="List4"/>
    <w:rsid w:val="00265DEE"/>
    <w:pPr>
      <w:numPr>
        <w:numId w:val="4"/>
      </w:numPr>
    </w:pPr>
  </w:style>
  <w:style w:type="paragraph" w:styleId="ListNumber5">
    <w:name w:val="List Number 5"/>
    <w:basedOn w:val="List5"/>
    <w:rsid w:val="00265DEE"/>
    <w:pPr>
      <w:numPr>
        <w:numId w:val="5"/>
      </w:numPr>
    </w:pPr>
  </w:style>
  <w:style w:type="paragraph" w:styleId="BlockText">
    <w:name w:val="Block Text"/>
    <w:basedOn w:val="Normal"/>
    <w:rsid w:val="00265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DEE"/>
    <w:rPr>
      <w:sz w:val="16"/>
      <w:vertAlign w:val="superscript"/>
    </w:rPr>
  </w:style>
  <w:style w:type="character" w:customStyle="1" w:styleId="Symbols">
    <w:name w:val="Symbols"/>
    <w:basedOn w:val="DefaultParagraphFont"/>
    <w:rsid w:val="00265DEE"/>
    <w:rPr>
      <w:rFonts w:ascii="Symbol" w:hAnsi="Symbol"/>
    </w:rPr>
  </w:style>
  <w:style w:type="character" w:customStyle="1" w:styleId="MenuOptions">
    <w:name w:val="Menu Options"/>
    <w:basedOn w:val="DefaultParagraphFont"/>
    <w:rsid w:val="00265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DEE"/>
    <w:rPr>
      <w:b/>
    </w:rPr>
  </w:style>
  <w:style w:type="character" w:customStyle="1" w:styleId="Underlined">
    <w:name w:val="Underlined"/>
    <w:basedOn w:val="DefaultParagraphFont"/>
    <w:rsid w:val="00265DEE"/>
    <w:rPr>
      <w:u w:val="single"/>
    </w:rPr>
  </w:style>
  <w:style w:type="paragraph" w:customStyle="1" w:styleId="TableBodyTextRight">
    <w:name w:val="Table Body Text Right"/>
    <w:basedOn w:val="TableBodyText"/>
    <w:rsid w:val="00265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DEE"/>
    <w:rPr>
      <w:sz w:val="18"/>
    </w:rPr>
  </w:style>
  <w:style w:type="paragraph" w:customStyle="1" w:styleId="BodySmallRight">
    <w:name w:val="Body Small Right"/>
    <w:basedOn w:val="BodyTextRight"/>
    <w:rsid w:val="00265DEE"/>
    <w:rPr>
      <w:sz w:val="18"/>
      <w:szCs w:val="18"/>
    </w:rPr>
  </w:style>
  <w:style w:type="paragraph" w:customStyle="1" w:styleId="MarginEdition">
    <w:name w:val="Margin Edition"/>
    <w:basedOn w:val="MarginNote"/>
    <w:rsid w:val="00265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DEE"/>
    <w:rPr>
      <w:sz w:val="2"/>
      <w:szCs w:val="2"/>
    </w:rPr>
  </w:style>
  <w:style w:type="character" w:customStyle="1" w:styleId="Small">
    <w:name w:val="Small"/>
    <w:basedOn w:val="DefaultParagraphFont"/>
    <w:rsid w:val="00265DEE"/>
    <w:rPr>
      <w:sz w:val="16"/>
    </w:rPr>
  </w:style>
  <w:style w:type="paragraph" w:customStyle="1" w:styleId="WideTable">
    <w:name w:val="Wide Table"/>
    <w:basedOn w:val="Normal"/>
    <w:rsid w:val="00265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DEE"/>
  </w:style>
  <w:style w:type="paragraph" w:styleId="Quote">
    <w:name w:val="Quote"/>
    <w:basedOn w:val="Heading1"/>
    <w:link w:val="QuoteChar"/>
    <w:qFormat/>
    <w:rsid w:val="00265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DEE"/>
    <w:pPr>
      <w:pageBreakBefore/>
    </w:pPr>
  </w:style>
  <w:style w:type="paragraph" w:customStyle="1" w:styleId="Border">
    <w:name w:val="Border"/>
    <w:basedOn w:val="Normal"/>
    <w:qFormat/>
    <w:rsid w:val="00265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DEE"/>
    <w:rPr>
      <w:u w:val="single"/>
    </w:rPr>
  </w:style>
  <w:style w:type="character" w:customStyle="1" w:styleId="BoldandItalics">
    <w:name w:val="Bold and Italics"/>
    <w:qFormat/>
    <w:rsid w:val="00265DEE"/>
    <w:rPr>
      <w:b/>
      <w:i/>
      <w:u w:val="none"/>
    </w:rPr>
  </w:style>
  <w:style w:type="paragraph" w:styleId="BalloonText">
    <w:name w:val="Balloon Text"/>
    <w:basedOn w:val="Normal"/>
    <w:link w:val="BalloonTextChar"/>
    <w:rsid w:val="00265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DEE"/>
    <w:pPr>
      <w:spacing w:before="0" w:after="0"/>
    </w:pPr>
  </w:style>
  <w:style w:type="paragraph" w:customStyle="1" w:styleId="BodyTextBold">
    <w:name w:val="Body Text Bold"/>
    <w:basedOn w:val="BodyText"/>
    <w:qFormat/>
    <w:rsid w:val="00265DEE"/>
    <w:rPr>
      <w:b/>
    </w:rPr>
  </w:style>
  <w:style w:type="character" w:styleId="Hyperlink">
    <w:name w:val="Hyperlink"/>
    <w:basedOn w:val="DefaultParagraphFont"/>
    <w:uiPriority w:val="99"/>
    <w:unhideWhenUsed/>
    <w:rsid w:val="00C02F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2362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SIRXMGT001 Supervise and support frontline team members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