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00" w:rsidP="00926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SIRXIND002 Organise and maintain the store environment</w:t>
      </w:r>
      <w:r>
        <w:fldChar w:fldCharType="end"/>
      </w:r>
    </w:p>
    <w:p w:rsidR="00926E00" w:rsidP="00926E00">
      <w:pPr>
        <w:pStyle w:val="Version"/>
        <w:sectPr w:rsidSect="00F74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8A9" w:rsidP="00F748A9">
      <w:pPr>
        <w:pStyle w:val="SuperHeading"/>
      </w:pPr>
      <w:r w:rsidRPr="00F748A9">
        <w:t>Assessment Requirements for SIRXIND002 Organise and maintain the store environment</w:t>
      </w:r>
    </w:p>
    <w:p w:rsidR="00000000" w:rsidRPr="00F748A9" w:rsidP="00F748A9">
      <w:pPr>
        <w:pStyle w:val="Heading1"/>
      </w:pPr>
      <w:bookmarkStart w:id="1" w:name="O_850756"/>
      <w:bookmarkEnd w:id="1"/>
      <w:r w:rsidRPr="00F748A9">
        <w:t>Modification History</w:t>
      </w:r>
    </w:p>
    <w:p w:rsidR="00000000" w:rsidRPr="00F748A9" w:rsidP="00926E00">
      <w:pPr>
        <w:pStyle w:val="BodyText"/>
      </w:pPr>
      <w:r w:rsidRPr="00F748A9">
        <w:t>Not applicable.</w:t>
      </w:r>
    </w:p>
    <w:p w:rsidR="00000000" w:rsidRPr="00F748A9" w:rsidP="00F748A9">
      <w:pPr>
        <w:pStyle w:val="Heading1"/>
      </w:pPr>
      <w:bookmarkStart w:id="2" w:name="O_850757"/>
      <w:bookmarkEnd w:id="2"/>
      <w:r w:rsidRPr="00F748A9">
        <w:t>Performance Evidence</w:t>
      </w:r>
    </w:p>
    <w:p w:rsidR="00000000" w:rsidRPr="00F748A9" w:rsidP="00926E00">
      <w:pPr>
        <w:pStyle w:val="BodyText"/>
      </w:pPr>
      <w:r w:rsidRPr="00F748A9">
        <w:t>Evidence of the ability to complete tasks outlined in elements and performance criteria of this unit in the context of the job role, and:</w:t>
      </w:r>
    </w:p>
    <w:p w:rsidR="00000000" w:rsidRPr="00F748A9" w:rsidP="00F748A9">
      <w:pPr>
        <w:pStyle w:val="ListBullet"/>
      </w:pPr>
      <w:r w:rsidRPr="00F748A9">
        <w:t xml:space="preserve">organise and maintain a designated work area, within a store environment, during three shifts </w:t>
      </w:r>
    </w:p>
    <w:p w:rsidR="00000000" w:rsidRPr="00F748A9" w:rsidP="00F748A9">
      <w:pPr>
        <w:pStyle w:val="ListBullet"/>
      </w:pPr>
      <w:r w:rsidRPr="00F748A9">
        <w:t>correctly use cleaning</w:t>
      </w:r>
      <w:r w:rsidRPr="00F748A9">
        <w:t xml:space="preserve"> products and equipment to perform two cleaning tasks within the store environment. </w:t>
      </w:r>
    </w:p>
    <w:p w:rsidR="00000000" w:rsidRPr="00F748A9" w:rsidP="00F748A9">
      <w:pPr>
        <w:pStyle w:val="AllowPageBreak"/>
      </w:pPr>
    </w:p>
    <w:p w:rsidR="00000000" w:rsidRPr="00F748A9" w:rsidP="00F748A9">
      <w:pPr>
        <w:pStyle w:val="Heading1"/>
      </w:pPr>
      <w:bookmarkStart w:id="3" w:name="O_850758"/>
      <w:bookmarkEnd w:id="3"/>
      <w:r w:rsidRPr="00F748A9">
        <w:t>Knowledge Evidence</w:t>
      </w:r>
    </w:p>
    <w:p w:rsidR="00000000" w:rsidRPr="00F748A9" w:rsidP="00926E00">
      <w:pPr>
        <w:pStyle w:val="BodyText"/>
      </w:pPr>
      <w:r w:rsidRPr="00F748A9">
        <w:t>Demonstrated knowledge required to complete the tasks outlined in elements and performance criteria of this unit:</w:t>
      </w:r>
    </w:p>
    <w:p w:rsidR="00000000" w:rsidRPr="00F748A9" w:rsidP="00F748A9">
      <w:pPr>
        <w:pStyle w:val="ListBullet"/>
      </w:pPr>
      <w:r w:rsidRPr="00F748A9">
        <w:t>common cleaning prod</w:t>
      </w:r>
      <w:r w:rsidRPr="00F748A9">
        <w:t xml:space="preserve">uct labels that identify chemicals and hazardous substances and their meaning </w:t>
      </w:r>
    </w:p>
    <w:p w:rsidR="00000000" w:rsidRPr="00F748A9" w:rsidP="00F748A9">
      <w:pPr>
        <w:pStyle w:val="ListBullet"/>
      </w:pPr>
      <w:r w:rsidRPr="00F748A9">
        <w:t>organisational policies and procedures relevant to the organisation and maintenance of the store environment:</w:t>
      </w:r>
    </w:p>
    <w:p w:rsidR="00000000" w:rsidRPr="00F748A9" w:rsidP="00F748A9">
      <w:pPr>
        <w:pStyle w:val="ListBullet2"/>
      </w:pPr>
      <w:r w:rsidRPr="00F748A9">
        <w:t>work health and safety (WHS)</w:t>
      </w:r>
    </w:p>
    <w:p w:rsidR="00000000" w:rsidRPr="00F748A9" w:rsidP="00F748A9">
      <w:pPr>
        <w:pStyle w:val="ListBullet2"/>
      </w:pPr>
      <w:r w:rsidRPr="00F748A9">
        <w:t>general housekeeping</w:t>
      </w:r>
    </w:p>
    <w:p w:rsidR="00000000" w:rsidRPr="00F748A9" w:rsidP="00F748A9">
      <w:pPr>
        <w:pStyle w:val="ListBullet2"/>
      </w:pPr>
      <w:r w:rsidRPr="00F748A9">
        <w:t>personal hygiene</w:t>
      </w:r>
    </w:p>
    <w:p w:rsidR="00000000" w:rsidRPr="00F748A9" w:rsidP="00F748A9">
      <w:pPr>
        <w:pStyle w:val="ListBullet2"/>
      </w:pPr>
      <w:r w:rsidRPr="00F748A9">
        <w:t>reporting problems and faults</w:t>
      </w:r>
    </w:p>
    <w:p w:rsidR="00000000" w:rsidRPr="00F748A9" w:rsidP="00F748A9">
      <w:pPr>
        <w:pStyle w:val="ListBullet2"/>
      </w:pPr>
      <w:r w:rsidRPr="00F748A9">
        <w:t xml:space="preserve">point of sale stock requirements </w:t>
      </w:r>
    </w:p>
    <w:p w:rsidR="00000000" w:rsidRPr="00F748A9" w:rsidP="00F748A9">
      <w:pPr>
        <w:pStyle w:val="ListBullet2"/>
      </w:pPr>
      <w:r w:rsidRPr="00F748A9">
        <w:t>use, maintenance and storage of cleaning products and equipment</w:t>
      </w:r>
    </w:p>
    <w:p w:rsidR="00000000" w:rsidRPr="00F748A9" w:rsidP="00F748A9">
      <w:pPr>
        <w:pStyle w:val="ListBullet2"/>
      </w:pPr>
      <w:r w:rsidRPr="00F748A9">
        <w:t xml:space="preserve">use of hazardous cleaning substances </w:t>
      </w:r>
    </w:p>
    <w:p w:rsidR="00000000" w:rsidRPr="00F748A9" w:rsidP="00F748A9">
      <w:pPr>
        <w:pStyle w:val="ListBullet2"/>
      </w:pPr>
      <w:r w:rsidRPr="00F748A9">
        <w:t>waste disposal, recycling and environmental protection.</w:t>
      </w:r>
    </w:p>
    <w:p w:rsidR="00000000" w:rsidRPr="00F748A9" w:rsidP="00F748A9">
      <w:pPr>
        <w:pStyle w:val="AllowPageBreak"/>
      </w:pPr>
    </w:p>
    <w:p w:rsidR="00000000" w:rsidRPr="00F748A9" w:rsidP="00F748A9">
      <w:pPr>
        <w:pStyle w:val="Heading1"/>
      </w:pPr>
      <w:bookmarkStart w:id="4" w:name="O_850759"/>
      <w:bookmarkEnd w:id="4"/>
      <w:r w:rsidRPr="00F748A9">
        <w:t>Assessment Condi</w:t>
      </w:r>
      <w:r w:rsidRPr="00F748A9">
        <w:t>tions</w:t>
      </w:r>
    </w:p>
    <w:p w:rsidR="00000000" w:rsidRPr="00F748A9" w:rsidP="00926E00">
      <w:pPr>
        <w:pStyle w:val="BodyText"/>
      </w:pPr>
      <w:r w:rsidRPr="00F748A9">
        <w:t>Skills must be demonstrated in a services industry environment. This can be:</w:t>
      </w:r>
    </w:p>
    <w:p w:rsidR="00000000" w:rsidRPr="00F748A9" w:rsidP="00F748A9">
      <w:pPr>
        <w:pStyle w:val="ListBullet"/>
      </w:pPr>
      <w:r w:rsidRPr="00F748A9">
        <w:t>an industry workplace</w:t>
      </w:r>
    </w:p>
    <w:p w:rsidR="00000000" w:rsidRPr="00F748A9" w:rsidP="00F748A9">
      <w:pPr>
        <w:pStyle w:val="ListBullet"/>
      </w:pPr>
      <w:r w:rsidRPr="00F748A9">
        <w:t>a simulated industry environment.</w:t>
      </w:r>
    </w:p>
    <w:p w:rsidR="00000000" w:rsidRPr="00F748A9" w:rsidP="00F748A9">
      <w:pPr>
        <w:pStyle w:val="BodyText"/>
      </w:pPr>
    </w:p>
    <w:p w:rsidR="00000000" w:rsidRPr="00F748A9" w:rsidP="00926E00">
      <w:pPr>
        <w:pStyle w:val="BodyText"/>
      </w:pPr>
      <w:r w:rsidRPr="00F748A9">
        <w:t>Assessment must ensure access to:</w:t>
      </w:r>
    </w:p>
    <w:p w:rsidR="00000000" w:rsidRPr="00F748A9" w:rsidP="00F748A9">
      <w:pPr>
        <w:pStyle w:val="ListBullet"/>
      </w:pPr>
      <w:r w:rsidRPr="00F748A9">
        <w:t>organisational policies and procedures for:</w:t>
      </w:r>
    </w:p>
    <w:p w:rsidR="00000000" w:rsidRPr="00F748A9" w:rsidP="00F748A9">
      <w:pPr>
        <w:pStyle w:val="ListBullet2"/>
      </w:pPr>
      <w:r w:rsidRPr="00F748A9">
        <w:t xml:space="preserve">work health and safety </w:t>
      </w:r>
    </w:p>
    <w:p w:rsidR="00000000" w:rsidRPr="00F748A9" w:rsidP="00F748A9">
      <w:pPr>
        <w:pStyle w:val="ListBullet2"/>
      </w:pPr>
      <w:r w:rsidRPr="00F748A9">
        <w:t>general housekeeping</w:t>
      </w:r>
    </w:p>
    <w:p w:rsidR="00000000" w:rsidRPr="00F748A9" w:rsidP="00F748A9">
      <w:pPr>
        <w:pStyle w:val="ListBullet2"/>
      </w:pPr>
      <w:r w:rsidRPr="00F748A9">
        <w:t>personal hygiene</w:t>
      </w:r>
    </w:p>
    <w:p w:rsidR="00000000" w:rsidRPr="00F748A9" w:rsidP="00F748A9">
      <w:pPr>
        <w:pStyle w:val="ListBullet2"/>
      </w:pPr>
      <w:r w:rsidRPr="00F748A9">
        <w:t>reporting problems and faults</w:t>
      </w:r>
    </w:p>
    <w:p w:rsidR="00000000" w:rsidRPr="00F748A9" w:rsidP="00F748A9">
      <w:pPr>
        <w:pStyle w:val="ListBullet2"/>
      </w:pPr>
      <w:r w:rsidRPr="00F748A9">
        <w:t xml:space="preserve">point of sale stock requirements </w:t>
      </w:r>
    </w:p>
    <w:p w:rsidR="00000000" w:rsidRPr="00F748A9" w:rsidP="00F748A9">
      <w:pPr>
        <w:pStyle w:val="ListBullet2"/>
      </w:pPr>
      <w:r w:rsidRPr="00F748A9">
        <w:t>use, maintenance and storage of cleaning products and equipment</w:t>
      </w:r>
    </w:p>
    <w:p w:rsidR="00000000" w:rsidRPr="00F748A9" w:rsidP="00F748A9">
      <w:pPr>
        <w:pStyle w:val="ListBullet2"/>
      </w:pPr>
      <w:r w:rsidRPr="00F748A9">
        <w:t xml:space="preserve">use of hazardous cleaning substances </w:t>
      </w:r>
    </w:p>
    <w:p w:rsidR="00000000" w:rsidRPr="00F748A9" w:rsidP="00F748A9">
      <w:pPr>
        <w:pStyle w:val="ListBullet2"/>
      </w:pPr>
      <w:r w:rsidRPr="00F748A9">
        <w:t>waste disposal, recycling and environmental protecti</w:t>
      </w:r>
      <w:r w:rsidRPr="00F748A9">
        <w:t>on</w:t>
      </w:r>
    </w:p>
    <w:p w:rsidR="00000000" w:rsidRPr="00F748A9" w:rsidP="00F748A9">
      <w:pPr>
        <w:pStyle w:val="ListBullet"/>
      </w:pPr>
      <w:r w:rsidRPr="00F748A9">
        <w:t xml:space="preserve">cleaning products and equipment </w:t>
      </w:r>
    </w:p>
    <w:p w:rsidR="00000000" w:rsidRPr="00F748A9" w:rsidP="00F748A9">
      <w:pPr>
        <w:pStyle w:val="ListBullet"/>
      </w:pPr>
      <w:r w:rsidRPr="00F748A9">
        <w:t xml:space="preserve">manufacturer instructions for use of cleaning equipment, cleaning materials and hazardous substances </w:t>
      </w:r>
    </w:p>
    <w:p w:rsidR="00000000" w:rsidRPr="00F748A9" w:rsidP="00F748A9">
      <w:pPr>
        <w:pStyle w:val="ListBullet"/>
      </w:pPr>
      <w:r w:rsidRPr="00F748A9">
        <w:t>workplace waste for disposal</w:t>
      </w:r>
    </w:p>
    <w:p w:rsidR="00000000" w:rsidRPr="00F748A9" w:rsidP="00F748A9">
      <w:pPr>
        <w:pStyle w:val="ListBullet"/>
      </w:pPr>
      <w:r w:rsidRPr="00F748A9">
        <w:t>work areas to be maintained</w:t>
      </w:r>
    </w:p>
    <w:p w:rsidR="00000000" w:rsidRPr="00F748A9" w:rsidP="00F748A9">
      <w:pPr>
        <w:pStyle w:val="ListBullet"/>
      </w:pPr>
      <w:r w:rsidRPr="00F748A9">
        <w:t>assessment activities that allow the individual to work with commercial speed, timing and productivity.</w:t>
      </w:r>
    </w:p>
    <w:p w:rsidR="00000000" w:rsidRPr="00F748A9" w:rsidP="00F748A9">
      <w:pPr>
        <w:pStyle w:val="BodyText"/>
      </w:pPr>
    </w:p>
    <w:p w:rsidR="00000000" w:rsidRPr="00F748A9" w:rsidP="00926E00">
      <w:pPr>
        <w:pStyle w:val="BodyText"/>
      </w:pPr>
      <w:r w:rsidRPr="00F748A9">
        <w:t>Assessors must satisfy the Standards for Registered Training Organisations’ requirements for assessors.</w:t>
      </w:r>
    </w:p>
    <w:p w:rsidR="00000000" w:rsidRPr="00F748A9" w:rsidP="00F748A9">
      <w:pPr>
        <w:pStyle w:val="Heading1"/>
      </w:pPr>
      <w:bookmarkStart w:id="5" w:name="O_850762"/>
      <w:bookmarkEnd w:id="5"/>
      <w:r w:rsidRPr="00F748A9">
        <w:t>Links</w:t>
      </w:r>
    </w:p>
    <w:p w:rsidR="00000000" w:rsidRPr="00F748A9" w:rsidP="00926E00">
      <w:pPr>
        <w:pStyle w:val="BodyText"/>
      </w:pPr>
      <w:r w:rsidRPr="00F748A9">
        <w:t>Companion Volume impleme</w:t>
      </w:r>
      <w:r w:rsidRPr="00F748A9">
        <w:t xml:space="preserve">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51A8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748A9" w:rsidP="00F748A9"/>
    <w:sectPr w:rsidSect="00F748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A9" w:rsidRPr="00926E00" w:rsidP="00926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00" w:rsidP="00F74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E00" w:rsidP="00F74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6E00" w:rsidP="00F74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8A9" w:rsidRPr="00926E00" w:rsidP="00926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00" w:rsidRPr="002D2AF8" w:rsidP="00F74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SIRXIND002 Organise and maintain the store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6E00" w:rsidP="00F74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00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8C6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68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8A9"/>
  </w:style>
  <w:style w:type="character" w:customStyle="1" w:styleId="Heading1Char">
    <w:name w:val="Heading 1 Char"/>
    <w:basedOn w:val="DefaultParagraphFont"/>
    <w:link w:val="Heading1"/>
    <w:rsid w:val="00F74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8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8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8A9"/>
    <w:rPr>
      <w:b/>
      <w:spacing w:val="0"/>
    </w:rPr>
  </w:style>
  <w:style w:type="paragraph" w:customStyle="1" w:styleId="SuperTitle">
    <w:name w:val="SuperTitle"/>
    <w:basedOn w:val="Title"/>
    <w:rsid w:val="00F74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8A9"/>
    <w:rPr>
      <w:i/>
    </w:rPr>
  </w:style>
  <w:style w:type="paragraph" w:styleId="Caption">
    <w:name w:val="caption"/>
    <w:basedOn w:val="BodyText"/>
    <w:next w:val="Normal"/>
    <w:qFormat/>
    <w:rsid w:val="00F74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8A9"/>
  </w:style>
  <w:style w:type="paragraph" w:styleId="TableofFigures">
    <w:name w:val="table of figures"/>
    <w:basedOn w:val="Normal"/>
    <w:next w:val="Normal"/>
    <w:semiHidden/>
    <w:rsid w:val="00F74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8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8A9"/>
    <w:rPr>
      <w:rFonts w:ascii="Wingdings" w:hAnsi="Wingdings"/>
    </w:rPr>
  </w:style>
  <w:style w:type="paragraph" w:customStyle="1" w:styleId="TableHeading">
    <w:name w:val="Table Heading"/>
    <w:basedOn w:val="HeadingBase"/>
    <w:rsid w:val="00F74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8A9"/>
    <w:rPr>
      <w:color w:val="0033CC"/>
      <w:u w:val="none"/>
    </w:rPr>
  </w:style>
  <w:style w:type="paragraph" w:customStyle="1" w:styleId="BodyTextRight">
    <w:name w:val="Body Text Right"/>
    <w:basedOn w:val="BodyText"/>
    <w:rsid w:val="00F74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8A9"/>
    <w:rPr>
      <w:sz w:val="32"/>
    </w:rPr>
  </w:style>
  <w:style w:type="paragraph" w:customStyle="1" w:styleId="HeadingProcedure">
    <w:name w:val="Heading Procedure"/>
    <w:basedOn w:val="HeadingBase"/>
    <w:next w:val="Normal"/>
    <w:rsid w:val="00F74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8A9"/>
    <w:pPr>
      <w:spacing w:before="60" w:after="60"/>
    </w:pPr>
  </w:style>
  <w:style w:type="paragraph" w:styleId="ListContinue">
    <w:name w:val="List Continue"/>
    <w:basedOn w:val="List"/>
    <w:rsid w:val="00F748A9"/>
    <w:pPr>
      <w:ind w:firstLine="0"/>
    </w:pPr>
  </w:style>
  <w:style w:type="paragraph" w:customStyle="1" w:styleId="ListNote">
    <w:name w:val="List Note"/>
    <w:basedOn w:val="List"/>
    <w:rsid w:val="00F74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8A9"/>
    <w:rPr>
      <w:rFonts w:ascii="Courier New" w:hAnsi="Courier New"/>
    </w:rPr>
  </w:style>
  <w:style w:type="paragraph" w:customStyle="1" w:styleId="NoteBullet">
    <w:name w:val="Note Bullet"/>
    <w:basedOn w:val="Note"/>
    <w:rsid w:val="00F74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8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8A9"/>
    <w:rPr>
      <w:b/>
      <w:smallCaps/>
    </w:rPr>
  </w:style>
  <w:style w:type="paragraph" w:customStyle="1" w:styleId="TableListNumber">
    <w:name w:val="Table List Number"/>
    <w:basedOn w:val="ListNumber"/>
    <w:rsid w:val="00F74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8A9"/>
    <w:pPr>
      <w:numPr>
        <w:numId w:val="9"/>
      </w:numPr>
    </w:pPr>
  </w:style>
  <w:style w:type="paragraph" w:customStyle="1" w:styleId="ListAlpha2">
    <w:name w:val="List Alpha 2"/>
    <w:basedOn w:val="List2"/>
    <w:rsid w:val="00F748A9"/>
    <w:pPr>
      <w:numPr>
        <w:numId w:val="8"/>
      </w:numPr>
    </w:pPr>
  </w:style>
  <w:style w:type="paragraph" w:styleId="List2">
    <w:name w:val="List 2"/>
    <w:basedOn w:val="BodyText"/>
    <w:rsid w:val="00F74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8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8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8A9"/>
    <w:pPr>
      <w:numPr>
        <w:numId w:val="4"/>
      </w:numPr>
    </w:pPr>
  </w:style>
  <w:style w:type="paragraph" w:styleId="ListContinue2">
    <w:name w:val="List Continue 2"/>
    <w:basedOn w:val="List2"/>
    <w:rsid w:val="00F748A9"/>
    <w:pPr>
      <w:ind w:firstLine="0"/>
    </w:pPr>
  </w:style>
  <w:style w:type="paragraph" w:styleId="ListContinue3">
    <w:name w:val="List Continue 3"/>
    <w:basedOn w:val="List3"/>
    <w:rsid w:val="00F748A9"/>
    <w:pPr>
      <w:ind w:left="1021" w:firstLine="0"/>
    </w:pPr>
  </w:style>
  <w:style w:type="paragraph" w:styleId="ListContinue4">
    <w:name w:val="List Continue 4"/>
    <w:basedOn w:val="List4"/>
    <w:rsid w:val="00F748A9"/>
    <w:pPr>
      <w:ind w:firstLine="0"/>
    </w:pPr>
  </w:style>
  <w:style w:type="paragraph" w:styleId="ListContinue5">
    <w:name w:val="List Continue 5"/>
    <w:basedOn w:val="List5"/>
    <w:rsid w:val="00F748A9"/>
    <w:pPr>
      <w:ind w:firstLine="0"/>
    </w:pPr>
  </w:style>
  <w:style w:type="paragraph" w:styleId="ListNumber3">
    <w:name w:val="List Number 3"/>
    <w:basedOn w:val="List3"/>
    <w:rsid w:val="00F748A9"/>
    <w:pPr>
      <w:numPr>
        <w:numId w:val="5"/>
      </w:numPr>
    </w:pPr>
  </w:style>
  <w:style w:type="paragraph" w:styleId="ListNumber4">
    <w:name w:val="List Number 4"/>
    <w:basedOn w:val="List4"/>
    <w:rsid w:val="00F748A9"/>
    <w:pPr>
      <w:numPr>
        <w:numId w:val="6"/>
      </w:numPr>
    </w:pPr>
  </w:style>
  <w:style w:type="paragraph" w:styleId="ListNumber5">
    <w:name w:val="List Number 5"/>
    <w:basedOn w:val="List5"/>
    <w:rsid w:val="00F748A9"/>
    <w:pPr>
      <w:numPr>
        <w:numId w:val="7"/>
      </w:numPr>
    </w:pPr>
  </w:style>
  <w:style w:type="paragraph" w:styleId="BlockText">
    <w:name w:val="Block Text"/>
    <w:basedOn w:val="Normal"/>
    <w:rsid w:val="00F74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8A9"/>
    <w:rPr>
      <w:sz w:val="16"/>
      <w:vertAlign w:val="superscript"/>
    </w:rPr>
  </w:style>
  <w:style w:type="character" w:customStyle="1" w:styleId="Symbols">
    <w:name w:val="Symbols"/>
    <w:basedOn w:val="DefaultParagraphFont"/>
    <w:rsid w:val="00F748A9"/>
    <w:rPr>
      <w:rFonts w:ascii="Symbol" w:hAnsi="Symbol"/>
    </w:rPr>
  </w:style>
  <w:style w:type="character" w:customStyle="1" w:styleId="MenuOptions">
    <w:name w:val="Menu Options"/>
    <w:basedOn w:val="DefaultParagraphFont"/>
    <w:rsid w:val="00F74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8A9"/>
    <w:rPr>
      <w:b/>
    </w:rPr>
  </w:style>
  <w:style w:type="character" w:customStyle="1" w:styleId="Underlined">
    <w:name w:val="Underlined"/>
    <w:basedOn w:val="DefaultParagraphFont"/>
    <w:rsid w:val="00F748A9"/>
    <w:rPr>
      <w:u w:val="single"/>
    </w:rPr>
  </w:style>
  <w:style w:type="paragraph" w:customStyle="1" w:styleId="TableBodyTextRight">
    <w:name w:val="Table Body Text Right"/>
    <w:basedOn w:val="TableBodyText"/>
    <w:rsid w:val="00F74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8A9"/>
    <w:rPr>
      <w:sz w:val="18"/>
    </w:rPr>
  </w:style>
  <w:style w:type="paragraph" w:customStyle="1" w:styleId="BodySmallRight">
    <w:name w:val="Body Small Right"/>
    <w:basedOn w:val="BodyTextRight"/>
    <w:rsid w:val="00F748A9"/>
    <w:rPr>
      <w:sz w:val="18"/>
      <w:szCs w:val="18"/>
    </w:rPr>
  </w:style>
  <w:style w:type="paragraph" w:customStyle="1" w:styleId="MarginEdition">
    <w:name w:val="Margin Edition"/>
    <w:basedOn w:val="MarginNote"/>
    <w:rsid w:val="00F74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8A9"/>
    <w:rPr>
      <w:sz w:val="2"/>
      <w:szCs w:val="2"/>
    </w:rPr>
  </w:style>
  <w:style w:type="character" w:customStyle="1" w:styleId="Small">
    <w:name w:val="Small"/>
    <w:basedOn w:val="DefaultParagraphFont"/>
    <w:rsid w:val="00F748A9"/>
    <w:rPr>
      <w:sz w:val="16"/>
    </w:rPr>
  </w:style>
  <w:style w:type="paragraph" w:customStyle="1" w:styleId="WideTable">
    <w:name w:val="Wide Table"/>
    <w:basedOn w:val="Normal"/>
    <w:rsid w:val="00F74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8A9"/>
  </w:style>
  <w:style w:type="paragraph" w:styleId="Quote">
    <w:name w:val="Quote"/>
    <w:basedOn w:val="Heading1"/>
    <w:link w:val="QuoteChar"/>
    <w:qFormat/>
    <w:rsid w:val="00F74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8A9"/>
    <w:pPr>
      <w:pageBreakBefore/>
    </w:pPr>
  </w:style>
  <w:style w:type="paragraph" w:customStyle="1" w:styleId="Border">
    <w:name w:val="Border"/>
    <w:basedOn w:val="Normal"/>
    <w:qFormat/>
    <w:rsid w:val="00F74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8A9"/>
    <w:rPr>
      <w:u w:val="single"/>
    </w:rPr>
  </w:style>
  <w:style w:type="character" w:customStyle="1" w:styleId="BoldandItalics">
    <w:name w:val="Bold and Italics"/>
    <w:qFormat/>
    <w:rsid w:val="00F748A9"/>
    <w:rPr>
      <w:b/>
      <w:i/>
      <w:u w:val="none"/>
    </w:rPr>
  </w:style>
  <w:style w:type="paragraph" w:styleId="BalloonText">
    <w:name w:val="Balloon Text"/>
    <w:basedOn w:val="Normal"/>
    <w:link w:val="BalloonTextChar"/>
    <w:rsid w:val="00F74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8A9"/>
    <w:pPr>
      <w:spacing w:before="0" w:after="0"/>
    </w:pPr>
  </w:style>
  <w:style w:type="paragraph" w:customStyle="1" w:styleId="BodyTextBold">
    <w:name w:val="Body Text Bold"/>
    <w:basedOn w:val="BodyText"/>
    <w:qFormat/>
    <w:rsid w:val="00F748A9"/>
    <w:rPr>
      <w:b/>
    </w:rPr>
  </w:style>
  <w:style w:type="character" w:styleId="Hyperlink">
    <w:name w:val="Hyperlink"/>
    <w:basedOn w:val="DefaultParagraphFont"/>
    <w:uiPriority w:val="99"/>
    <w:unhideWhenUsed/>
    <w:rsid w:val="00926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2135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SIRXIND002 Organise and maintain the store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