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B1B" w:rsidP="00D37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SIRXECM003 Design an ecommerce site</w:t>
      </w:r>
      <w:r>
        <w:fldChar w:fldCharType="end"/>
      </w:r>
    </w:p>
    <w:p w:rsidR="00D37B1B" w:rsidP="00D37B1B">
      <w:pPr>
        <w:pStyle w:val="Version"/>
        <w:sectPr w:rsidSect="0080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731" w:rsidP="00802731">
      <w:pPr>
        <w:pStyle w:val="SuperHeading"/>
      </w:pPr>
      <w:r w:rsidRPr="00802731">
        <w:t>SIRXECM003 Design an ecommerce site</w:t>
      </w:r>
    </w:p>
    <w:p w:rsidR="00000000" w:rsidRPr="00802731" w:rsidP="00802731">
      <w:pPr>
        <w:pStyle w:val="Heading1"/>
      </w:pPr>
      <w:bookmarkStart w:id="1" w:name="O_955405"/>
      <w:bookmarkEnd w:id="1"/>
      <w:r w:rsidRPr="00802731">
        <w:t>Modification History</w:t>
      </w:r>
    </w:p>
    <w:p w:rsidR="00000000" w:rsidRPr="00802731" w:rsidP="00D37B1B">
      <w:pPr>
        <w:pStyle w:val="BodyText"/>
      </w:pPr>
      <w:r w:rsidRPr="00802731">
        <w:t>Not applicable.</w:t>
      </w:r>
    </w:p>
    <w:p w:rsidR="00000000" w:rsidRPr="00802731" w:rsidP="00802731">
      <w:pPr>
        <w:pStyle w:val="Heading1"/>
      </w:pPr>
      <w:bookmarkStart w:id="2" w:name="O_955406"/>
      <w:bookmarkEnd w:id="2"/>
      <w:r w:rsidRPr="00802731">
        <w:t>Application</w:t>
      </w:r>
    </w:p>
    <w:p w:rsidR="00000000" w:rsidRPr="00802731" w:rsidP="00D37B1B">
      <w:pPr>
        <w:pStyle w:val="BodyText"/>
      </w:pPr>
      <w:r w:rsidRPr="00802731">
        <w:t>This unit describes the performance outcomes, skills and knowledge required to design the interface of an ecommerce site. It requires the ability to determine the needs of an ecommerce site,</w:t>
      </w:r>
      <w:r w:rsidRPr="00802731">
        <w:t xml:space="preserve"> develop designs that enhance usability and appearance, and review site functionality.</w:t>
      </w:r>
    </w:p>
    <w:p w:rsidR="00000000" w:rsidRPr="00802731" w:rsidP="00D37B1B">
      <w:pPr>
        <w:pStyle w:val="BodyText"/>
      </w:pPr>
      <w:r w:rsidRPr="00802731">
        <w:t>This unit applies to individuals working in a diverse range of sectors and business contexts. They operate independently, under limited supervision from others, and are</w:t>
      </w:r>
      <w:r w:rsidRPr="00802731">
        <w:t xml:space="preserve"> responsible for making a range of operational decisions.</w:t>
      </w:r>
    </w:p>
    <w:p w:rsidR="00D37B1B" w:rsidP="00D37B1B">
      <w:pPr>
        <w:pStyle w:val="BodyText"/>
      </w:pPr>
      <w:r w:rsidRPr="00802731">
        <w:t>No occupational licensing, certification or specific legislative requirements apply to this unit at the time of publication.</w:t>
      </w:r>
    </w:p>
    <w:p w:rsidR="00000000" w:rsidRPr="00802731" w:rsidP="00802731">
      <w:pPr>
        <w:pStyle w:val="Heading1"/>
      </w:pPr>
      <w:bookmarkStart w:id="3" w:name="O_955407"/>
      <w:bookmarkEnd w:id="3"/>
      <w:r w:rsidRPr="00802731">
        <w:t>Pre-requisite Unit</w:t>
      </w:r>
    </w:p>
    <w:p w:rsidR="00000000" w:rsidRPr="00802731" w:rsidP="00D37B1B">
      <w:pPr>
        <w:pStyle w:val="BodyText"/>
      </w:pPr>
      <w:r w:rsidRPr="00802731">
        <w:t>Nil</w:t>
      </w:r>
    </w:p>
    <w:p w:rsidR="00000000" w:rsidRPr="00802731" w:rsidP="00802731">
      <w:pPr>
        <w:pStyle w:val="Heading1"/>
      </w:pPr>
      <w:bookmarkStart w:id="4" w:name="O_955408"/>
      <w:bookmarkEnd w:id="4"/>
      <w:r w:rsidRPr="00802731">
        <w:t>Competency Fie</w:t>
      </w:r>
      <w:r w:rsidRPr="00802731">
        <w:t>ld</w:t>
      </w:r>
    </w:p>
    <w:p w:rsidR="00000000" w:rsidRPr="00802731" w:rsidP="00D37B1B">
      <w:pPr>
        <w:pStyle w:val="BodyText"/>
      </w:pPr>
      <w:r w:rsidRPr="00802731">
        <w:t xml:space="preserve">Ecommerce </w:t>
      </w:r>
    </w:p>
    <w:p w:rsidR="00000000" w:rsidRPr="00802731" w:rsidP="00802731">
      <w:pPr>
        <w:pStyle w:val="Heading1"/>
      </w:pPr>
      <w:bookmarkStart w:id="5" w:name="O_955409"/>
      <w:bookmarkEnd w:id="5"/>
      <w:r w:rsidRPr="00802731">
        <w:t>Unit Sector</w:t>
      </w:r>
    </w:p>
    <w:p w:rsidR="00000000" w:rsidRPr="00802731" w:rsidP="00D37B1B">
      <w:pPr>
        <w:pStyle w:val="BodyText"/>
      </w:pPr>
      <w:r w:rsidRPr="00802731">
        <w:t xml:space="preserve">Cross-Sector </w:t>
      </w:r>
    </w:p>
    <w:p w:rsidR="00000000" w:rsidRPr="00802731" w:rsidP="00802731">
      <w:pPr>
        <w:pStyle w:val="Heading1"/>
      </w:pPr>
      <w:bookmarkStart w:id="6" w:name="O_955410"/>
      <w:bookmarkEnd w:id="6"/>
      <w:r w:rsidRPr="008027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7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rPr>
                <w:rStyle w:val="SpecialBold"/>
              </w:rPr>
              <w:t>PERFORMANCE</w:t>
            </w:r>
            <w:r w:rsidRPr="00802731">
              <w:t xml:space="preserve"> </w:t>
            </w:r>
            <w:r w:rsidRPr="00802731">
              <w:rPr>
                <w:rStyle w:val="SpecialBold"/>
              </w:rPr>
              <w:t>CRITERIA</w:t>
            </w:r>
          </w:p>
        </w:tc>
      </w:tr>
      <w:tr w:rsidTr="00D37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Performance criteria describe the performance needed to demonstrate achievement of the element.</w:t>
            </w:r>
          </w:p>
        </w:tc>
      </w:tr>
      <w:tr w:rsidTr="00D37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 xml:space="preserve">1. Determine ecommerce site requirements.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>1.1. Identify required features, capabilities and functionality of an ecommerce site.</w:t>
            </w:r>
          </w:p>
          <w:p w:rsidR="00000000" w:rsidRPr="00802731" w:rsidP="00802731">
            <w:pPr>
              <w:pStyle w:val="BodyText"/>
            </w:pPr>
            <w:r w:rsidRPr="00802731">
              <w:t>1.2. Identify best practice s</w:t>
            </w:r>
            <w:r w:rsidRPr="00802731">
              <w:t xml:space="preserve">ite design and use benchmarking to </w:t>
            </w:r>
            <w:r w:rsidRPr="00802731">
              <w:t xml:space="preserve">inform ecommerce site design.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1.3. Identify opportunities for the integration of existing systems and procedures.  </w:t>
            </w:r>
          </w:p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1.4. Investigate design and technology options available to maximise site usability and functionality.</w:t>
            </w:r>
          </w:p>
        </w:tc>
      </w:tr>
      <w:tr w:rsidTr="00D37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 xml:space="preserve">2. Design a user centred interface.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 xml:space="preserve">2.1. Obtain and review organisational style guide to inform site design. </w:t>
            </w:r>
          </w:p>
          <w:p w:rsidR="00000000" w:rsidRPr="00802731" w:rsidP="00802731">
            <w:pPr>
              <w:pStyle w:val="BodyText"/>
            </w:pPr>
            <w:r w:rsidRPr="00802731">
              <w:t>2.2. Design site map and wire frame to create optimal user experience, functionality and product exposure.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2.3. Select metadata that allows for search engine optimisation. 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2.4. Plan for ecommerce functionality and optimisation across multiple devices.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2.5. Ensure consistency of design with organisational style requirements and make any required amendments.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2.6. Seek feedback from relevant personnel and make amendments to site design based on feedback.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2.7. Communicate site designs to web and content developers. </w:t>
            </w:r>
          </w:p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 xml:space="preserve">2.8. Adjust designs based on recommendations from web and content developers.  </w:t>
            </w:r>
          </w:p>
        </w:tc>
      </w:tr>
      <w:tr w:rsidTr="00D37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 xml:space="preserve">3. Review site </w:t>
            </w:r>
            <w:r w:rsidRPr="00802731">
              <w:t>usability.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t xml:space="preserve">3.1. Test interface to ensure functionality across multiple devices and make adjustments to improve functionality. </w:t>
            </w:r>
          </w:p>
          <w:p w:rsidR="00000000" w:rsidRPr="00802731" w:rsidP="00802731">
            <w:pPr>
              <w:pStyle w:val="BodyText"/>
            </w:pPr>
            <w:r w:rsidRPr="00802731">
              <w:t xml:space="preserve">3.2. Review site navigation and usability and make adjustments to usability. </w:t>
            </w:r>
          </w:p>
          <w:p w:rsidR="00000000" w:rsidRPr="00802731" w:rsidP="00802731">
            <w:pPr>
              <w:pStyle w:val="BodyText"/>
            </w:pPr>
            <w:r w:rsidRPr="00802731">
              <w:t>3.3. Perform testing and amend written content bas</w:t>
            </w:r>
            <w:r w:rsidRPr="00802731">
              <w:t xml:space="preserve">ed on results. </w:t>
            </w:r>
          </w:p>
          <w:p w:rsidR="00000000" w:rsidRPr="00802731" w:rsidP="00802731">
            <w:pPr>
              <w:pStyle w:val="BodyText"/>
            </w:pPr>
            <w:r w:rsidRPr="00802731">
              <w:t>3.4. Continuously monitor site usability and make any required updates.</w:t>
            </w:r>
          </w:p>
        </w:tc>
      </w:tr>
    </w:tbl>
    <w:p w:rsidR="00000000" w:rsidRPr="00802731" w:rsidP="00802731">
      <w:pPr>
        <w:pStyle w:val="BodyText"/>
      </w:pPr>
    </w:p>
    <w:p w:rsidR="00000000" w:rsidRPr="00802731" w:rsidP="00802731">
      <w:pPr>
        <w:pStyle w:val="AllowPageBreak"/>
      </w:pPr>
    </w:p>
    <w:p w:rsidR="00000000" w:rsidRPr="00802731" w:rsidP="00802731">
      <w:pPr>
        <w:pStyle w:val="Heading1"/>
      </w:pPr>
      <w:bookmarkStart w:id="7" w:name="O_955411"/>
      <w:bookmarkEnd w:id="7"/>
      <w:r w:rsidRPr="008027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rPr>
                <w:rStyle w:val="SpecialBold"/>
              </w:rPr>
              <w:t>FOUNDATION SKILLS</w:t>
            </w:r>
          </w:p>
        </w:tc>
      </w:tr>
      <w:tr w:rsidTr="0080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Fo</w:t>
            </w:r>
            <w:r w:rsidRPr="00802731">
              <w:t>undation skills essential to performance in this unit, but not explicit in the performance criteria are listed here, along with a brief context statement.</w:t>
            </w:r>
          </w:p>
        </w:tc>
      </w:tr>
      <w:tr w:rsidTr="0080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BodyText"/>
            </w:pPr>
            <w:r w:rsidRPr="008027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rPr>
                <w:rStyle w:val="SpecialBold"/>
              </w:rPr>
              <w:t>DESCRIPTION</w:t>
            </w:r>
          </w:p>
        </w:tc>
      </w:tr>
      <w:tr w:rsidTr="0080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ListBullet"/>
              <w:rPr>
                <w:lang w:val="en-NZ"/>
              </w:rPr>
            </w:pPr>
            <w:r w:rsidRPr="00802731">
              <w:t>interpret technical and complex ecommerce terminology.</w:t>
            </w:r>
          </w:p>
        </w:tc>
      </w:tr>
      <w:tr w:rsidTr="0080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1">
            <w:pPr>
              <w:pStyle w:val="BodyText"/>
              <w:rPr>
                <w:lang w:val="en-NZ"/>
              </w:rPr>
            </w:pPr>
            <w:r w:rsidRPr="00802731">
              <w:t>Tec</w:t>
            </w:r>
            <w:r w:rsidRPr="00802731">
              <w:t>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1" w:rsidP="00802731">
            <w:pPr>
              <w:pStyle w:val="ListBullet"/>
            </w:pPr>
            <w:r w:rsidRPr="00802731">
              <w:t>navigate ecommerce platform control panels.</w:t>
            </w:r>
          </w:p>
        </w:tc>
      </w:tr>
    </w:tbl>
    <w:p w:rsidR="00000000" w:rsidRPr="00802731" w:rsidP="00802731">
      <w:pPr>
        <w:pStyle w:val="BodyText"/>
      </w:pPr>
    </w:p>
    <w:p w:rsidR="00000000" w:rsidRPr="00802731" w:rsidP="00802731">
      <w:pPr>
        <w:pStyle w:val="AllowPageBreak"/>
      </w:pPr>
    </w:p>
    <w:p w:rsidR="00000000" w:rsidRPr="00802731" w:rsidP="00802731">
      <w:pPr>
        <w:pStyle w:val="Heading1"/>
      </w:pPr>
      <w:bookmarkStart w:id="8" w:name="O_955413"/>
      <w:bookmarkEnd w:id="8"/>
      <w:r w:rsidRPr="00802731">
        <w:t>Unit Mapping Information</w:t>
      </w:r>
    </w:p>
    <w:p w:rsidR="00D37B1B" w:rsidP="00D37B1B">
      <w:pPr>
        <w:pStyle w:val="BodyText"/>
      </w:pPr>
      <w:r w:rsidRPr="00802731">
        <w:t>No equivalent unit</w:t>
      </w:r>
    </w:p>
    <w:p w:rsidR="00000000" w:rsidRPr="00802731" w:rsidP="00802731">
      <w:pPr>
        <w:pStyle w:val="Heading1"/>
      </w:pPr>
      <w:bookmarkStart w:id="9" w:name="O_955420"/>
      <w:bookmarkEnd w:id="9"/>
      <w:r w:rsidRPr="00802731">
        <w:t>Links</w:t>
      </w:r>
    </w:p>
    <w:p w:rsidR="00000000" w:rsidRPr="00802731" w:rsidP="00D37B1B">
      <w:pPr>
        <w:pStyle w:val="BodyText"/>
      </w:pPr>
      <w:r w:rsidRPr="008027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B66C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2731" w:rsidP="00802731"/>
    <w:sectPr w:rsidSect="00802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1" w:rsidRPr="00D37B1B" w:rsidP="00D37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1B" w:rsidP="0080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B1B" w:rsidP="0080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7B1B" w:rsidP="0080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731" w:rsidRPr="00D37B1B" w:rsidP="00D37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1B" w:rsidRPr="002D2AF8" w:rsidP="0080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SIRXECM003 Design an ecommerce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37B1B" w:rsidP="0080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208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EE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731"/>
  </w:style>
  <w:style w:type="character" w:customStyle="1" w:styleId="Heading1Char">
    <w:name w:val="Heading 1 Char"/>
    <w:basedOn w:val="DefaultParagraphFont"/>
    <w:link w:val="Heading1"/>
    <w:rsid w:val="0080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7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731"/>
    <w:rPr>
      <w:b/>
      <w:spacing w:val="0"/>
    </w:rPr>
  </w:style>
  <w:style w:type="paragraph" w:customStyle="1" w:styleId="SuperHeading">
    <w:name w:val="SuperHeading"/>
    <w:basedOn w:val="Normal"/>
    <w:rsid w:val="0080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731"/>
    <w:rPr>
      <w:i/>
    </w:rPr>
  </w:style>
  <w:style w:type="paragraph" w:styleId="Caption">
    <w:name w:val="caption"/>
    <w:basedOn w:val="BodyText"/>
    <w:next w:val="Normal"/>
    <w:qFormat/>
    <w:rsid w:val="0080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731"/>
  </w:style>
  <w:style w:type="paragraph" w:styleId="TableofFigures">
    <w:name w:val="table of figures"/>
    <w:basedOn w:val="Normal"/>
    <w:next w:val="Normal"/>
    <w:semiHidden/>
    <w:rsid w:val="0080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731"/>
    <w:rPr>
      <w:rFonts w:ascii="Wingdings" w:hAnsi="Wingdings"/>
    </w:rPr>
  </w:style>
  <w:style w:type="paragraph" w:customStyle="1" w:styleId="TableHeading">
    <w:name w:val="Table Heading"/>
    <w:basedOn w:val="HeadingBase"/>
    <w:rsid w:val="0080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731"/>
    <w:rPr>
      <w:color w:val="0033CC"/>
      <w:u w:val="none"/>
    </w:rPr>
  </w:style>
  <w:style w:type="paragraph" w:customStyle="1" w:styleId="BodyTextRight">
    <w:name w:val="Body Text Right"/>
    <w:basedOn w:val="BodyText"/>
    <w:rsid w:val="0080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731"/>
    <w:rPr>
      <w:sz w:val="32"/>
    </w:rPr>
  </w:style>
  <w:style w:type="paragraph" w:customStyle="1" w:styleId="HeadingProcedure">
    <w:name w:val="Heading Procedure"/>
    <w:basedOn w:val="HeadingBase"/>
    <w:next w:val="Normal"/>
    <w:rsid w:val="0080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731"/>
    <w:pPr>
      <w:spacing w:before="60" w:after="60"/>
    </w:pPr>
  </w:style>
  <w:style w:type="paragraph" w:styleId="ListContinue">
    <w:name w:val="List Continue"/>
    <w:basedOn w:val="List"/>
    <w:rsid w:val="00802731"/>
    <w:pPr>
      <w:ind w:firstLine="0"/>
    </w:pPr>
  </w:style>
  <w:style w:type="paragraph" w:customStyle="1" w:styleId="ListNote">
    <w:name w:val="List Note"/>
    <w:basedOn w:val="List"/>
    <w:rsid w:val="0080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731"/>
    <w:rPr>
      <w:rFonts w:ascii="Courier New" w:hAnsi="Courier New"/>
    </w:rPr>
  </w:style>
  <w:style w:type="paragraph" w:customStyle="1" w:styleId="NoteBullet">
    <w:name w:val="Note Bullet"/>
    <w:basedOn w:val="Note"/>
    <w:rsid w:val="0080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731"/>
    <w:rPr>
      <w:b/>
      <w:smallCaps/>
    </w:rPr>
  </w:style>
  <w:style w:type="paragraph" w:customStyle="1" w:styleId="TableListNumber">
    <w:name w:val="Table List Number"/>
    <w:basedOn w:val="ListNumber"/>
    <w:rsid w:val="0080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731"/>
    <w:pPr>
      <w:numPr>
        <w:numId w:val="8"/>
      </w:numPr>
    </w:pPr>
  </w:style>
  <w:style w:type="paragraph" w:customStyle="1" w:styleId="ListAlpha2">
    <w:name w:val="List Alpha 2"/>
    <w:basedOn w:val="List2"/>
    <w:rsid w:val="00802731"/>
    <w:pPr>
      <w:numPr>
        <w:numId w:val="7"/>
      </w:numPr>
    </w:pPr>
  </w:style>
  <w:style w:type="paragraph" w:styleId="List2">
    <w:name w:val="List 2"/>
    <w:basedOn w:val="BodyText"/>
    <w:rsid w:val="0080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731"/>
    <w:pPr>
      <w:numPr>
        <w:numId w:val="3"/>
      </w:numPr>
    </w:pPr>
  </w:style>
  <w:style w:type="paragraph" w:styleId="ListContinue2">
    <w:name w:val="List Continue 2"/>
    <w:basedOn w:val="List2"/>
    <w:rsid w:val="00802731"/>
    <w:pPr>
      <w:ind w:firstLine="0"/>
    </w:pPr>
  </w:style>
  <w:style w:type="paragraph" w:styleId="ListContinue3">
    <w:name w:val="List Continue 3"/>
    <w:basedOn w:val="List3"/>
    <w:rsid w:val="00802731"/>
    <w:pPr>
      <w:ind w:left="1021" w:firstLine="0"/>
    </w:pPr>
  </w:style>
  <w:style w:type="paragraph" w:styleId="ListContinue4">
    <w:name w:val="List Continue 4"/>
    <w:basedOn w:val="List4"/>
    <w:rsid w:val="00802731"/>
    <w:pPr>
      <w:ind w:firstLine="0"/>
    </w:pPr>
  </w:style>
  <w:style w:type="paragraph" w:styleId="ListContinue5">
    <w:name w:val="List Continue 5"/>
    <w:basedOn w:val="List5"/>
    <w:rsid w:val="00802731"/>
    <w:pPr>
      <w:ind w:firstLine="0"/>
    </w:pPr>
  </w:style>
  <w:style w:type="paragraph" w:styleId="ListNumber3">
    <w:name w:val="List Number 3"/>
    <w:basedOn w:val="List3"/>
    <w:rsid w:val="00802731"/>
    <w:pPr>
      <w:numPr>
        <w:numId w:val="4"/>
      </w:numPr>
    </w:pPr>
  </w:style>
  <w:style w:type="paragraph" w:styleId="ListNumber4">
    <w:name w:val="List Number 4"/>
    <w:basedOn w:val="List4"/>
    <w:rsid w:val="00802731"/>
    <w:pPr>
      <w:numPr>
        <w:numId w:val="5"/>
      </w:numPr>
    </w:pPr>
  </w:style>
  <w:style w:type="paragraph" w:styleId="ListNumber5">
    <w:name w:val="List Number 5"/>
    <w:basedOn w:val="List5"/>
    <w:rsid w:val="00802731"/>
    <w:pPr>
      <w:numPr>
        <w:numId w:val="6"/>
      </w:numPr>
    </w:pPr>
  </w:style>
  <w:style w:type="paragraph" w:styleId="BlockText">
    <w:name w:val="Block Text"/>
    <w:basedOn w:val="Normal"/>
    <w:rsid w:val="0080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731"/>
    <w:rPr>
      <w:sz w:val="16"/>
      <w:vertAlign w:val="superscript"/>
    </w:rPr>
  </w:style>
  <w:style w:type="character" w:customStyle="1" w:styleId="Symbols">
    <w:name w:val="Symbols"/>
    <w:basedOn w:val="DefaultParagraphFont"/>
    <w:rsid w:val="00802731"/>
    <w:rPr>
      <w:rFonts w:ascii="Symbol" w:hAnsi="Symbol"/>
    </w:rPr>
  </w:style>
  <w:style w:type="character" w:customStyle="1" w:styleId="MenuOptions">
    <w:name w:val="Menu Options"/>
    <w:basedOn w:val="DefaultParagraphFont"/>
    <w:rsid w:val="0080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731"/>
    <w:rPr>
      <w:b/>
    </w:rPr>
  </w:style>
  <w:style w:type="character" w:customStyle="1" w:styleId="Underlined">
    <w:name w:val="Underlined"/>
    <w:basedOn w:val="DefaultParagraphFont"/>
    <w:rsid w:val="00802731"/>
    <w:rPr>
      <w:u w:val="single"/>
    </w:rPr>
  </w:style>
  <w:style w:type="paragraph" w:customStyle="1" w:styleId="TableBodyTextRight">
    <w:name w:val="Table Body Text Right"/>
    <w:basedOn w:val="TableBodyText"/>
    <w:rsid w:val="0080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731"/>
    <w:rPr>
      <w:sz w:val="18"/>
    </w:rPr>
  </w:style>
  <w:style w:type="paragraph" w:customStyle="1" w:styleId="BodySmallRight">
    <w:name w:val="Body Small Right"/>
    <w:basedOn w:val="BodyTextRight"/>
    <w:rsid w:val="00802731"/>
    <w:rPr>
      <w:sz w:val="18"/>
      <w:szCs w:val="18"/>
    </w:rPr>
  </w:style>
  <w:style w:type="paragraph" w:customStyle="1" w:styleId="MarginEdition">
    <w:name w:val="Margin Edition"/>
    <w:basedOn w:val="MarginNote"/>
    <w:rsid w:val="0080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731"/>
    <w:rPr>
      <w:sz w:val="2"/>
      <w:szCs w:val="2"/>
    </w:rPr>
  </w:style>
  <w:style w:type="character" w:customStyle="1" w:styleId="Small">
    <w:name w:val="Small"/>
    <w:basedOn w:val="DefaultParagraphFont"/>
    <w:rsid w:val="00802731"/>
    <w:rPr>
      <w:sz w:val="16"/>
    </w:rPr>
  </w:style>
  <w:style w:type="paragraph" w:customStyle="1" w:styleId="WideTable">
    <w:name w:val="Wide Table"/>
    <w:basedOn w:val="Normal"/>
    <w:rsid w:val="0080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731"/>
  </w:style>
  <w:style w:type="paragraph" w:styleId="Quote">
    <w:name w:val="Quote"/>
    <w:basedOn w:val="Heading1"/>
    <w:link w:val="QuoteChar"/>
    <w:qFormat/>
    <w:rsid w:val="0080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731"/>
    <w:pPr>
      <w:pageBreakBefore/>
    </w:pPr>
  </w:style>
  <w:style w:type="paragraph" w:customStyle="1" w:styleId="Border">
    <w:name w:val="Border"/>
    <w:basedOn w:val="Normal"/>
    <w:qFormat/>
    <w:rsid w:val="0080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731"/>
    <w:rPr>
      <w:u w:val="single"/>
    </w:rPr>
  </w:style>
  <w:style w:type="character" w:customStyle="1" w:styleId="BoldandItalics">
    <w:name w:val="Bold and Italics"/>
    <w:qFormat/>
    <w:rsid w:val="00802731"/>
    <w:rPr>
      <w:b/>
      <w:i/>
      <w:u w:val="none"/>
    </w:rPr>
  </w:style>
  <w:style w:type="paragraph" w:styleId="BalloonText">
    <w:name w:val="Balloon Text"/>
    <w:basedOn w:val="Normal"/>
    <w:link w:val="BalloonTextChar"/>
    <w:rsid w:val="0080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731"/>
    <w:pPr>
      <w:spacing w:before="0" w:after="0"/>
    </w:pPr>
  </w:style>
  <w:style w:type="paragraph" w:customStyle="1" w:styleId="BodyTextBold">
    <w:name w:val="Body Text Bold"/>
    <w:basedOn w:val="BodyText"/>
    <w:qFormat/>
    <w:rsid w:val="00802731"/>
    <w:rPr>
      <w:b/>
    </w:rPr>
  </w:style>
  <w:style w:type="character" w:styleId="Hyperlink">
    <w:name w:val="Hyperlink"/>
    <w:basedOn w:val="DefaultParagraphFont"/>
    <w:uiPriority w:val="99"/>
    <w:unhideWhenUsed/>
    <w:rsid w:val="00D37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2807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SIRXECM003 Design an ecommerce 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