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BE1" w:rsidP="00D07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SIRSS00029 Result Driven Retail Operation</w:t>
      </w:r>
      <w:r>
        <w:fldChar w:fldCharType="end"/>
      </w:r>
    </w:p>
    <w:p w:rsidR="00D07BE1" w:rsidP="00D07BE1">
      <w:pPr>
        <w:pStyle w:val="Version"/>
        <w:sectPr w:rsidSect="00AE4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409C" w:rsidP="00AE409C">
      <w:pPr>
        <w:pStyle w:val="SuperHeading"/>
      </w:pPr>
      <w:r w:rsidRPr="00AE409C">
        <w:t>SIRSS00029 Result Driven Retail Operation</w:t>
      </w:r>
    </w:p>
    <w:p w:rsidR="00000000" w:rsidRPr="00AE409C" w:rsidP="00AE409C">
      <w:pPr>
        <w:pStyle w:val="Heading1"/>
      </w:pPr>
      <w:bookmarkStart w:id="1" w:name="O_1138435"/>
      <w:bookmarkEnd w:id="1"/>
      <w:r w:rsidRPr="00AE409C">
        <w:t>Modification History</w:t>
      </w:r>
    </w:p>
    <w:p w:rsidR="00000000" w:rsidRPr="00AE409C" w:rsidP="00D07BE1">
      <w:pPr>
        <w:pStyle w:val="BodyText"/>
      </w:pPr>
      <w:r w:rsidRPr="00AE409C">
        <w:t>Not applicable.</w:t>
      </w:r>
    </w:p>
    <w:p w:rsidR="00000000" w:rsidRPr="00AE409C" w:rsidP="00AE409C">
      <w:pPr>
        <w:pStyle w:val="Heading1"/>
      </w:pPr>
      <w:bookmarkStart w:id="2" w:name="O_1138436"/>
      <w:bookmarkEnd w:id="2"/>
      <w:r w:rsidRPr="00AE409C">
        <w:t>Description</w:t>
      </w:r>
    </w:p>
    <w:p w:rsidR="00000000" w:rsidRPr="00AE409C" w:rsidP="00D07BE1">
      <w:pPr>
        <w:pStyle w:val="BodyText"/>
      </w:pPr>
      <w:r w:rsidRPr="00AE409C">
        <w:t xml:space="preserve">A set of skills for individuals to manage operational aspects of a retail business, particularly in relation to online and e-commerce, with a view to maximising business performance. </w:t>
      </w:r>
    </w:p>
    <w:p w:rsidR="00000000" w:rsidRPr="00AE409C" w:rsidP="00AE409C">
      <w:pPr>
        <w:pStyle w:val="Heading1"/>
      </w:pPr>
      <w:bookmarkStart w:id="3" w:name="O_1138437"/>
      <w:bookmarkEnd w:id="3"/>
      <w:r w:rsidRPr="00AE409C">
        <w:t>Pathways Information</w:t>
      </w:r>
    </w:p>
    <w:p w:rsidR="00000000" w:rsidRPr="00AE409C" w:rsidP="00D07BE1">
      <w:pPr>
        <w:pStyle w:val="BodyText"/>
      </w:pPr>
      <w:r w:rsidRPr="00AE409C">
        <w:t>Achievement of the Units of Competency in this Skill Set may provide credit towards a range of qualifications in the SIR Retail Services Training Package.</w:t>
      </w:r>
    </w:p>
    <w:p w:rsidR="00000000" w:rsidRPr="00AE409C" w:rsidP="00AE409C">
      <w:pPr>
        <w:pStyle w:val="Heading1"/>
      </w:pPr>
      <w:bookmarkStart w:id="4" w:name="O_1138438"/>
      <w:bookmarkEnd w:id="4"/>
      <w:r w:rsidRPr="00AE409C">
        <w:t>Licensing/Regulatory Information</w:t>
      </w:r>
    </w:p>
    <w:p w:rsidR="00000000" w:rsidRPr="00AE409C" w:rsidP="00D07BE1">
      <w:pPr>
        <w:pStyle w:val="BodyText"/>
      </w:pPr>
      <w:r w:rsidRPr="00AE409C">
        <w:t>No occupation</w:t>
      </w:r>
      <w:r w:rsidRPr="00AE409C">
        <w:t>al licensing, certification or specific legislative requirements apply to this Skill Set at the time of publication.</w:t>
      </w:r>
    </w:p>
    <w:p w:rsidR="00000000" w:rsidRPr="00AE409C" w:rsidP="00AE409C">
      <w:pPr>
        <w:pStyle w:val="Heading1"/>
      </w:pPr>
      <w:bookmarkStart w:id="5" w:name="O_1138439"/>
      <w:bookmarkEnd w:id="5"/>
      <w:r w:rsidRPr="00AE409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AE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09C" w:rsidP="00AE409C">
            <w:pPr>
              <w:pStyle w:val="BodyText"/>
            </w:pPr>
            <w:r w:rsidRPr="00AE409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rPr>
                <w:rStyle w:val="SpecialBold"/>
              </w:rPr>
              <w:t>Unit title</w:t>
            </w:r>
          </w:p>
        </w:tc>
      </w:tr>
      <w:tr w:rsidTr="00AE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SIRXOSM004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Analyse performance of social media and online business tools</w:t>
            </w:r>
          </w:p>
        </w:tc>
      </w:tr>
      <w:tr w:rsidTr="00AE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S</w:t>
            </w:r>
            <w:r w:rsidRPr="00AE409C">
              <w:t>IRXOSM007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Manage risk to organisational reputation in an online setting</w:t>
            </w:r>
          </w:p>
        </w:tc>
      </w:tr>
      <w:tr w:rsidTr="00AE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SIRRRTF002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Monitor retail store financials</w:t>
            </w:r>
          </w:p>
        </w:tc>
      </w:tr>
      <w:tr w:rsidTr="00AE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SIRXSTR001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Develop an ecommerce strategy</w:t>
            </w:r>
          </w:p>
        </w:tc>
      </w:tr>
      <w:tr w:rsidTr="00AE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9C">
            <w:pPr>
              <w:pStyle w:val="BodyText"/>
              <w:rPr>
                <w:lang w:val="en-NZ"/>
              </w:rPr>
            </w:pPr>
            <w:r w:rsidRPr="00AE409C">
              <w:t>SITXHRM002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09C" w:rsidP="00AE409C">
            <w:pPr>
              <w:pStyle w:val="BodyText"/>
            </w:pPr>
            <w:r w:rsidRPr="00AE409C">
              <w:t>Roster staff</w:t>
            </w:r>
          </w:p>
        </w:tc>
      </w:tr>
    </w:tbl>
    <w:p w:rsidR="00000000" w:rsidRPr="00AE409C" w:rsidP="00AE409C">
      <w:pPr>
        <w:pStyle w:val="BodyText"/>
      </w:pPr>
    </w:p>
    <w:p w:rsidR="00000000" w:rsidRPr="00AE409C" w:rsidP="00AE409C">
      <w:pPr>
        <w:pStyle w:val="AllowPageBreak"/>
      </w:pPr>
    </w:p>
    <w:p w:rsidR="00000000" w:rsidRPr="00AE409C" w:rsidP="00AE409C">
      <w:pPr>
        <w:pStyle w:val="Heading1"/>
      </w:pPr>
      <w:bookmarkStart w:id="6" w:name="O_1138440"/>
      <w:bookmarkEnd w:id="6"/>
      <w:r w:rsidRPr="00AE409C">
        <w:t>Target Group</w:t>
      </w:r>
    </w:p>
    <w:p w:rsidR="00000000" w:rsidRPr="00AE409C" w:rsidP="00D07BE1">
      <w:pPr>
        <w:pStyle w:val="BodyText"/>
      </w:pPr>
      <w:r w:rsidRPr="00AE409C">
        <w:t>This Skill Set is for individuals who are working in management roles in the retail industry with oversight of staff and operations.</w:t>
      </w:r>
    </w:p>
    <w:p w:rsidR="00000000" w:rsidRPr="00AE409C" w:rsidP="00AE409C">
      <w:pPr>
        <w:pStyle w:val="Heading1"/>
      </w:pPr>
      <w:bookmarkStart w:id="7" w:name="O_1138441"/>
      <w:bookmarkEnd w:id="7"/>
      <w:r w:rsidRPr="00AE409C">
        <w:t>Suggested words for Statement of Attainment</w:t>
      </w:r>
    </w:p>
    <w:p w:rsidR="00000000" w:rsidRPr="00AE409C" w:rsidP="00D07BE1">
      <w:pPr>
        <w:pStyle w:val="BodyText"/>
      </w:pPr>
      <w:r w:rsidRPr="00AE409C">
        <w:t>These Units of Competency provide a set of skills for managi</w:t>
      </w:r>
      <w:r w:rsidRPr="00AE409C">
        <w:t>ng operational aspects of a retail business.</w:t>
      </w:r>
    </w:p>
    <w:p w:rsidR="00000000" w:rsidRPr="00AE409C" w:rsidP="00AE409C">
      <w:pPr>
        <w:pStyle w:val="Heading1"/>
      </w:pPr>
      <w:bookmarkStart w:id="8" w:name="O_1138442"/>
      <w:bookmarkEnd w:id="8"/>
      <w:r w:rsidRPr="00AE409C">
        <w:t>Custom Content Section</w:t>
      </w:r>
    </w:p>
    <w:p w:rsidR="00000000" w:rsidRPr="00AE409C" w:rsidP="00D07BE1">
      <w:pPr>
        <w:pStyle w:val="BodyText"/>
      </w:pPr>
      <w:r w:rsidRPr="00AE409C">
        <w:t>Not applicable.</w:t>
      </w:r>
    </w:p>
    <w:p w:rsidR="00000000" w:rsidRPr="00AE409C" w:rsidP="00AE409C"/>
    <w:sectPr w:rsidSect="00AE40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9C" w:rsidRPr="00D07BE1" w:rsidP="00D07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E1" w:rsidP="00AE4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BE1" w:rsidP="00AE4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7BE1" w:rsidP="00AE4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09C" w:rsidRPr="00D07BE1" w:rsidP="00D07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E1" w:rsidRPr="002D2AF8" w:rsidP="00AE4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SIRSS00029 Result Driven Retail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D07BE1" w:rsidP="00AE4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09C"/>
  </w:style>
  <w:style w:type="character" w:customStyle="1" w:styleId="Heading1Char">
    <w:name w:val="Heading 1 Char"/>
    <w:basedOn w:val="DefaultParagraphFont"/>
    <w:link w:val="Heading1"/>
    <w:rsid w:val="00AE4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0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409C"/>
    <w:rPr>
      <w:b/>
      <w:spacing w:val="0"/>
    </w:rPr>
  </w:style>
  <w:style w:type="paragraph" w:customStyle="1" w:styleId="SuperHeading">
    <w:name w:val="SuperHeading"/>
    <w:basedOn w:val="Normal"/>
    <w:rsid w:val="00AE4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0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4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0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09C"/>
    <w:rPr>
      <w:i/>
    </w:rPr>
  </w:style>
  <w:style w:type="paragraph" w:styleId="Caption">
    <w:name w:val="caption"/>
    <w:basedOn w:val="BodyText"/>
    <w:next w:val="Normal"/>
    <w:qFormat/>
    <w:rsid w:val="00AE4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09C"/>
  </w:style>
  <w:style w:type="paragraph" w:styleId="TableofFigures">
    <w:name w:val="table of figures"/>
    <w:basedOn w:val="Normal"/>
    <w:next w:val="Normal"/>
    <w:semiHidden/>
    <w:rsid w:val="00AE4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0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409C"/>
    <w:rPr>
      <w:rFonts w:ascii="Wingdings" w:hAnsi="Wingdings"/>
    </w:rPr>
  </w:style>
  <w:style w:type="paragraph" w:customStyle="1" w:styleId="TableHeading">
    <w:name w:val="Table Heading"/>
    <w:basedOn w:val="HeadingBase"/>
    <w:rsid w:val="00AE4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09C"/>
    <w:rPr>
      <w:color w:val="0033CC"/>
      <w:u w:val="none"/>
    </w:rPr>
  </w:style>
  <w:style w:type="paragraph" w:customStyle="1" w:styleId="BodyTextRight">
    <w:name w:val="Body Text Right"/>
    <w:basedOn w:val="BodyText"/>
    <w:rsid w:val="00AE4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0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09C"/>
    <w:rPr>
      <w:sz w:val="32"/>
    </w:rPr>
  </w:style>
  <w:style w:type="paragraph" w:customStyle="1" w:styleId="HeadingProcedure">
    <w:name w:val="Heading Procedure"/>
    <w:basedOn w:val="HeadingBase"/>
    <w:next w:val="Normal"/>
    <w:rsid w:val="00AE4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09C"/>
    <w:pPr>
      <w:spacing w:before="60" w:after="60"/>
    </w:pPr>
  </w:style>
  <w:style w:type="paragraph" w:styleId="ListContinue">
    <w:name w:val="List Continue"/>
    <w:basedOn w:val="List"/>
    <w:rsid w:val="00AE409C"/>
    <w:pPr>
      <w:ind w:firstLine="0"/>
    </w:pPr>
  </w:style>
  <w:style w:type="paragraph" w:customStyle="1" w:styleId="ListNote">
    <w:name w:val="List Note"/>
    <w:basedOn w:val="List"/>
    <w:rsid w:val="00AE4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09C"/>
    <w:rPr>
      <w:rFonts w:ascii="Courier New" w:hAnsi="Courier New"/>
    </w:rPr>
  </w:style>
  <w:style w:type="paragraph" w:customStyle="1" w:styleId="NoteBullet">
    <w:name w:val="Note Bullet"/>
    <w:basedOn w:val="Note"/>
    <w:rsid w:val="00AE4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0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4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09C"/>
    <w:rPr>
      <w:b/>
      <w:smallCaps/>
    </w:rPr>
  </w:style>
  <w:style w:type="paragraph" w:customStyle="1" w:styleId="TableListNumber">
    <w:name w:val="Table List Number"/>
    <w:basedOn w:val="ListNumber"/>
    <w:rsid w:val="00AE4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09C"/>
    <w:pPr>
      <w:numPr>
        <w:numId w:val="7"/>
      </w:numPr>
    </w:pPr>
  </w:style>
  <w:style w:type="paragraph" w:customStyle="1" w:styleId="ListAlpha2">
    <w:name w:val="List Alpha 2"/>
    <w:basedOn w:val="List2"/>
    <w:rsid w:val="00AE409C"/>
    <w:pPr>
      <w:numPr>
        <w:numId w:val="6"/>
      </w:numPr>
    </w:pPr>
  </w:style>
  <w:style w:type="paragraph" w:styleId="List2">
    <w:name w:val="List 2"/>
    <w:basedOn w:val="BodyText"/>
    <w:rsid w:val="00AE4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0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0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409C"/>
    <w:pPr>
      <w:numPr>
        <w:numId w:val="2"/>
      </w:numPr>
    </w:pPr>
  </w:style>
  <w:style w:type="paragraph" w:styleId="ListContinue2">
    <w:name w:val="List Continue 2"/>
    <w:basedOn w:val="List2"/>
    <w:rsid w:val="00AE409C"/>
    <w:pPr>
      <w:ind w:firstLine="0"/>
    </w:pPr>
  </w:style>
  <w:style w:type="paragraph" w:styleId="ListContinue3">
    <w:name w:val="List Continue 3"/>
    <w:basedOn w:val="List3"/>
    <w:rsid w:val="00AE409C"/>
    <w:pPr>
      <w:ind w:left="1021" w:firstLine="0"/>
    </w:pPr>
  </w:style>
  <w:style w:type="paragraph" w:styleId="ListContinue4">
    <w:name w:val="List Continue 4"/>
    <w:basedOn w:val="List4"/>
    <w:rsid w:val="00AE409C"/>
    <w:pPr>
      <w:ind w:firstLine="0"/>
    </w:pPr>
  </w:style>
  <w:style w:type="paragraph" w:styleId="ListContinue5">
    <w:name w:val="List Continue 5"/>
    <w:basedOn w:val="List5"/>
    <w:rsid w:val="00AE409C"/>
    <w:pPr>
      <w:ind w:firstLine="0"/>
    </w:pPr>
  </w:style>
  <w:style w:type="paragraph" w:styleId="ListNumber3">
    <w:name w:val="List Number 3"/>
    <w:basedOn w:val="List3"/>
    <w:rsid w:val="00AE409C"/>
    <w:pPr>
      <w:numPr>
        <w:numId w:val="3"/>
      </w:numPr>
    </w:pPr>
  </w:style>
  <w:style w:type="paragraph" w:styleId="ListNumber4">
    <w:name w:val="List Number 4"/>
    <w:basedOn w:val="List4"/>
    <w:rsid w:val="00AE409C"/>
    <w:pPr>
      <w:numPr>
        <w:numId w:val="4"/>
      </w:numPr>
    </w:pPr>
  </w:style>
  <w:style w:type="paragraph" w:styleId="ListNumber5">
    <w:name w:val="List Number 5"/>
    <w:basedOn w:val="List5"/>
    <w:rsid w:val="00AE409C"/>
    <w:pPr>
      <w:numPr>
        <w:numId w:val="5"/>
      </w:numPr>
    </w:pPr>
  </w:style>
  <w:style w:type="paragraph" w:styleId="BlockText">
    <w:name w:val="Block Text"/>
    <w:basedOn w:val="Normal"/>
    <w:rsid w:val="00AE4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09C"/>
    <w:rPr>
      <w:sz w:val="16"/>
      <w:vertAlign w:val="superscript"/>
    </w:rPr>
  </w:style>
  <w:style w:type="character" w:customStyle="1" w:styleId="Symbols">
    <w:name w:val="Symbols"/>
    <w:basedOn w:val="DefaultParagraphFont"/>
    <w:rsid w:val="00AE409C"/>
    <w:rPr>
      <w:rFonts w:ascii="Symbol" w:hAnsi="Symbol"/>
    </w:rPr>
  </w:style>
  <w:style w:type="character" w:customStyle="1" w:styleId="MenuOptions">
    <w:name w:val="Menu Options"/>
    <w:basedOn w:val="DefaultParagraphFont"/>
    <w:rsid w:val="00AE4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09C"/>
    <w:rPr>
      <w:b/>
    </w:rPr>
  </w:style>
  <w:style w:type="character" w:customStyle="1" w:styleId="Underlined">
    <w:name w:val="Underlined"/>
    <w:basedOn w:val="DefaultParagraphFont"/>
    <w:rsid w:val="00AE409C"/>
    <w:rPr>
      <w:u w:val="single"/>
    </w:rPr>
  </w:style>
  <w:style w:type="paragraph" w:customStyle="1" w:styleId="TableBodyTextRight">
    <w:name w:val="Table Body Text Right"/>
    <w:basedOn w:val="TableBodyText"/>
    <w:rsid w:val="00AE4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09C"/>
    <w:rPr>
      <w:sz w:val="18"/>
    </w:rPr>
  </w:style>
  <w:style w:type="paragraph" w:customStyle="1" w:styleId="BodySmallRight">
    <w:name w:val="Body Small Right"/>
    <w:basedOn w:val="BodyTextRight"/>
    <w:rsid w:val="00AE409C"/>
    <w:rPr>
      <w:sz w:val="18"/>
      <w:szCs w:val="18"/>
    </w:rPr>
  </w:style>
  <w:style w:type="paragraph" w:customStyle="1" w:styleId="MarginEdition">
    <w:name w:val="Margin Edition"/>
    <w:basedOn w:val="MarginNote"/>
    <w:rsid w:val="00AE4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09C"/>
    <w:rPr>
      <w:sz w:val="2"/>
      <w:szCs w:val="2"/>
    </w:rPr>
  </w:style>
  <w:style w:type="character" w:customStyle="1" w:styleId="Small">
    <w:name w:val="Small"/>
    <w:basedOn w:val="DefaultParagraphFont"/>
    <w:rsid w:val="00AE409C"/>
    <w:rPr>
      <w:sz w:val="16"/>
    </w:rPr>
  </w:style>
  <w:style w:type="paragraph" w:customStyle="1" w:styleId="WideTable">
    <w:name w:val="Wide Table"/>
    <w:basedOn w:val="Normal"/>
    <w:rsid w:val="00AE4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09C"/>
  </w:style>
  <w:style w:type="paragraph" w:styleId="Quote">
    <w:name w:val="Quote"/>
    <w:basedOn w:val="Heading1"/>
    <w:link w:val="QuoteChar"/>
    <w:qFormat/>
    <w:rsid w:val="00AE4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09C"/>
    <w:pPr>
      <w:pageBreakBefore/>
    </w:pPr>
  </w:style>
  <w:style w:type="paragraph" w:customStyle="1" w:styleId="Border">
    <w:name w:val="Border"/>
    <w:basedOn w:val="Normal"/>
    <w:qFormat/>
    <w:rsid w:val="00AE4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09C"/>
    <w:rPr>
      <w:u w:val="single"/>
    </w:rPr>
  </w:style>
  <w:style w:type="character" w:customStyle="1" w:styleId="BoldandItalics">
    <w:name w:val="Bold and Italics"/>
    <w:qFormat/>
    <w:rsid w:val="00AE409C"/>
    <w:rPr>
      <w:b/>
      <w:i/>
      <w:u w:val="none"/>
    </w:rPr>
  </w:style>
  <w:style w:type="paragraph" w:styleId="BalloonText">
    <w:name w:val="Balloon Text"/>
    <w:basedOn w:val="Normal"/>
    <w:link w:val="BalloonTextChar"/>
    <w:rsid w:val="00AE4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09C"/>
    <w:pPr>
      <w:spacing w:before="0" w:after="0"/>
    </w:pPr>
  </w:style>
  <w:style w:type="paragraph" w:customStyle="1" w:styleId="BodyTextBold">
    <w:name w:val="Body Text Bold"/>
    <w:basedOn w:val="BodyText"/>
    <w:qFormat/>
    <w:rsid w:val="00AE409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1182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SIRSS00029 Result Driven Retail Operation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2020-10-21T21:50:10Z</dcterms:created>
  <dcterms:modified xsi:type="dcterms:W3CDTF">2020-10-20T23:09:00Z</dcterms:modified>
</cp:coreProperties>
</file>