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268" w:rsidP="003B1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SIRSS00026 Promotion and Marketing</w:t>
      </w:r>
      <w:r>
        <w:fldChar w:fldCharType="end"/>
      </w:r>
    </w:p>
    <w:p w:rsidR="003B1268" w:rsidP="003B1268">
      <w:pPr>
        <w:pStyle w:val="Version"/>
        <w:sectPr w:rsidSect="005E6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6B9E" w:rsidP="005E6B9E">
      <w:pPr>
        <w:pStyle w:val="SuperHeading"/>
      </w:pPr>
      <w:r w:rsidRPr="005E6B9E">
        <w:t>SIRSS00026 Promotion and Marketing</w:t>
      </w:r>
    </w:p>
    <w:p w:rsidR="00000000" w:rsidRPr="005E6B9E" w:rsidP="005E6B9E">
      <w:pPr>
        <w:pStyle w:val="Heading1"/>
      </w:pPr>
      <w:bookmarkStart w:id="1" w:name="O_1138381"/>
      <w:bookmarkEnd w:id="1"/>
      <w:r w:rsidRPr="005E6B9E">
        <w:t>Modification History</w:t>
      </w:r>
    </w:p>
    <w:p w:rsidR="00000000" w:rsidRPr="005E6B9E" w:rsidP="003B1268">
      <w:pPr>
        <w:pStyle w:val="BodyText"/>
      </w:pPr>
      <w:r w:rsidRPr="005E6B9E">
        <w:t>Not applicable.</w:t>
      </w:r>
    </w:p>
    <w:p w:rsidR="00000000" w:rsidRPr="005E6B9E" w:rsidP="005E6B9E">
      <w:pPr>
        <w:pStyle w:val="Heading1"/>
      </w:pPr>
      <w:bookmarkStart w:id="2" w:name="O_1138382"/>
      <w:bookmarkEnd w:id="2"/>
      <w:r w:rsidRPr="005E6B9E">
        <w:t>Description</w:t>
      </w:r>
    </w:p>
    <w:p w:rsidR="00000000" w:rsidRPr="005E6B9E" w:rsidP="003B1268">
      <w:pPr>
        <w:pStyle w:val="BodyText"/>
      </w:pPr>
      <w:r w:rsidRPr="005E6B9E">
        <w:t>A set of skills for individuals to coordinate and maintain the promotion and marketing activities of a retail business, including in an online capacity.</w:t>
      </w:r>
    </w:p>
    <w:p w:rsidR="00000000" w:rsidRPr="005E6B9E" w:rsidP="005E6B9E">
      <w:pPr>
        <w:pStyle w:val="Heading1"/>
      </w:pPr>
      <w:bookmarkStart w:id="3" w:name="O_1138383"/>
      <w:bookmarkEnd w:id="3"/>
      <w:r w:rsidRPr="005E6B9E">
        <w:t>Pathways Informa</w:t>
      </w:r>
      <w:r w:rsidRPr="005E6B9E">
        <w:t>tion</w:t>
      </w:r>
    </w:p>
    <w:p w:rsidR="00000000" w:rsidRPr="005E6B9E" w:rsidP="003B1268">
      <w:pPr>
        <w:pStyle w:val="BodyText"/>
      </w:pPr>
      <w:r w:rsidRPr="005E6B9E">
        <w:t>Achievement of the Units of Competency in this Skill Set may provide credit towards a range of qualifications in the SIR Retail Services Training Package.</w:t>
      </w:r>
    </w:p>
    <w:p w:rsidR="00000000" w:rsidRPr="005E6B9E" w:rsidP="005E6B9E">
      <w:pPr>
        <w:pStyle w:val="Heading1"/>
      </w:pPr>
      <w:bookmarkStart w:id="4" w:name="O_1138384"/>
      <w:bookmarkEnd w:id="4"/>
      <w:r w:rsidRPr="005E6B9E">
        <w:t>Licensing/Regulatory Information</w:t>
      </w:r>
    </w:p>
    <w:p w:rsidR="00000000" w:rsidRPr="005E6B9E" w:rsidP="003B1268">
      <w:pPr>
        <w:pStyle w:val="BodyText"/>
      </w:pPr>
      <w:r w:rsidRPr="005E6B9E">
        <w:t xml:space="preserve">No occupational licensing, certification or </w:t>
      </w:r>
      <w:r w:rsidRPr="005E6B9E">
        <w:t>specific legislative requirements apply to this Skill Set at the time of publication.</w:t>
      </w:r>
    </w:p>
    <w:p w:rsidR="00000000" w:rsidRPr="005E6B9E" w:rsidP="005E6B9E">
      <w:pPr>
        <w:pStyle w:val="Heading1"/>
      </w:pPr>
      <w:bookmarkStart w:id="5" w:name="O_1138385"/>
      <w:bookmarkEnd w:id="5"/>
      <w:r w:rsidRPr="005E6B9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9E" w:rsidP="005E6B9E">
            <w:pPr>
              <w:pStyle w:val="BodyText"/>
            </w:pPr>
            <w:r w:rsidRPr="005E6B9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rPr>
                <w:rStyle w:val="SpecialBold"/>
              </w:rPr>
              <w:t>Unit title</w:t>
            </w:r>
          </w:p>
        </w:tc>
      </w:tr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SIRRMER001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Produce visual merchandise displays</w:t>
            </w:r>
          </w:p>
        </w:tc>
      </w:tr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SIRRMER003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Coordinate visual merchandising activities</w:t>
            </w:r>
          </w:p>
        </w:tc>
      </w:tr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SIRXMKT001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Support marketing and promotional activities</w:t>
            </w:r>
          </w:p>
        </w:tc>
      </w:tr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SIRXOSM002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Maintain ethical and professional standards when using social media and online platforms</w:t>
            </w:r>
          </w:p>
        </w:tc>
      </w:tr>
      <w:tr w:rsidTr="005E6B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B9E">
            <w:pPr>
              <w:pStyle w:val="BodyText"/>
              <w:rPr>
                <w:lang w:val="en-NZ"/>
              </w:rPr>
            </w:pPr>
            <w:r w:rsidRPr="005E6B9E">
              <w:t>SIRXOSM003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B9E" w:rsidP="005E6B9E">
            <w:pPr>
              <w:pStyle w:val="BodyText"/>
            </w:pPr>
            <w:r w:rsidRPr="005E6B9E">
              <w:t>Use social media and online tools</w:t>
            </w:r>
          </w:p>
        </w:tc>
      </w:tr>
    </w:tbl>
    <w:p w:rsidR="00000000" w:rsidRPr="005E6B9E" w:rsidP="005E6B9E">
      <w:pPr>
        <w:pStyle w:val="BodyText"/>
      </w:pPr>
    </w:p>
    <w:p w:rsidR="00000000" w:rsidRPr="005E6B9E" w:rsidP="005E6B9E">
      <w:pPr>
        <w:pStyle w:val="AllowPageBreak"/>
      </w:pPr>
    </w:p>
    <w:p w:rsidR="00000000" w:rsidRPr="005E6B9E" w:rsidP="005E6B9E">
      <w:pPr>
        <w:pStyle w:val="Heading1"/>
      </w:pPr>
      <w:bookmarkStart w:id="6" w:name="O_1138386"/>
      <w:bookmarkEnd w:id="6"/>
      <w:r w:rsidRPr="005E6B9E">
        <w:t>Target Group</w:t>
      </w:r>
    </w:p>
    <w:p w:rsidR="00000000" w:rsidRPr="005E6B9E" w:rsidP="003B1268">
      <w:pPr>
        <w:pStyle w:val="BodyText"/>
      </w:pPr>
      <w:r w:rsidRPr="005E6B9E">
        <w:t>This Skill Set is f</w:t>
      </w:r>
      <w:r w:rsidRPr="005E6B9E">
        <w:t>or individuals who are working in marketing roles in the retail industry.</w:t>
      </w:r>
    </w:p>
    <w:p w:rsidR="00000000" w:rsidRPr="005E6B9E" w:rsidP="005E6B9E">
      <w:pPr>
        <w:pStyle w:val="Heading1"/>
      </w:pPr>
      <w:bookmarkStart w:id="7" w:name="O_1138387"/>
      <w:bookmarkEnd w:id="7"/>
      <w:r w:rsidRPr="005E6B9E">
        <w:t>Suggested words for Statement of Attainment</w:t>
      </w:r>
    </w:p>
    <w:p w:rsidR="00000000" w:rsidRPr="005E6B9E" w:rsidP="003B1268">
      <w:pPr>
        <w:pStyle w:val="BodyText"/>
      </w:pPr>
      <w:r w:rsidRPr="005E6B9E">
        <w:t>These Units of Competency provide a set of skills for coordinating and maintaining the promotion and marketing activiti</w:t>
      </w:r>
      <w:r w:rsidRPr="005E6B9E">
        <w:t xml:space="preserve">es of a retail business. </w:t>
      </w:r>
    </w:p>
    <w:p w:rsidR="00000000" w:rsidRPr="005E6B9E" w:rsidP="005E6B9E">
      <w:pPr>
        <w:pStyle w:val="Heading1"/>
      </w:pPr>
      <w:bookmarkStart w:id="8" w:name="O_1138388"/>
      <w:bookmarkEnd w:id="8"/>
      <w:r w:rsidRPr="005E6B9E">
        <w:t>Custom Content Section</w:t>
      </w:r>
    </w:p>
    <w:p w:rsidR="00000000" w:rsidRPr="005E6B9E" w:rsidP="003B1268">
      <w:pPr>
        <w:pStyle w:val="BodyText"/>
      </w:pPr>
      <w:r w:rsidRPr="005E6B9E">
        <w:t>Not applicable.</w:t>
      </w:r>
    </w:p>
    <w:p w:rsidR="00000000" w:rsidRPr="005E6B9E" w:rsidP="005E6B9E"/>
    <w:sectPr w:rsidSect="005E6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9E" w:rsidRPr="003B1268" w:rsidP="003B1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68" w:rsidP="005E6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268" w:rsidP="005E6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1268" w:rsidP="005E6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B9E" w:rsidRPr="003B1268" w:rsidP="003B1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68" w:rsidRPr="002D2AF8" w:rsidP="005E6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SIRSS00026 Promotion and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3B1268" w:rsidP="005E6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B9E"/>
  </w:style>
  <w:style w:type="character" w:customStyle="1" w:styleId="Heading1Char">
    <w:name w:val="Heading 1 Char"/>
    <w:basedOn w:val="DefaultParagraphFont"/>
    <w:link w:val="Heading1"/>
    <w:rsid w:val="005E6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B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6B9E"/>
    <w:rPr>
      <w:b/>
      <w:spacing w:val="0"/>
    </w:rPr>
  </w:style>
  <w:style w:type="paragraph" w:customStyle="1" w:styleId="SuperHeading">
    <w:name w:val="SuperHeading"/>
    <w:basedOn w:val="Normal"/>
    <w:rsid w:val="005E6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B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6B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6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6B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6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B9E"/>
    <w:rPr>
      <w:i/>
    </w:rPr>
  </w:style>
  <w:style w:type="paragraph" w:styleId="Caption">
    <w:name w:val="caption"/>
    <w:basedOn w:val="BodyText"/>
    <w:next w:val="Normal"/>
    <w:qFormat/>
    <w:rsid w:val="005E6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B9E"/>
  </w:style>
  <w:style w:type="paragraph" w:styleId="TableofFigures">
    <w:name w:val="table of figures"/>
    <w:basedOn w:val="Normal"/>
    <w:next w:val="Normal"/>
    <w:semiHidden/>
    <w:rsid w:val="005E6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B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6B9E"/>
    <w:rPr>
      <w:rFonts w:ascii="Wingdings" w:hAnsi="Wingdings"/>
    </w:rPr>
  </w:style>
  <w:style w:type="paragraph" w:customStyle="1" w:styleId="TableHeading">
    <w:name w:val="Table Heading"/>
    <w:basedOn w:val="HeadingBase"/>
    <w:rsid w:val="005E6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B9E"/>
    <w:rPr>
      <w:color w:val="0033CC"/>
      <w:u w:val="none"/>
    </w:rPr>
  </w:style>
  <w:style w:type="paragraph" w:customStyle="1" w:styleId="BodyTextRight">
    <w:name w:val="Body Text Right"/>
    <w:basedOn w:val="BodyText"/>
    <w:rsid w:val="005E6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B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B9E"/>
    <w:rPr>
      <w:sz w:val="32"/>
    </w:rPr>
  </w:style>
  <w:style w:type="paragraph" w:customStyle="1" w:styleId="HeadingProcedure">
    <w:name w:val="Heading Procedure"/>
    <w:basedOn w:val="HeadingBase"/>
    <w:next w:val="Normal"/>
    <w:rsid w:val="005E6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B9E"/>
    <w:pPr>
      <w:spacing w:before="60" w:after="60"/>
    </w:pPr>
  </w:style>
  <w:style w:type="paragraph" w:styleId="ListContinue">
    <w:name w:val="List Continue"/>
    <w:basedOn w:val="List"/>
    <w:rsid w:val="005E6B9E"/>
    <w:pPr>
      <w:ind w:firstLine="0"/>
    </w:pPr>
  </w:style>
  <w:style w:type="paragraph" w:customStyle="1" w:styleId="ListNote">
    <w:name w:val="List Note"/>
    <w:basedOn w:val="List"/>
    <w:rsid w:val="005E6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B9E"/>
    <w:rPr>
      <w:rFonts w:ascii="Courier New" w:hAnsi="Courier New"/>
    </w:rPr>
  </w:style>
  <w:style w:type="paragraph" w:customStyle="1" w:styleId="NoteBullet">
    <w:name w:val="Note Bullet"/>
    <w:basedOn w:val="Note"/>
    <w:rsid w:val="005E6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B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6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B9E"/>
    <w:rPr>
      <w:b/>
      <w:smallCaps/>
    </w:rPr>
  </w:style>
  <w:style w:type="paragraph" w:customStyle="1" w:styleId="TableListNumber">
    <w:name w:val="Table List Number"/>
    <w:basedOn w:val="ListNumber"/>
    <w:rsid w:val="005E6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B9E"/>
    <w:pPr>
      <w:numPr>
        <w:numId w:val="7"/>
      </w:numPr>
    </w:pPr>
  </w:style>
  <w:style w:type="paragraph" w:customStyle="1" w:styleId="ListAlpha2">
    <w:name w:val="List Alpha 2"/>
    <w:basedOn w:val="List2"/>
    <w:rsid w:val="005E6B9E"/>
    <w:pPr>
      <w:numPr>
        <w:numId w:val="6"/>
      </w:numPr>
    </w:pPr>
  </w:style>
  <w:style w:type="paragraph" w:styleId="List2">
    <w:name w:val="List 2"/>
    <w:basedOn w:val="BodyText"/>
    <w:rsid w:val="005E6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B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B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6B9E"/>
    <w:pPr>
      <w:numPr>
        <w:numId w:val="2"/>
      </w:numPr>
    </w:pPr>
  </w:style>
  <w:style w:type="paragraph" w:styleId="ListContinue2">
    <w:name w:val="List Continue 2"/>
    <w:basedOn w:val="List2"/>
    <w:rsid w:val="005E6B9E"/>
    <w:pPr>
      <w:ind w:firstLine="0"/>
    </w:pPr>
  </w:style>
  <w:style w:type="paragraph" w:styleId="ListContinue3">
    <w:name w:val="List Continue 3"/>
    <w:basedOn w:val="List3"/>
    <w:rsid w:val="005E6B9E"/>
    <w:pPr>
      <w:ind w:left="1021" w:firstLine="0"/>
    </w:pPr>
  </w:style>
  <w:style w:type="paragraph" w:styleId="ListContinue4">
    <w:name w:val="List Continue 4"/>
    <w:basedOn w:val="List4"/>
    <w:rsid w:val="005E6B9E"/>
    <w:pPr>
      <w:ind w:firstLine="0"/>
    </w:pPr>
  </w:style>
  <w:style w:type="paragraph" w:styleId="ListContinue5">
    <w:name w:val="List Continue 5"/>
    <w:basedOn w:val="List5"/>
    <w:rsid w:val="005E6B9E"/>
    <w:pPr>
      <w:ind w:firstLine="0"/>
    </w:pPr>
  </w:style>
  <w:style w:type="paragraph" w:styleId="ListNumber3">
    <w:name w:val="List Number 3"/>
    <w:basedOn w:val="List3"/>
    <w:rsid w:val="005E6B9E"/>
    <w:pPr>
      <w:numPr>
        <w:numId w:val="3"/>
      </w:numPr>
    </w:pPr>
  </w:style>
  <w:style w:type="paragraph" w:styleId="ListNumber4">
    <w:name w:val="List Number 4"/>
    <w:basedOn w:val="List4"/>
    <w:rsid w:val="005E6B9E"/>
    <w:pPr>
      <w:numPr>
        <w:numId w:val="4"/>
      </w:numPr>
    </w:pPr>
  </w:style>
  <w:style w:type="paragraph" w:styleId="ListNumber5">
    <w:name w:val="List Number 5"/>
    <w:basedOn w:val="List5"/>
    <w:rsid w:val="005E6B9E"/>
    <w:pPr>
      <w:numPr>
        <w:numId w:val="5"/>
      </w:numPr>
    </w:pPr>
  </w:style>
  <w:style w:type="paragraph" w:styleId="BlockText">
    <w:name w:val="Block Text"/>
    <w:basedOn w:val="Normal"/>
    <w:rsid w:val="005E6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B9E"/>
    <w:rPr>
      <w:sz w:val="16"/>
      <w:vertAlign w:val="superscript"/>
    </w:rPr>
  </w:style>
  <w:style w:type="character" w:customStyle="1" w:styleId="Symbols">
    <w:name w:val="Symbols"/>
    <w:basedOn w:val="DefaultParagraphFont"/>
    <w:rsid w:val="005E6B9E"/>
    <w:rPr>
      <w:rFonts w:ascii="Symbol" w:hAnsi="Symbol"/>
    </w:rPr>
  </w:style>
  <w:style w:type="character" w:customStyle="1" w:styleId="MenuOptions">
    <w:name w:val="Menu Options"/>
    <w:basedOn w:val="DefaultParagraphFont"/>
    <w:rsid w:val="005E6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B9E"/>
    <w:rPr>
      <w:b/>
    </w:rPr>
  </w:style>
  <w:style w:type="character" w:customStyle="1" w:styleId="Underlined">
    <w:name w:val="Underlined"/>
    <w:basedOn w:val="DefaultParagraphFont"/>
    <w:rsid w:val="005E6B9E"/>
    <w:rPr>
      <w:u w:val="single"/>
    </w:rPr>
  </w:style>
  <w:style w:type="paragraph" w:customStyle="1" w:styleId="TableBodyTextRight">
    <w:name w:val="Table Body Text Right"/>
    <w:basedOn w:val="TableBodyText"/>
    <w:rsid w:val="005E6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B9E"/>
    <w:rPr>
      <w:sz w:val="18"/>
    </w:rPr>
  </w:style>
  <w:style w:type="paragraph" w:customStyle="1" w:styleId="BodySmallRight">
    <w:name w:val="Body Small Right"/>
    <w:basedOn w:val="BodyTextRight"/>
    <w:rsid w:val="005E6B9E"/>
    <w:rPr>
      <w:sz w:val="18"/>
      <w:szCs w:val="18"/>
    </w:rPr>
  </w:style>
  <w:style w:type="paragraph" w:customStyle="1" w:styleId="MarginEdition">
    <w:name w:val="Margin Edition"/>
    <w:basedOn w:val="MarginNote"/>
    <w:rsid w:val="005E6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B9E"/>
    <w:rPr>
      <w:sz w:val="2"/>
      <w:szCs w:val="2"/>
    </w:rPr>
  </w:style>
  <w:style w:type="character" w:customStyle="1" w:styleId="Small">
    <w:name w:val="Small"/>
    <w:basedOn w:val="DefaultParagraphFont"/>
    <w:rsid w:val="005E6B9E"/>
    <w:rPr>
      <w:sz w:val="16"/>
    </w:rPr>
  </w:style>
  <w:style w:type="paragraph" w:customStyle="1" w:styleId="WideTable">
    <w:name w:val="Wide Table"/>
    <w:basedOn w:val="Normal"/>
    <w:rsid w:val="005E6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B9E"/>
  </w:style>
  <w:style w:type="paragraph" w:styleId="Quote">
    <w:name w:val="Quote"/>
    <w:basedOn w:val="Heading1"/>
    <w:link w:val="QuoteChar"/>
    <w:qFormat/>
    <w:rsid w:val="005E6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B9E"/>
    <w:pPr>
      <w:pageBreakBefore/>
    </w:pPr>
  </w:style>
  <w:style w:type="paragraph" w:customStyle="1" w:styleId="Border">
    <w:name w:val="Border"/>
    <w:basedOn w:val="Normal"/>
    <w:qFormat/>
    <w:rsid w:val="005E6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B9E"/>
    <w:rPr>
      <w:u w:val="single"/>
    </w:rPr>
  </w:style>
  <w:style w:type="character" w:customStyle="1" w:styleId="BoldandItalics">
    <w:name w:val="Bold and Italics"/>
    <w:qFormat/>
    <w:rsid w:val="005E6B9E"/>
    <w:rPr>
      <w:b/>
      <w:i/>
      <w:u w:val="none"/>
    </w:rPr>
  </w:style>
  <w:style w:type="paragraph" w:styleId="BalloonText">
    <w:name w:val="Balloon Text"/>
    <w:basedOn w:val="Normal"/>
    <w:link w:val="BalloonTextChar"/>
    <w:rsid w:val="005E6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B9E"/>
    <w:pPr>
      <w:spacing w:before="0" w:after="0"/>
    </w:pPr>
  </w:style>
  <w:style w:type="paragraph" w:customStyle="1" w:styleId="BodyTextBold">
    <w:name w:val="Body Text Bold"/>
    <w:basedOn w:val="BodyText"/>
    <w:qFormat/>
    <w:rsid w:val="005E6B9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1189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SIRSS00026 Promotion and Marketing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2020-10-21T21:38:08Z</dcterms:created>
  <dcterms:modified xsi:type="dcterms:W3CDTF">2020-10-20T23:10:00Z</dcterms:modified>
</cp:coreProperties>
</file>