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EB6" w:rsidP="00833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SIRRSTR001 Undertake strategic planning in retail</w:t>
      </w:r>
      <w:r>
        <w:fldChar w:fldCharType="end"/>
      </w:r>
    </w:p>
    <w:p w:rsidR="00833EB6" w:rsidP="00833EB6">
      <w:pPr>
        <w:pStyle w:val="Version"/>
        <w:sectPr w:rsidSect="00200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1CB" w:rsidP="002001CB">
      <w:pPr>
        <w:pStyle w:val="SuperHeading"/>
      </w:pPr>
      <w:r w:rsidRPr="002001CB">
        <w:t>SIRRSTR001 Undertake strategic planning in retail</w:t>
      </w:r>
    </w:p>
    <w:p w:rsidR="00000000" w:rsidRPr="002001CB" w:rsidP="002001CB">
      <w:pPr>
        <w:pStyle w:val="Heading1"/>
      </w:pPr>
      <w:bookmarkStart w:id="1" w:name="O_850594"/>
      <w:bookmarkEnd w:id="1"/>
      <w:r w:rsidRPr="002001CB">
        <w:t>Modification History</w:t>
      </w:r>
    </w:p>
    <w:p w:rsidR="00000000" w:rsidRPr="002001CB" w:rsidP="00833EB6">
      <w:pPr>
        <w:pStyle w:val="BodyText"/>
      </w:pPr>
      <w:r w:rsidRPr="002001CB">
        <w:t>Not applicable.</w:t>
      </w:r>
    </w:p>
    <w:p w:rsidR="00000000" w:rsidRPr="002001CB" w:rsidP="002001CB">
      <w:pPr>
        <w:pStyle w:val="Heading1"/>
      </w:pPr>
      <w:bookmarkStart w:id="2" w:name="O_850595"/>
      <w:bookmarkEnd w:id="2"/>
      <w:r w:rsidRPr="002001CB">
        <w:t>Application</w:t>
      </w:r>
    </w:p>
    <w:p w:rsidR="00000000" w:rsidRPr="002001CB" w:rsidP="00833EB6">
      <w:pPr>
        <w:pStyle w:val="BodyText"/>
      </w:pPr>
      <w:r w:rsidRPr="002001CB">
        <w:t xml:space="preserve">This unit describes the performance outcomes, skills and knowledge required to analyse the operating environment and use results to develop, implement and review a retail strategy. </w:t>
      </w:r>
    </w:p>
    <w:p w:rsidR="00000000" w:rsidRPr="002001CB" w:rsidP="00833EB6">
      <w:pPr>
        <w:pStyle w:val="BodyText"/>
      </w:pPr>
      <w:r w:rsidRPr="002001CB">
        <w:t xml:space="preserve">This unit applies to senior personnel working in a diverse range of sectors and business contexts. They operate independently and are responsible for making a range of operational business decisions and strategic planning. </w:t>
      </w:r>
    </w:p>
    <w:p w:rsidR="00000000" w:rsidRPr="002001CB" w:rsidP="00833EB6">
      <w:pPr>
        <w:pStyle w:val="BodyText"/>
      </w:pPr>
      <w:r w:rsidRPr="002001CB">
        <w:t>No occupational licensing, cer</w:t>
      </w:r>
      <w:r w:rsidRPr="002001CB">
        <w:t>tification or specific legislative requirements apply to this unit at the time of publication.</w:t>
      </w:r>
    </w:p>
    <w:p w:rsidR="00000000" w:rsidRPr="002001CB" w:rsidP="002001CB">
      <w:pPr>
        <w:pStyle w:val="Heading1"/>
      </w:pPr>
      <w:bookmarkStart w:id="3" w:name="O_850596"/>
      <w:bookmarkEnd w:id="3"/>
      <w:r w:rsidRPr="002001CB">
        <w:t>Pre-requisite Unit</w:t>
      </w:r>
    </w:p>
    <w:p w:rsidR="00000000" w:rsidRPr="002001CB" w:rsidP="00833EB6">
      <w:pPr>
        <w:pStyle w:val="BodyText"/>
      </w:pPr>
      <w:r w:rsidRPr="002001CB">
        <w:t xml:space="preserve">Nil </w:t>
      </w:r>
    </w:p>
    <w:p w:rsidR="00000000" w:rsidRPr="002001CB" w:rsidP="002001CB">
      <w:pPr>
        <w:pStyle w:val="Heading1"/>
      </w:pPr>
      <w:bookmarkStart w:id="4" w:name="O_850597"/>
      <w:bookmarkEnd w:id="4"/>
      <w:r w:rsidRPr="002001CB">
        <w:t>Competency Field</w:t>
      </w:r>
    </w:p>
    <w:p w:rsidR="00000000" w:rsidRPr="002001CB" w:rsidP="00833EB6">
      <w:pPr>
        <w:pStyle w:val="BodyText"/>
      </w:pPr>
      <w:r w:rsidRPr="002001CB">
        <w:t xml:space="preserve">Strategy </w:t>
      </w:r>
    </w:p>
    <w:p w:rsidR="00000000" w:rsidRPr="002001CB" w:rsidP="002001CB">
      <w:pPr>
        <w:pStyle w:val="Heading1"/>
      </w:pPr>
      <w:bookmarkStart w:id="5" w:name="O_850598"/>
      <w:bookmarkEnd w:id="5"/>
      <w:r w:rsidRPr="002001CB">
        <w:t>Unit Sector</w:t>
      </w:r>
    </w:p>
    <w:p w:rsidR="00000000" w:rsidRPr="002001CB" w:rsidP="00833EB6">
      <w:pPr>
        <w:pStyle w:val="BodyText"/>
      </w:pPr>
      <w:r w:rsidRPr="002001CB">
        <w:t>Retail</w:t>
      </w:r>
    </w:p>
    <w:p w:rsidR="00000000" w:rsidRPr="002001CB" w:rsidP="002001CB">
      <w:pPr>
        <w:pStyle w:val="Heading1"/>
      </w:pPr>
      <w:bookmarkStart w:id="6" w:name="O_850599"/>
      <w:bookmarkEnd w:id="6"/>
      <w:r w:rsidRPr="002001CB">
        <w:t>Elements and Performanc</w:t>
      </w:r>
      <w:r w:rsidRPr="002001CB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CB" w:rsidP="002001CB">
            <w:pPr>
              <w:pStyle w:val="BodyText"/>
            </w:pPr>
            <w:r w:rsidRPr="002001C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rPr>
                <w:rStyle w:val="SpecialBold"/>
              </w:rPr>
              <w:t>PERFORMANCE CRITERIA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t>Performance criteria describe the performance needed to demonstrate achievement of the element.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List"/>
              <w:rPr>
                <w:lang w:val="en-NZ"/>
              </w:rPr>
            </w:pPr>
            <w:r w:rsidRPr="002001CB">
              <w:t>1.</w:t>
            </w:r>
            <w:r w:rsidRPr="002001CB">
              <w:tab/>
              <w:t xml:space="preserve">Analyse the operating environment.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CB" w:rsidP="002001CB">
            <w:pPr>
              <w:pStyle w:val="List"/>
            </w:pPr>
            <w:r w:rsidRPr="002001CB">
              <w:t>1.1.Review organisational vision, mission, values and current strategy as available.</w:t>
            </w:r>
          </w:p>
          <w:p w:rsidR="00000000" w:rsidRPr="002001CB" w:rsidP="002001CB">
            <w:pPr>
              <w:pStyle w:val="List"/>
            </w:pPr>
            <w:r w:rsidRPr="002001CB">
              <w:t xml:space="preserve">1.2.Consult with key stakeholders on current and future direction of the organisation. </w:t>
            </w:r>
          </w:p>
          <w:p w:rsidR="00000000" w:rsidRPr="002001CB" w:rsidP="002001CB">
            <w:pPr>
              <w:pStyle w:val="List"/>
            </w:pPr>
            <w:r w:rsidRPr="002001CB">
              <w:t xml:space="preserve">1.3.Research and identify trends in consumer behaviour to </w:t>
            </w:r>
            <w:r w:rsidRPr="002001CB">
              <w:t>inform strategy developme</w:t>
            </w:r>
            <w:r w:rsidRPr="002001CB">
              <w:t xml:space="preserve">nt. </w:t>
            </w:r>
          </w:p>
          <w:p w:rsidR="00000000" w:rsidRPr="002001CB" w:rsidP="002001CB">
            <w:pPr>
              <w:pStyle w:val="List"/>
            </w:pPr>
            <w:r w:rsidRPr="002001CB">
              <w:t xml:space="preserve">1.4.Conduct competitor analysis to inform strategy development. </w:t>
            </w:r>
          </w:p>
          <w:p w:rsidR="00000000" w:rsidRPr="002001CB" w:rsidP="002001CB">
            <w:pPr>
              <w:pStyle w:val="List"/>
            </w:pPr>
            <w:r w:rsidRPr="002001CB">
              <w:t>1.5.Conduct environmental analysis of the retail market place.</w:t>
            </w:r>
          </w:p>
          <w:p w:rsidR="00000000" w:rsidP="002001CB">
            <w:pPr>
              <w:pStyle w:val="List"/>
              <w:rPr>
                <w:lang w:val="en-NZ"/>
              </w:rPr>
            </w:pPr>
            <w:r w:rsidRPr="002001CB">
              <w:t>1.6.Use information gained to determine strengths, weaknesses, opportunities and threats of the organisation.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List"/>
              <w:rPr>
                <w:lang w:val="en-NZ"/>
              </w:rPr>
            </w:pPr>
            <w:r w:rsidRPr="002001CB">
              <w:t>2.</w:t>
            </w:r>
            <w:r w:rsidRPr="002001CB">
              <w:tab/>
              <w:t>Develop t</w:t>
            </w:r>
            <w:r w:rsidRPr="002001CB">
              <w:t xml:space="preserve">he strategic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CB" w:rsidP="002001CB">
            <w:pPr>
              <w:pStyle w:val="List"/>
            </w:pPr>
            <w:r w:rsidRPr="002001CB">
              <w:t xml:space="preserve">2.1.Establish objectives that meet the desired future strategic position of the organisation. </w:t>
            </w:r>
          </w:p>
          <w:p w:rsidR="00000000" w:rsidRPr="002001CB" w:rsidP="002001CB">
            <w:pPr>
              <w:pStyle w:val="List"/>
            </w:pPr>
            <w:r w:rsidRPr="002001CB">
              <w:t xml:space="preserve">2.2.Develop action plans outlining steps required to achieve strategic objectives. </w:t>
            </w:r>
          </w:p>
          <w:p w:rsidR="00000000" w:rsidRPr="002001CB" w:rsidP="002001CB">
            <w:pPr>
              <w:pStyle w:val="List"/>
            </w:pPr>
            <w:r w:rsidRPr="002001CB">
              <w:t>2.3.Develop quantitative and qualitative evaluation crite</w:t>
            </w:r>
            <w:r w:rsidRPr="002001CB">
              <w:t>ria to be used in reviewing the strategic plan.</w:t>
            </w:r>
          </w:p>
          <w:p w:rsidR="00000000" w:rsidRPr="002001CB" w:rsidP="002001CB">
            <w:pPr>
              <w:pStyle w:val="List"/>
            </w:pPr>
            <w:r w:rsidRPr="002001CB">
              <w:t>2.4.Ensure strategic plan aligns with organisational vision, mission, and values.</w:t>
            </w:r>
          </w:p>
          <w:p w:rsidR="00000000" w:rsidP="002001CB">
            <w:pPr>
              <w:pStyle w:val="List"/>
              <w:rPr>
                <w:lang w:val="en-NZ"/>
              </w:rPr>
            </w:pPr>
            <w:r w:rsidRPr="002001CB">
              <w:t>2.5.Circulate strategic plan to relevant stakeholders for comment, support and endorsement.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List"/>
              <w:rPr>
                <w:lang w:val="en-NZ"/>
              </w:rPr>
            </w:pPr>
            <w:r w:rsidRPr="002001CB">
              <w:t>3.</w:t>
            </w:r>
            <w:r w:rsidRPr="002001CB">
              <w:tab/>
              <w:t>Implement, monitor and evaluat</w:t>
            </w:r>
            <w:r w:rsidRPr="002001CB">
              <w:t>e the strategic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CB" w:rsidP="002001CB">
            <w:pPr>
              <w:pStyle w:val="List"/>
            </w:pPr>
            <w:r w:rsidRPr="002001CB">
              <w:t>3.1.Communicate strategic plan to all relevant stakeholders.</w:t>
            </w:r>
          </w:p>
          <w:p w:rsidR="00000000" w:rsidRPr="002001CB" w:rsidP="002001CB">
            <w:pPr>
              <w:pStyle w:val="List"/>
            </w:pPr>
            <w:r w:rsidRPr="002001CB">
              <w:t xml:space="preserve">3.2.Implement plan, ensuring shared understanding of and commitment to strategic objectives addressing any barriers as they arise. </w:t>
            </w:r>
          </w:p>
          <w:p w:rsidR="00000000" w:rsidRPr="002001CB" w:rsidP="002001CB">
            <w:pPr>
              <w:pStyle w:val="List"/>
            </w:pPr>
            <w:r w:rsidRPr="002001CB">
              <w:t xml:space="preserve">3.3.Monitor and refine the strategic plan as required. </w:t>
            </w:r>
          </w:p>
          <w:p w:rsidR="00000000" w:rsidRPr="002001CB" w:rsidP="002001CB">
            <w:pPr>
              <w:pStyle w:val="List"/>
            </w:pPr>
            <w:r w:rsidRPr="002001CB">
              <w:t xml:space="preserve">3.4.Evaluate and review performance against strategic objectives and evaluation criteria. </w:t>
            </w:r>
          </w:p>
        </w:tc>
      </w:tr>
    </w:tbl>
    <w:p w:rsidR="00000000" w:rsidRPr="002001CB" w:rsidP="002001CB">
      <w:pPr>
        <w:pStyle w:val="BodyText"/>
      </w:pPr>
    </w:p>
    <w:p w:rsidR="00000000" w:rsidRPr="002001CB" w:rsidP="002001CB">
      <w:pPr>
        <w:pStyle w:val="AllowPageBreak"/>
      </w:pPr>
    </w:p>
    <w:p w:rsidR="00000000" w:rsidRPr="002001CB" w:rsidP="002001CB">
      <w:pPr>
        <w:pStyle w:val="Heading1"/>
      </w:pPr>
      <w:bookmarkStart w:id="7" w:name="O_850600"/>
      <w:bookmarkEnd w:id="7"/>
      <w:r w:rsidRPr="002001C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t>Foundation skills essential to performance in this unit, but not explici</w:t>
            </w:r>
            <w:r w:rsidRPr="002001CB">
              <w:t>t in the performance criteria are listed here, along with a brief context statement.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CB" w:rsidP="002001CB">
            <w:pPr>
              <w:pStyle w:val="BodyText"/>
            </w:pPr>
            <w:r w:rsidRPr="002001C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rPr>
                <w:rStyle w:val="SpecialBold"/>
              </w:rPr>
              <w:t>DESCRIPTION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t>Oral communications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ListBullet"/>
              <w:rPr>
                <w:lang w:val="en-NZ"/>
              </w:rPr>
            </w:pPr>
            <w:r w:rsidRPr="002001CB">
              <w:t xml:space="preserve">influence and gain the support of others in implementing the strategic plan.  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ListBullet"/>
              <w:rPr>
                <w:lang w:val="en-NZ"/>
              </w:rPr>
            </w:pPr>
            <w:r w:rsidRPr="002001CB">
              <w:t xml:space="preserve">plan for and implement realistic and achievable timeframes and milestones within the strategic plan. </w:t>
            </w:r>
          </w:p>
        </w:tc>
      </w:tr>
      <w:tr w:rsidTr="00833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1CB">
            <w:pPr>
              <w:pStyle w:val="BodyText"/>
              <w:rPr>
                <w:lang w:val="en-NZ"/>
              </w:rPr>
            </w:pPr>
            <w:r w:rsidRPr="002001C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1CB" w:rsidP="002001CB">
            <w:pPr>
              <w:pStyle w:val="ListBullet"/>
            </w:pPr>
            <w:r w:rsidRPr="002001CB">
              <w:t xml:space="preserve">conduct research on the internal and external operating environment to inform strategy development. </w:t>
            </w:r>
          </w:p>
        </w:tc>
      </w:tr>
    </w:tbl>
    <w:p w:rsidR="00000000" w:rsidRPr="002001CB" w:rsidP="002001CB">
      <w:pPr>
        <w:pStyle w:val="BodyText"/>
      </w:pPr>
    </w:p>
    <w:p w:rsidR="00000000" w:rsidRPr="002001CB" w:rsidP="002001CB">
      <w:pPr>
        <w:pStyle w:val="AllowPageBreak"/>
      </w:pPr>
    </w:p>
    <w:p w:rsidR="00000000" w:rsidRPr="002001CB" w:rsidP="002001CB">
      <w:pPr>
        <w:pStyle w:val="Heading1"/>
      </w:pPr>
      <w:bookmarkStart w:id="8" w:name="O_850602"/>
      <w:bookmarkEnd w:id="8"/>
      <w:r w:rsidRPr="002001CB">
        <w:t>Unit Mappi</w:t>
      </w:r>
      <w:r w:rsidRPr="002001CB">
        <w:t>ng Information</w:t>
      </w:r>
    </w:p>
    <w:p w:rsidR="00000000" w:rsidRPr="002001CB" w:rsidP="00833EB6">
      <w:pPr>
        <w:pStyle w:val="BodyText"/>
      </w:pPr>
      <w:r w:rsidRPr="002001CB">
        <w:t>No equivalent unit.</w:t>
      </w:r>
    </w:p>
    <w:p w:rsidR="00000000" w:rsidRPr="002001CB" w:rsidP="002001CB">
      <w:pPr>
        <w:pStyle w:val="Heading1"/>
      </w:pPr>
      <w:bookmarkStart w:id="9" w:name="O_850609"/>
      <w:bookmarkEnd w:id="9"/>
      <w:r w:rsidRPr="002001CB">
        <w:t>Links</w:t>
      </w:r>
    </w:p>
    <w:p w:rsidR="00000000" w:rsidRPr="002001CB" w:rsidP="00833EB6">
      <w:pPr>
        <w:pStyle w:val="BodyText"/>
      </w:pPr>
      <w:r w:rsidRPr="002001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1440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001CB" w:rsidP="002001CB"/>
    <w:sectPr w:rsidSect="002001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CB" w:rsidRPr="00833EB6" w:rsidP="00833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B6" w:rsidP="00200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EB6" w:rsidP="00200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3EB6" w:rsidP="00200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1CB" w:rsidRPr="00833EB6" w:rsidP="00833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B6" w:rsidRPr="002D2AF8" w:rsidP="00200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SIRRSTR001 Undertake strategic planning in retail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33EB6" w:rsidP="00200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9C0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8261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1CB"/>
  </w:style>
  <w:style w:type="character" w:customStyle="1" w:styleId="Heading1Char">
    <w:name w:val="Heading 1 Char"/>
    <w:basedOn w:val="DefaultParagraphFont"/>
    <w:link w:val="Heading1"/>
    <w:rsid w:val="00200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1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1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1CB"/>
    <w:rPr>
      <w:b/>
      <w:spacing w:val="0"/>
    </w:rPr>
  </w:style>
  <w:style w:type="paragraph" w:customStyle="1" w:styleId="SuperHeading">
    <w:name w:val="SuperHeading"/>
    <w:basedOn w:val="Normal"/>
    <w:rsid w:val="00200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1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1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1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1CB"/>
    <w:rPr>
      <w:i/>
    </w:rPr>
  </w:style>
  <w:style w:type="paragraph" w:styleId="Caption">
    <w:name w:val="caption"/>
    <w:basedOn w:val="BodyText"/>
    <w:next w:val="Normal"/>
    <w:qFormat/>
    <w:rsid w:val="00200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1CB"/>
  </w:style>
  <w:style w:type="paragraph" w:styleId="TableofFigures">
    <w:name w:val="table of figures"/>
    <w:basedOn w:val="Normal"/>
    <w:next w:val="Normal"/>
    <w:semiHidden/>
    <w:rsid w:val="00200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1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1CB"/>
    <w:rPr>
      <w:rFonts w:ascii="Wingdings" w:hAnsi="Wingdings"/>
    </w:rPr>
  </w:style>
  <w:style w:type="paragraph" w:customStyle="1" w:styleId="TableHeading">
    <w:name w:val="Table Heading"/>
    <w:basedOn w:val="HeadingBase"/>
    <w:rsid w:val="00200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1CB"/>
    <w:rPr>
      <w:color w:val="0033CC"/>
      <w:u w:val="none"/>
    </w:rPr>
  </w:style>
  <w:style w:type="paragraph" w:customStyle="1" w:styleId="BodyTextRight">
    <w:name w:val="Body Text Right"/>
    <w:basedOn w:val="BodyText"/>
    <w:rsid w:val="00200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1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1CB"/>
    <w:rPr>
      <w:sz w:val="32"/>
    </w:rPr>
  </w:style>
  <w:style w:type="paragraph" w:customStyle="1" w:styleId="HeadingProcedure">
    <w:name w:val="Heading Procedure"/>
    <w:basedOn w:val="HeadingBase"/>
    <w:next w:val="Normal"/>
    <w:rsid w:val="00200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1CB"/>
    <w:pPr>
      <w:spacing w:before="60" w:after="60"/>
    </w:pPr>
  </w:style>
  <w:style w:type="paragraph" w:styleId="ListContinue">
    <w:name w:val="List Continue"/>
    <w:basedOn w:val="List"/>
    <w:rsid w:val="002001CB"/>
    <w:pPr>
      <w:ind w:firstLine="0"/>
    </w:pPr>
  </w:style>
  <w:style w:type="paragraph" w:customStyle="1" w:styleId="ListNote">
    <w:name w:val="List Note"/>
    <w:basedOn w:val="List"/>
    <w:rsid w:val="00200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1CB"/>
    <w:rPr>
      <w:rFonts w:ascii="Courier New" w:hAnsi="Courier New"/>
    </w:rPr>
  </w:style>
  <w:style w:type="paragraph" w:customStyle="1" w:styleId="NoteBullet">
    <w:name w:val="Note Bullet"/>
    <w:basedOn w:val="Note"/>
    <w:rsid w:val="00200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1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1CB"/>
    <w:rPr>
      <w:b/>
      <w:smallCaps/>
    </w:rPr>
  </w:style>
  <w:style w:type="paragraph" w:customStyle="1" w:styleId="TableListNumber">
    <w:name w:val="Table List Number"/>
    <w:basedOn w:val="ListNumber"/>
    <w:rsid w:val="00200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1CB"/>
    <w:pPr>
      <w:numPr>
        <w:numId w:val="8"/>
      </w:numPr>
    </w:pPr>
  </w:style>
  <w:style w:type="paragraph" w:customStyle="1" w:styleId="ListAlpha2">
    <w:name w:val="List Alpha 2"/>
    <w:basedOn w:val="List2"/>
    <w:rsid w:val="002001CB"/>
    <w:pPr>
      <w:numPr>
        <w:numId w:val="7"/>
      </w:numPr>
    </w:pPr>
  </w:style>
  <w:style w:type="paragraph" w:styleId="List2">
    <w:name w:val="List 2"/>
    <w:basedOn w:val="BodyText"/>
    <w:rsid w:val="00200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1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1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1CB"/>
    <w:pPr>
      <w:numPr>
        <w:numId w:val="3"/>
      </w:numPr>
    </w:pPr>
  </w:style>
  <w:style w:type="paragraph" w:styleId="ListContinue2">
    <w:name w:val="List Continue 2"/>
    <w:basedOn w:val="List2"/>
    <w:rsid w:val="002001CB"/>
    <w:pPr>
      <w:ind w:firstLine="0"/>
    </w:pPr>
  </w:style>
  <w:style w:type="paragraph" w:styleId="ListContinue3">
    <w:name w:val="List Continue 3"/>
    <w:basedOn w:val="List3"/>
    <w:rsid w:val="002001CB"/>
    <w:pPr>
      <w:ind w:left="1021" w:firstLine="0"/>
    </w:pPr>
  </w:style>
  <w:style w:type="paragraph" w:styleId="ListContinue4">
    <w:name w:val="List Continue 4"/>
    <w:basedOn w:val="List4"/>
    <w:rsid w:val="002001CB"/>
    <w:pPr>
      <w:ind w:firstLine="0"/>
    </w:pPr>
  </w:style>
  <w:style w:type="paragraph" w:styleId="ListContinue5">
    <w:name w:val="List Continue 5"/>
    <w:basedOn w:val="List5"/>
    <w:rsid w:val="002001CB"/>
    <w:pPr>
      <w:ind w:firstLine="0"/>
    </w:pPr>
  </w:style>
  <w:style w:type="paragraph" w:styleId="ListNumber3">
    <w:name w:val="List Number 3"/>
    <w:basedOn w:val="List3"/>
    <w:rsid w:val="002001CB"/>
    <w:pPr>
      <w:numPr>
        <w:numId w:val="4"/>
      </w:numPr>
    </w:pPr>
  </w:style>
  <w:style w:type="paragraph" w:styleId="ListNumber4">
    <w:name w:val="List Number 4"/>
    <w:basedOn w:val="List4"/>
    <w:rsid w:val="002001CB"/>
    <w:pPr>
      <w:numPr>
        <w:numId w:val="5"/>
      </w:numPr>
    </w:pPr>
  </w:style>
  <w:style w:type="paragraph" w:styleId="ListNumber5">
    <w:name w:val="List Number 5"/>
    <w:basedOn w:val="List5"/>
    <w:rsid w:val="002001CB"/>
    <w:pPr>
      <w:numPr>
        <w:numId w:val="6"/>
      </w:numPr>
    </w:pPr>
  </w:style>
  <w:style w:type="paragraph" w:styleId="BlockText">
    <w:name w:val="Block Text"/>
    <w:basedOn w:val="Normal"/>
    <w:rsid w:val="00200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1CB"/>
    <w:rPr>
      <w:sz w:val="16"/>
      <w:vertAlign w:val="superscript"/>
    </w:rPr>
  </w:style>
  <w:style w:type="character" w:customStyle="1" w:styleId="Symbols">
    <w:name w:val="Symbols"/>
    <w:basedOn w:val="DefaultParagraphFont"/>
    <w:rsid w:val="002001CB"/>
    <w:rPr>
      <w:rFonts w:ascii="Symbol" w:hAnsi="Symbol"/>
    </w:rPr>
  </w:style>
  <w:style w:type="character" w:customStyle="1" w:styleId="MenuOptions">
    <w:name w:val="Menu Options"/>
    <w:basedOn w:val="DefaultParagraphFont"/>
    <w:rsid w:val="00200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1CB"/>
    <w:rPr>
      <w:b/>
    </w:rPr>
  </w:style>
  <w:style w:type="character" w:customStyle="1" w:styleId="Underlined">
    <w:name w:val="Underlined"/>
    <w:basedOn w:val="DefaultParagraphFont"/>
    <w:rsid w:val="002001CB"/>
    <w:rPr>
      <w:u w:val="single"/>
    </w:rPr>
  </w:style>
  <w:style w:type="paragraph" w:customStyle="1" w:styleId="TableBodyTextRight">
    <w:name w:val="Table Body Text Right"/>
    <w:basedOn w:val="TableBodyText"/>
    <w:rsid w:val="00200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1CB"/>
    <w:rPr>
      <w:sz w:val="18"/>
    </w:rPr>
  </w:style>
  <w:style w:type="paragraph" w:customStyle="1" w:styleId="BodySmallRight">
    <w:name w:val="Body Small Right"/>
    <w:basedOn w:val="BodyTextRight"/>
    <w:rsid w:val="002001CB"/>
    <w:rPr>
      <w:sz w:val="18"/>
      <w:szCs w:val="18"/>
    </w:rPr>
  </w:style>
  <w:style w:type="paragraph" w:customStyle="1" w:styleId="MarginEdition">
    <w:name w:val="Margin Edition"/>
    <w:basedOn w:val="MarginNote"/>
    <w:rsid w:val="00200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1CB"/>
    <w:rPr>
      <w:sz w:val="2"/>
      <w:szCs w:val="2"/>
    </w:rPr>
  </w:style>
  <w:style w:type="character" w:customStyle="1" w:styleId="Small">
    <w:name w:val="Small"/>
    <w:basedOn w:val="DefaultParagraphFont"/>
    <w:rsid w:val="002001CB"/>
    <w:rPr>
      <w:sz w:val="16"/>
    </w:rPr>
  </w:style>
  <w:style w:type="paragraph" w:customStyle="1" w:styleId="WideTable">
    <w:name w:val="Wide Table"/>
    <w:basedOn w:val="Normal"/>
    <w:rsid w:val="00200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1CB"/>
  </w:style>
  <w:style w:type="paragraph" w:styleId="Quote">
    <w:name w:val="Quote"/>
    <w:basedOn w:val="Heading1"/>
    <w:link w:val="QuoteChar"/>
    <w:qFormat/>
    <w:rsid w:val="00200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1CB"/>
    <w:pPr>
      <w:pageBreakBefore/>
    </w:pPr>
  </w:style>
  <w:style w:type="paragraph" w:customStyle="1" w:styleId="Border">
    <w:name w:val="Border"/>
    <w:basedOn w:val="Normal"/>
    <w:qFormat/>
    <w:rsid w:val="00200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1CB"/>
    <w:rPr>
      <w:u w:val="single"/>
    </w:rPr>
  </w:style>
  <w:style w:type="character" w:customStyle="1" w:styleId="BoldandItalics">
    <w:name w:val="Bold and Italics"/>
    <w:qFormat/>
    <w:rsid w:val="002001CB"/>
    <w:rPr>
      <w:b/>
      <w:i/>
      <w:u w:val="none"/>
    </w:rPr>
  </w:style>
  <w:style w:type="paragraph" w:styleId="BalloonText">
    <w:name w:val="Balloon Text"/>
    <w:basedOn w:val="Normal"/>
    <w:link w:val="BalloonTextChar"/>
    <w:rsid w:val="00200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1CB"/>
    <w:pPr>
      <w:spacing w:before="0" w:after="0"/>
    </w:pPr>
  </w:style>
  <w:style w:type="paragraph" w:customStyle="1" w:styleId="BodyTextBold">
    <w:name w:val="Body Text Bold"/>
    <w:basedOn w:val="BodyText"/>
    <w:qFormat/>
    <w:rsid w:val="002001CB"/>
    <w:rPr>
      <w:b/>
    </w:rPr>
  </w:style>
  <w:style w:type="character" w:styleId="Hyperlink">
    <w:name w:val="Hyperlink"/>
    <w:basedOn w:val="DefaultParagraphFont"/>
    <w:uiPriority w:val="99"/>
    <w:unhideWhenUsed/>
    <w:rsid w:val="00833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2905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SIRRSTR001 Undertake strategic planning in retail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2021-11-10T06:23:00Z</dcterms:created>
  <dcterms:modified xsi:type="dcterms:W3CDTF">2021-11-10T06:23:00Z</dcterms:modified>
</cp:coreProperties>
</file>