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20DC" w:rsidP="006620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SIRRMRM009 Plan merchandise buying trips</w:t>
      </w:r>
      <w:r>
        <w:fldChar w:fldCharType="end"/>
      </w:r>
    </w:p>
    <w:p w:rsidR="006620DC" w:rsidP="006620DC">
      <w:pPr>
        <w:pStyle w:val="Version"/>
        <w:sectPr w:rsidSect="00B75B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5BD7" w:rsidP="00B75BD7">
      <w:pPr>
        <w:pStyle w:val="SuperHeading"/>
      </w:pPr>
      <w:r w:rsidRPr="00B75BD7">
        <w:t>Assessment Requirements for SIRRMRM009 Plan merchandise buying trips</w:t>
      </w:r>
    </w:p>
    <w:p w:rsidR="00000000" w:rsidRPr="00B75BD7" w:rsidP="00B75BD7">
      <w:pPr>
        <w:pStyle w:val="Heading1"/>
      </w:pPr>
      <w:bookmarkStart w:id="1" w:name="O_955662"/>
      <w:bookmarkEnd w:id="1"/>
      <w:r w:rsidRPr="00B75BD7">
        <w:t>Modification History</w:t>
      </w:r>
    </w:p>
    <w:p w:rsidR="00000000" w:rsidRPr="00B75BD7" w:rsidP="006620DC">
      <w:pPr>
        <w:pStyle w:val="BodyText"/>
      </w:pPr>
      <w:r w:rsidRPr="00B75BD7">
        <w:t>Not applicable.</w:t>
      </w:r>
    </w:p>
    <w:p w:rsidR="00000000" w:rsidRPr="00B75BD7" w:rsidP="00B75BD7">
      <w:pPr>
        <w:pStyle w:val="Heading1"/>
      </w:pPr>
      <w:bookmarkStart w:id="2" w:name="O_955663"/>
      <w:bookmarkEnd w:id="2"/>
      <w:r w:rsidRPr="00B75BD7">
        <w:t>Performance Evidence</w:t>
      </w:r>
    </w:p>
    <w:p w:rsidR="00000000" w:rsidRPr="00B75BD7" w:rsidP="006620DC">
      <w:pPr>
        <w:pStyle w:val="BodyText"/>
      </w:pPr>
      <w:r w:rsidRPr="00B75BD7">
        <w:t>Evidence of the ability to complete tasks outlined in elements and performance criteria of this unit in the context of the job role, and:</w:t>
      </w:r>
    </w:p>
    <w:p w:rsidR="00000000" w:rsidRPr="00B75BD7" w:rsidP="00B75BD7">
      <w:pPr>
        <w:pStyle w:val="ListBullet"/>
      </w:pPr>
      <w:r w:rsidRPr="00B75BD7">
        <w:t>review a merchandise strategy to identify merchandise needs and document one buying trip plan detailing:</w:t>
      </w:r>
    </w:p>
    <w:p w:rsidR="00000000" w:rsidRPr="00B75BD7" w:rsidP="00B75BD7">
      <w:pPr>
        <w:pStyle w:val="ListBullet2"/>
      </w:pPr>
      <w:r w:rsidRPr="00B75BD7">
        <w:t>buying trip</w:t>
      </w:r>
      <w:r w:rsidRPr="00B75BD7">
        <w:t xml:space="preserve"> objectives</w:t>
      </w:r>
    </w:p>
    <w:p w:rsidR="00000000" w:rsidRPr="00B75BD7" w:rsidP="00B75BD7">
      <w:pPr>
        <w:pStyle w:val="ListBullet2"/>
      </w:pPr>
      <w:r w:rsidRPr="00B75BD7">
        <w:t xml:space="preserve">key activities and destinations </w:t>
      </w:r>
    </w:p>
    <w:p w:rsidR="00000000" w:rsidRPr="00B75BD7" w:rsidP="00B75BD7">
      <w:pPr>
        <w:pStyle w:val="ListBullet2"/>
      </w:pPr>
      <w:r w:rsidRPr="00B75BD7">
        <w:t xml:space="preserve">buying trip budget </w:t>
      </w:r>
    </w:p>
    <w:p w:rsidR="00000000" w:rsidRPr="00B75BD7" w:rsidP="00B75BD7">
      <w:pPr>
        <w:pStyle w:val="ListBullet2"/>
      </w:pPr>
      <w:r w:rsidRPr="00B75BD7">
        <w:t>buying trip itinerary and schedule</w:t>
      </w:r>
    </w:p>
    <w:p w:rsidR="00000000" w:rsidRPr="00B75BD7" w:rsidP="00B75BD7">
      <w:pPr>
        <w:pStyle w:val="ListBullet2"/>
      </w:pPr>
      <w:r w:rsidRPr="00B75BD7">
        <w:t xml:space="preserve">key trip resources and booking requirements </w:t>
      </w:r>
    </w:p>
    <w:p w:rsidR="00000000" w:rsidRPr="00B75BD7" w:rsidP="00B75BD7">
      <w:pPr>
        <w:pStyle w:val="ListBullet"/>
      </w:pPr>
      <w:r w:rsidRPr="00B75BD7">
        <w:t>undertake buying trip activities and prepare a buying trip report that details:</w:t>
      </w:r>
    </w:p>
    <w:p w:rsidR="00000000" w:rsidRPr="00B75BD7" w:rsidP="00B75BD7">
      <w:pPr>
        <w:pStyle w:val="ListBullet2"/>
      </w:pPr>
      <w:r w:rsidRPr="00B75BD7">
        <w:t>product and supplier insights</w:t>
      </w:r>
    </w:p>
    <w:p w:rsidR="00000000" w:rsidRPr="00B75BD7" w:rsidP="00B75BD7">
      <w:pPr>
        <w:pStyle w:val="ListBullet2"/>
      </w:pPr>
      <w:r w:rsidRPr="00B75BD7">
        <w:t>product and supplier feasibility</w:t>
      </w:r>
    </w:p>
    <w:p w:rsidR="00000000" w:rsidRPr="00B75BD7" w:rsidP="00B75BD7">
      <w:pPr>
        <w:pStyle w:val="ListBullet2"/>
      </w:pPr>
      <w:r w:rsidRPr="00B75BD7">
        <w:t>product alignment to organisational and customer needs</w:t>
      </w:r>
    </w:p>
    <w:p w:rsidR="00000000" w:rsidRPr="00B75BD7" w:rsidP="00B75BD7">
      <w:pPr>
        <w:pStyle w:val="ListBullet2"/>
      </w:pPr>
      <w:r w:rsidRPr="00B75BD7">
        <w:t xml:space="preserve">recommendations for merchandise buying </w:t>
      </w:r>
    </w:p>
    <w:p w:rsidR="00000000" w:rsidRPr="00B75BD7" w:rsidP="00B75BD7">
      <w:pPr>
        <w:pStyle w:val="ListBullet2"/>
      </w:pPr>
      <w:r w:rsidRPr="00B75BD7">
        <w:t xml:space="preserve">reflection on cost-effectiveness and productivity of trip. </w:t>
      </w:r>
    </w:p>
    <w:p w:rsidR="00000000" w:rsidRPr="00B75BD7" w:rsidP="00B75BD7">
      <w:pPr>
        <w:pStyle w:val="AllowPageBreak"/>
      </w:pPr>
    </w:p>
    <w:p w:rsidR="00000000" w:rsidRPr="00B75BD7" w:rsidP="00B75BD7">
      <w:pPr>
        <w:pStyle w:val="Heading1"/>
      </w:pPr>
      <w:bookmarkStart w:id="3" w:name="O_955664"/>
      <w:bookmarkEnd w:id="3"/>
      <w:r w:rsidRPr="00B75BD7">
        <w:t>Knowledge Evidence</w:t>
      </w:r>
    </w:p>
    <w:p w:rsidR="00000000" w:rsidRPr="00B75BD7" w:rsidP="006620DC">
      <w:pPr>
        <w:pStyle w:val="BodyText"/>
      </w:pPr>
      <w:r w:rsidRPr="00B75BD7">
        <w:t>Demonstrated knowledge required to complete the tasks outlined in the elements and performance criteria of this unit:</w:t>
      </w:r>
    </w:p>
    <w:p w:rsidR="00000000" w:rsidRPr="00B75BD7" w:rsidP="00B75BD7">
      <w:pPr>
        <w:pStyle w:val="ListBullet"/>
      </w:pPr>
      <w:r w:rsidRPr="00B75BD7">
        <w:t>common objectives of merchandise buying trips:</w:t>
      </w:r>
    </w:p>
    <w:p w:rsidR="00000000" w:rsidRPr="00B75BD7" w:rsidP="00B75BD7">
      <w:pPr>
        <w:pStyle w:val="ListBullet2"/>
      </w:pPr>
      <w:r w:rsidRPr="00B75BD7">
        <w:t>find new suppliers</w:t>
      </w:r>
    </w:p>
    <w:p w:rsidR="00000000" w:rsidRPr="00B75BD7" w:rsidP="00B75BD7">
      <w:pPr>
        <w:pStyle w:val="ListBullet2"/>
      </w:pPr>
      <w:r w:rsidRPr="00B75BD7">
        <w:t>diversify range</w:t>
      </w:r>
    </w:p>
    <w:p w:rsidR="00000000" w:rsidRPr="00B75BD7" w:rsidP="00B75BD7">
      <w:pPr>
        <w:pStyle w:val="ListBullet2"/>
      </w:pPr>
      <w:r w:rsidRPr="00B75BD7">
        <w:t>find new products</w:t>
      </w:r>
    </w:p>
    <w:p w:rsidR="00000000" w:rsidRPr="00B75BD7" w:rsidP="00B75BD7">
      <w:pPr>
        <w:pStyle w:val="ListBullet2"/>
      </w:pPr>
      <w:r w:rsidRPr="00B75BD7">
        <w:t>gain trend insights</w:t>
      </w:r>
    </w:p>
    <w:p w:rsidR="00000000" w:rsidRPr="00B75BD7" w:rsidP="00B75BD7">
      <w:pPr>
        <w:pStyle w:val="ListBullet2"/>
      </w:pPr>
      <w:r w:rsidRPr="00B75BD7">
        <w:t>sample collectio</w:t>
      </w:r>
      <w:r w:rsidRPr="00B75BD7">
        <w:t>n</w:t>
      </w:r>
    </w:p>
    <w:p w:rsidR="00000000" w:rsidRPr="00B75BD7" w:rsidP="00B75BD7">
      <w:pPr>
        <w:pStyle w:val="ListBullet2"/>
      </w:pPr>
      <w:r w:rsidRPr="00B75BD7">
        <w:t xml:space="preserve">analyse competitors </w:t>
      </w:r>
    </w:p>
    <w:p w:rsidR="00000000" w:rsidRPr="00B75BD7" w:rsidP="00B75BD7">
      <w:pPr>
        <w:pStyle w:val="ListBullet2"/>
      </w:pPr>
      <w:r w:rsidRPr="00B75BD7">
        <w:t>place orders</w:t>
      </w:r>
    </w:p>
    <w:p w:rsidR="00000000" w:rsidRPr="00B75BD7" w:rsidP="00B75BD7">
      <w:pPr>
        <w:pStyle w:val="ListBullet2"/>
      </w:pPr>
      <w:r w:rsidRPr="00B75BD7">
        <w:t xml:space="preserve">negotiate pricing </w:t>
      </w:r>
    </w:p>
    <w:p w:rsidR="00000000" w:rsidRPr="00B75BD7" w:rsidP="00B75BD7">
      <w:pPr>
        <w:pStyle w:val="ListBullet2"/>
      </w:pPr>
      <w:r w:rsidRPr="00B75BD7">
        <w:t>evaluate supplier performance</w:t>
      </w:r>
    </w:p>
    <w:p w:rsidR="00000000" w:rsidRPr="00B75BD7" w:rsidP="00B75BD7">
      <w:pPr>
        <w:pStyle w:val="ListBullet"/>
      </w:pPr>
      <w:r w:rsidRPr="00B75BD7">
        <w:t>considerations to be made when planning and undertaking buying trips:</w:t>
      </w:r>
    </w:p>
    <w:p w:rsidR="00000000" w:rsidRPr="00B75BD7" w:rsidP="00B75BD7">
      <w:pPr>
        <w:pStyle w:val="ListBullet2"/>
      </w:pPr>
      <w:r w:rsidRPr="00B75BD7">
        <w:t xml:space="preserve">transportation and accommodation </w:t>
      </w:r>
    </w:p>
    <w:p w:rsidR="00000000" w:rsidRPr="00B75BD7" w:rsidP="00B75BD7">
      <w:pPr>
        <w:pStyle w:val="ListBullet2"/>
      </w:pPr>
      <w:r w:rsidRPr="00B75BD7">
        <w:t xml:space="preserve">local customs and holidays </w:t>
      </w:r>
    </w:p>
    <w:p w:rsidR="00000000" w:rsidRPr="00B75BD7" w:rsidP="00B75BD7">
      <w:pPr>
        <w:pStyle w:val="ListBullet2"/>
      </w:pPr>
      <w:r w:rsidRPr="00B75BD7">
        <w:t xml:space="preserve">language and communication </w:t>
      </w:r>
    </w:p>
    <w:p w:rsidR="00000000" w:rsidRPr="00B75BD7" w:rsidP="00B75BD7">
      <w:pPr>
        <w:pStyle w:val="ListBullet2"/>
      </w:pPr>
      <w:r w:rsidRPr="00B75BD7">
        <w:t xml:space="preserve">trip budgets </w:t>
      </w:r>
    </w:p>
    <w:p w:rsidR="00000000" w:rsidRPr="00B75BD7" w:rsidP="00B75BD7">
      <w:pPr>
        <w:pStyle w:val="ListBullet2"/>
      </w:pPr>
      <w:r w:rsidRPr="00B75BD7">
        <w:t xml:space="preserve">product budgets </w:t>
      </w:r>
    </w:p>
    <w:p w:rsidR="00000000" w:rsidRPr="00B75BD7" w:rsidP="00B75BD7">
      <w:pPr>
        <w:pStyle w:val="ListBullet2"/>
      </w:pPr>
      <w:r w:rsidRPr="00B75BD7">
        <w:t>travel bookings</w:t>
      </w:r>
    </w:p>
    <w:p w:rsidR="00000000" w:rsidRPr="00B75BD7" w:rsidP="00B75BD7">
      <w:pPr>
        <w:pStyle w:val="ListBullet2"/>
      </w:pPr>
      <w:r w:rsidRPr="00B75BD7">
        <w:t>appointment scheduling</w:t>
      </w:r>
    </w:p>
    <w:p w:rsidR="00000000" w:rsidRPr="00B75BD7" w:rsidP="00B75BD7">
      <w:pPr>
        <w:pStyle w:val="ListBullet2"/>
      </w:pPr>
      <w:r w:rsidRPr="00B75BD7">
        <w:t xml:space="preserve">logistics to transport goods </w:t>
      </w:r>
    </w:p>
    <w:p w:rsidR="00000000" w:rsidRPr="00B75BD7" w:rsidP="00B75BD7">
      <w:pPr>
        <w:pStyle w:val="ListBullet2"/>
      </w:pPr>
      <w:r w:rsidRPr="00B75BD7">
        <w:t xml:space="preserve">exchange rates </w:t>
      </w:r>
    </w:p>
    <w:p w:rsidR="00000000" w:rsidRPr="00B75BD7" w:rsidP="00B75BD7">
      <w:pPr>
        <w:pStyle w:val="ListBullet2"/>
      </w:pPr>
      <w:r w:rsidRPr="00B75BD7">
        <w:t xml:space="preserve">time efficiencies </w:t>
      </w:r>
    </w:p>
    <w:p w:rsidR="00000000" w:rsidRPr="00B75BD7" w:rsidP="00B75BD7">
      <w:pPr>
        <w:pStyle w:val="ListBullet2"/>
      </w:pPr>
      <w:r w:rsidRPr="00B75BD7">
        <w:t xml:space="preserve">critical path </w:t>
      </w:r>
    </w:p>
    <w:p w:rsidR="00000000" w:rsidRPr="00B75BD7" w:rsidP="00B75BD7">
      <w:pPr>
        <w:pStyle w:val="ListBullet2"/>
      </w:pPr>
      <w:r w:rsidRPr="00B75BD7">
        <w:t xml:space="preserve">legal and compliance requirements </w:t>
      </w:r>
    </w:p>
    <w:p w:rsidR="00000000" w:rsidRPr="00B75BD7" w:rsidP="00B75BD7">
      <w:pPr>
        <w:pStyle w:val="ListBullet"/>
      </w:pPr>
      <w:r w:rsidRPr="00B75BD7">
        <w:t>common buying trip destinations:</w:t>
      </w:r>
    </w:p>
    <w:p w:rsidR="00000000" w:rsidRPr="00B75BD7" w:rsidP="00B75BD7">
      <w:pPr>
        <w:pStyle w:val="ListBullet2"/>
      </w:pPr>
      <w:r w:rsidRPr="00B75BD7">
        <w:t xml:space="preserve">supplier factory visits </w:t>
      </w:r>
    </w:p>
    <w:p w:rsidR="00000000" w:rsidRPr="00B75BD7" w:rsidP="00B75BD7">
      <w:pPr>
        <w:pStyle w:val="ListBullet2"/>
      </w:pPr>
      <w:r w:rsidRPr="00B75BD7">
        <w:t>trade fairs</w:t>
      </w:r>
    </w:p>
    <w:p w:rsidR="00000000" w:rsidRPr="00B75BD7" w:rsidP="00B75BD7">
      <w:pPr>
        <w:pStyle w:val="ListBullet2"/>
      </w:pPr>
      <w:r w:rsidRPr="00B75BD7">
        <w:t xml:space="preserve">retail destinations </w:t>
      </w:r>
    </w:p>
    <w:p w:rsidR="00000000" w:rsidRPr="00B75BD7" w:rsidP="00B75BD7">
      <w:pPr>
        <w:pStyle w:val="ListBullet"/>
      </w:pPr>
      <w:r w:rsidRPr="00B75BD7">
        <w:t xml:space="preserve">techniques to determine suitability and feasibility of products and suppliers </w:t>
      </w:r>
    </w:p>
    <w:p w:rsidR="00000000" w:rsidRPr="00B75BD7" w:rsidP="00B75BD7">
      <w:pPr>
        <w:pStyle w:val="ListBullet"/>
      </w:pPr>
      <w:r w:rsidRPr="00B75BD7">
        <w:t>formats for preparing buying trip reports.</w:t>
      </w:r>
    </w:p>
    <w:p w:rsidR="00000000" w:rsidRPr="00B75BD7" w:rsidP="00B75BD7">
      <w:pPr>
        <w:pStyle w:val="AllowPageBreak"/>
      </w:pPr>
    </w:p>
    <w:p w:rsidR="00000000" w:rsidRPr="00B75BD7" w:rsidP="00B75BD7">
      <w:pPr>
        <w:pStyle w:val="Heading1"/>
      </w:pPr>
      <w:bookmarkStart w:id="4" w:name="O_955665"/>
      <w:bookmarkEnd w:id="4"/>
      <w:r w:rsidRPr="00B75BD7">
        <w:t>Assessment Conditions</w:t>
      </w:r>
    </w:p>
    <w:p w:rsidR="00000000" w:rsidRPr="00B75BD7" w:rsidP="006620DC">
      <w:pPr>
        <w:pStyle w:val="BodyText"/>
      </w:pPr>
      <w:r w:rsidRPr="00B75BD7">
        <w:t>Skills must be demonstrated in a retail environment. This can be:</w:t>
      </w:r>
    </w:p>
    <w:p w:rsidR="00000000" w:rsidRPr="00B75BD7" w:rsidP="00B75BD7">
      <w:pPr>
        <w:pStyle w:val="ListBullet"/>
      </w:pPr>
      <w:r w:rsidRPr="00B75BD7">
        <w:t>an in</w:t>
      </w:r>
      <w:r w:rsidRPr="00B75BD7">
        <w:t>dustry workplace</w:t>
      </w:r>
    </w:p>
    <w:p w:rsidR="00000000" w:rsidRPr="00B75BD7" w:rsidP="00B75BD7">
      <w:pPr>
        <w:pStyle w:val="ListBullet"/>
      </w:pPr>
      <w:r w:rsidRPr="00B75BD7">
        <w:t>a simulated industry environment.</w:t>
      </w:r>
    </w:p>
    <w:p w:rsidR="00000000" w:rsidRPr="00B75BD7" w:rsidP="00B75BD7">
      <w:pPr>
        <w:pStyle w:val="BodyText"/>
      </w:pPr>
    </w:p>
    <w:p w:rsidR="00000000" w:rsidRPr="00B75BD7" w:rsidP="006620DC">
      <w:pPr>
        <w:pStyle w:val="BodyText"/>
      </w:pPr>
      <w:r w:rsidRPr="00B75BD7">
        <w:t>Assessment must ensure access to:</w:t>
      </w:r>
    </w:p>
    <w:p w:rsidR="00000000" w:rsidRPr="00B75BD7" w:rsidP="00B75BD7">
      <w:pPr>
        <w:pStyle w:val="ListBullet"/>
      </w:pPr>
      <w:r w:rsidRPr="00B75BD7">
        <w:t>relevant documentation:</w:t>
      </w:r>
    </w:p>
    <w:p w:rsidR="00000000" w:rsidRPr="00B75BD7" w:rsidP="00B75BD7">
      <w:pPr>
        <w:pStyle w:val="ListBullet2"/>
      </w:pPr>
      <w:r w:rsidRPr="00B75BD7">
        <w:t xml:space="preserve">organisational merchandising strategy </w:t>
      </w:r>
    </w:p>
    <w:p w:rsidR="00000000" w:rsidRPr="00B75BD7" w:rsidP="00B75BD7">
      <w:pPr>
        <w:pStyle w:val="ListBullet2"/>
      </w:pPr>
      <w:r w:rsidRPr="00B75BD7">
        <w:t>buying trip budgets</w:t>
      </w:r>
    </w:p>
    <w:p w:rsidR="00000000" w:rsidRPr="00B75BD7" w:rsidP="00B75BD7">
      <w:pPr>
        <w:pStyle w:val="ListBullet"/>
      </w:pPr>
      <w:r w:rsidRPr="00B75BD7">
        <w:t>sources of information relevant to the planning of buying trips.</w:t>
      </w:r>
    </w:p>
    <w:p w:rsidR="00000000" w:rsidRPr="00B75BD7" w:rsidP="00B75BD7">
      <w:pPr>
        <w:pStyle w:val="BodyText"/>
      </w:pPr>
    </w:p>
    <w:p w:rsidR="00000000" w:rsidRPr="00B75BD7" w:rsidP="006620DC">
      <w:pPr>
        <w:pStyle w:val="BodyText"/>
      </w:pPr>
      <w:r w:rsidRPr="00B75BD7">
        <w:t>Assessors must satisfy the Standards for Registered Training Organisations</w:t>
      </w:r>
      <w:r>
        <w:t>’</w:t>
      </w:r>
      <w:r w:rsidRPr="00B75BD7">
        <w:t xml:space="preserve"> requirements for assessors, and:</w:t>
      </w:r>
    </w:p>
    <w:p w:rsidR="00000000" w:rsidRPr="00B75BD7" w:rsidP="00B75BD7">
      <w:pPr>
        <w:pStyle w:val="ListBullet"/>
      </w:pPr>
      <w:r w:rsidRPr="00B75BD7">
        <w:t>have worked in the retail industry for at least three years where they have applied the skills and knowledge within this unit of competency.</w:t>
      </w:r>
    </w:p>
    <w:p w:rsidR="00000000" w:rsidRPr="00B75BD7" w:rsidP="00B75BD7">
      <w:pPr>
        <w:pStyle w:val="AllowPageBreak"/>
      </w:pPr>
    </w:p>
    <w:p w:rsidR="00000000" w:rsidRPr="00B75BD7" w:rsidP="00B75BD7">
      <w:pPr>
        <w:pStyle w:val="Heading1"/>
      </w:pPr>
      <w:bookmarkStart w:id="5" w:name="O_955668"/>
      <w:bookmarkEnd w:id="5"/>
      <w:r w:rsidRPr="00B75BD7">
        <w:t>Links</w:t>
      </w:r>
    </w:p>
    <w:p w:rsidR="00000000" w:rsidRPr="00B75BD7" w:rsidP="006620DC">
      <w:pPr>
        <w:pStyle w:val="BodyText"/>
      </w:pPr>
      <w:r w:rsidRPr="00B75BD7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D80E91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B75BD7" w:rsidP="00B75BD7"/>
    <w:sectPr w:rsidSect="00B75BD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B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BD7" w:rsidRPr="006620DC" w:rsidP="006620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B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0DC" w:rsidP="00B75B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20DC" w:rsidP="00B75B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620DC" w:rsidP="00B75B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B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0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5BD7" w:rsidRPr="006620DC" w:rsidP="006620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B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0DC" w:rsidRPr="002D2AF8" w:rsidP="00B75B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SIRRMRM009 Plan merchandise buying trips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6620DC" w:rsidP="00B75B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7C20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58DC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A07C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B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5B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5B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5B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5B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5B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5B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5B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5B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5B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5B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5BD7"/>
  </w:style>
  <w:style w:type="character" w:customStyle="1" w:styleId="Heading1Char">
    <w:name w:val="Heading 1 Char"/>
    <w:basedOn w:val="DefaultParagraphFont"/>
    <w:link w:val="Heading1"/>
    <w:rsid w:val="00B75B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5B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5B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5BD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75BD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5B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5B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5B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5B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5B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5B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5B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5B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5B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5B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5B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5B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5B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5B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5B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5B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5B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5B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5B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5B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5B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5B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5BD7"/>
    <w:rPr>
      <w:b/>
      <w:spacing w:val="0"/>
    </w:rPr>
  </w:style>
  <w:style w:type="paragraph" w:customStyle="1" w:styleId="SuperTitle">
    <w:name w:val="SuperTitle"/>
    <w:basedOn w:val="Title"/>
    <w:rsid w:val="00B75B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5B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5B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5B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5B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5B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5B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5B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5B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5B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5B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5B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5BD7"/>
    <w:rPr>
      <w:i/>
    </w:rPr>
  </w:style>
  <w:style w:type="paragraph" w:styleId="Caption">
    <w:name w:val="caption"/>
    <w:basedOn w:val="BodyText"/>
    <w:next w:val="Normal"/>
    <w:qFormat/>
    <w:rsid w:val="00B75B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5B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5B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5BD7"/>
  </w:style>
  <w:style w:type="paragraph" w:styleId="TableofFigures">
    <w:name w:val="table of figures"/>
    <w:basedOn w:val="Normal"/>
    <w:next w:val="Normal"/>
    <w:semiHidden/>
    <w:rsid w:val="00B75B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5B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5BD7"/>
    <w:rPr>
      <w:rFonts w:ascii="Wingdings" w:hAnsi="Wingdings"/>
    </w:rPr>
  </w:style>
  <w:style w:type="paragraph" w:customStyle="1" w:styleId="TableHeading">
    <w:name w:val="Table Heading"/>
    <w:basedOn w:val="HeadingBase"/>
    <w:rsid w:val="00B75B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5BD7"/>
    <w:rPr>
      <w:color w:val="0033CC"/>
      <w:u w:val="none"/>
    </w:rPr>
  </w:style>
  <w:style w:type="paragraph" w:customStyle="1" w:styleId="BodyTextRight">
    <w:name w:val="Body Text Right"/>
    <w:basedOn w:val="BodyText"/>
    <w:rsid w:val="00B75B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5B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5B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5B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5B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5B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5BD7"/>
    <w:rPr>
      <w:sz w:val="32"/>
    </w:rPr>
  </w:style>
  <w:style w:type="paragraph" w:customStyle="1" w:styleId="HeadingProcedure">
    <w:name w:val="Heading Procedure"/>
    <w:basedOn w:val="HeadingBase"/>
    <w:next w:val="Normal"/>
    <w:rsid w:val="00B75B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5BD7"/>
    <w:pPr>
      <w:spacing w:before="60" w:after="60"/>
    </w:pPr>
  </w:style>
  <w:style w:type="paragraph" w:styleId="ListContinue">
    <w:name w:val="List Continue"/>
    <w:basedOn w:val="List"/>
    <w:rsid w:val="00B75BD7"/>
    <w:pPr>
      <w:ind w:firstLine="0"/>
    </w:pPr>
  </w:style>
  <w:style w:type="paragraph" w:customStyle="1" w:styleId="ListNote">
    <w:name w:val="List Note"/>
    <w:basedOn w:val="List"/>
    <w:rsid w:val="00B75B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5B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5B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5BD7"/>
    <w:rPr>
      <w:rFonts w:ascii="Courier New" w:hAnsi="Courier New"/>
    </w:rPr>
  </w:style>
  <w:style w:type="paragraph" w:customStyle="1" w:styleId="NoteBullet">
    <w:name w:val="Note Bullet"/>
    <w:basedOn w:val="Note"/>
    <w:rsid w:val="00B75B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5B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5B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5B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5B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5B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5B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5BD7"/>
    <w:rPr>
      <w:b/>
      <w:smallCaps/>
    </w:rPr>
  </w:style>
  <w:style w:type="paragraph" w:customStyle="1" w:styleId="TableListNumber">
    <w:name w:val="Table List Number"/>
    <w:basedOn w:val="ListNumber"/>
    <w:rsid w:val="00B75B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5B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5BD7"/>
    <w:pPr>
      <w:numPr>
        <w:numId w:val="9"/>
      </w:numPr>
    </w:pPr>
  </w:style>
  <w:style w:type="paragraph" w:customStyle="1" w:styleId="ListAlpha2">
    <w:name w:val="List Alpha 2"/>
    <w:basedOn w:val="List2"/>
    <w:rsid w:val="00B75BD7"/>
    <w:pPr>
      <w:numPr>
        <w:numId w:val="8"/>
      </w:numPr>
    </w:pPr>
  </w:style>
  <w:style w:type="paragraph" w:styleId="List2">
    <w:name w:val="List 2"/>
    <w:basedOn w:val="BodyText"/>
    <w:rsid w:val="00B75B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5B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5B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5B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5B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5B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5BD7"/>
    <w:pPr>
      <w:numPr>
        <w:numId w:val="4"/>
      </w:numPr>
    </w:pPr>
  </w:style>
  <w:style w:type="paragraph" w:styleId="ListContinue2">
    <w:name w:val="List Continue 2"/>
    <w:basedOn w:val="List2"/>
    <w:rsid w:val="00B75BD7"/>
    <w:pPr>
      <w:ind w:firstLine="0"/>
    </w:pPr>
  </w:style>
  <w:style w:type="paragraph" w:styleId="ListContinue3">
    <w:name w:val="List Continue 3"/>
    <w:basedOn w:val="List3"/>
    <w:rsid w:val="00B75BD7"/>
    <w:pPr>
      <w:ind w:left="1021" w:firstLine="0"/>
    </w:pPr>
  </w:style>
  <w:style w:type="paragraph" w:styleId="ListContinue4">
    <w:name w:val="List Continue 4"/>
    <w:basedOn w:val="List4"/>
    <w:rsid w:val="00B75BD7"/>
    <w:pPr>
      <w:ind w:firstLine="0"/>
    </w:pPr>
  </w:style>
  <w:style w:type="paragraph" w:styleId="ListContinue5">
    <w:name w:val="List Continue 5"/>
    <w:basedOn w:val="List5"/>
    <w:rsid w:val="00B75BD7"/>
    <w:pPr>
      <w:ind w:firstLine="0"/>
    </w:pPr>
  </w:style>
  <w:style w:type="paragraph" w:styleId="ListNumber3">
    <w:name w:val="List Number 3"/>
    <w:basedOn w:val="List3"/>
    <w:rsid w:val="00B75BD7"/>
    <w:pPr>
      <w:numPr>
        <w:numId w:val="5"/>
      </w:numPr>
    </w:pPr>
  </w:style>
  <w:style w:type="paragraph" w:styleId="ListNumber4">
    <w:name w:val="List Number 4"/>
    <w:basedOn w:val="List4"/>
    <w:rsid w:val="00B75BD7"/>
    <w:pPr>
      <w:numPr>
        <w:numId w:val="6"/>
      </w:numPr>
    </w:pPr>
  </w:style>
  <w:style w:type="paragraph" w:styleId="ListNumber5">
    <w:name w:val="List Number 5"/>
    <w:basedOn w:val="List5"/>
    <w:rsid w:val="00B75BD7"/>
    <w:pPr>
      <w:numPr>
        <w:numId w:val="7"/>
      </w:numPr>
    </w:pPr>
  </w:style>
  <w:style w:type="paragraph" w:styleId="BlockText">
    <w:name w:val="Block Text"/>
    <w:basedOn w:val="Normal"/>
    <w:rsid w:val="00B75B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5B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5BD7"/>
    <w:rPr>
      <w:sz w:val="16"/>
      <w:vertAlign w:val="superscript"/>
    </w:rPr>
  </w:style>
  <w:style w:type="character" w:customStyle="1" w:styleId="Symbols">
    <w:name w:val="Symbols"/>
    <w:basedOn w:val="DefaultParagraphFont"/>
    <w:rsid w:val="00B75BD7"/>
    <w:rPr>
      <w:rFonts w:ascii="Symbol" w:hAnsi="Symbol"/>
    </w:rPr>
  </w:style>
  <w:style w:type="character" w:customStyle="1" w:styleId="MenuOptions">
    <w:name w:val="Menu Options"/>
    <w:basedOn w:val="DefaultParagraphFont"/>
    <w:rsid w:val="00B75B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5BD7"/>
    <w:rPr>
      <w:b/>
    </w:rPr>
  </w:style>
  <w:style w:type="character" w:customStyle="1" w:styleId="Underlined">
    <w:name w:val="Underlined"/>
    <w:basedOn w:val="DefaultParagraphFont"/>
    <w:rsid w:val="00B75BD7"/>
    <w:rPr>
      <w:u w:val="single"/>
    </w:rPr>
  </w:style>
  <w:style w:type="paragraph" w:customStyle="1" w:styleId="TableBodyTextRight">
    <w:name w:val="Table Body Text Right"/>
    <w:basedOn w:val="TableBodyText"/>
    <w:rsid w:val="00B75B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5BD7"/>
    <w:rPr>
      <w:sz w:val="18"/>
    </w:rPr>
  </w:style>
  <w:style w:type="paragraph" w:customStyle="1" w:styleId="BodySmallRight">
    <w:name w:val="Body Small Right"/>
    <w:basedOn w:val="BodyTextRight"/>
    <w:rsid w:val="00B75BD7"/>
    <w:rPr>
      <w:sz w:val="18"/>
      <w:szCs w:val="18"/>
    </w:rPr>
  </w:style>
  <w:style w:type="paragraph" w:customStyle="1" w:styleId="MarginEdition">
    <w:name w:val="Margin Edition"/>
    <w:basedOn w:val="MarginNote"/>
    <w:rsid w:val="00B75B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5BD7"/>
    <w:rPr>
      <w:sz w:val="2"/>
      <w:szCs w:val="2"/>
    </w:rPr>
  </w:style>
  <w:style w:type="character" w:customStyle="1" w:styleId="Small">
    <w:name w:val="Small"/>
    <w:basedOn w:val="DefaultParagraphFont"/>
    <w:rsid w:val="00B75BD7"/>
    <w:rPr>
      <w:sz w:val="16"/>
    </w:rPr>
  </w:style>
  <w:style w:type="paragraph" w:customStyle="1" w:styleId="WideTable">
    <w:name w:val="Wide Table"/>
    <w:basedOn w:val="Normal"/>
    <w:rsid w:val="00B75B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5BD7"/>
  </w:style>
  <w:style w:type="paragraph" w:styleId="Quote">
    <w:name w:val="Quote"/>
    <w:basedOn w:val="Heading1"/>
    <w:link w:val="QuoteChar"/>
    <w:qFormat/>
    <w:rsid w:val="00B75B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5B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5BD7"/>
    <w:pPr>
      <w:pageBreakBefore/>
    </w:pPr>
  </w:style>
  <w:style w:type="paragraph" w:customStyle="1" w:styleId="Border">
    <w:name w:val="Border"/>
    <w:basedOn w:val="Normal"/>
    <w:qFormat/>
    <w:rsid w:val="00B75B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5B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B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B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5B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5B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5B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5B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5B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5BD7"/>
    <w:rPr>
      <w:u w:val="single"/>
    </w:rPr>
  </w:style>
  <w:style w:type="character" w:customStyle="1" w:styleId="BoldandItalics">
    <w:name w:val="Bold and Italics"/>
    <w:qFormat/>
    <w:rsid w:val="00B75BD7"/>
    <w:rPr>
      <w:b/>
      <w:i/>
      <w:u w:val="none"/>
    </w:rPr>
  </w:style>
  <w:style w:type="paragraph" w:styleId="BalloonText">
    <w:name w:val="Balloon Text"/>
    <w:basedOn w:val="Normal"/>
    <w:link w:val="BalloonTextChar"/>
    <w:rsid w:val="00B75B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5B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5B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5B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5B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5B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5BD7"/>
    <w:pPr>
      <w:spacing w:before="0" w:after="0"/>
    </w:pPr>
  </w:style>
  <w:style w:type="paragraph" w:customStyle="1" w:styleId="BodyTextBold">
    <w:name w:val="Body Text Bold"/>
    <w:basedOn w:val="BodyText"/>
    <w:qFormat/>
    <w:rsid w:val="00B75BD7"/>
    <w:rPr>
      <w:b/>
    </w:rPr>
  </w:style>
  <w:style w:type="character" w:styleId="Hyperlink">
    <w:name w:val="Hyperlink"/>
    <w:basedOn w:val="DefaultParagraphFont"/>
    <w:uiPriority w:val="99"/>
    <w:unhideWhenUsed/>
    <w:rsid w:val="006620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344</Words>
  <Characters>2360</Characters>
  <Application>Microsoft Office Word</Application>
  <DocSecurity>0</DocSecurity>
  <Lines>84</Lines>
  <Paragraphs>75</Paragraphs>
  <ScaleCrop>false</ScaleCrop>
  <Company>Author-it Software Corporation Ltd.</Company>
  <LinksUpToDate>false</LinksUpToDate>
  <CharactersWithSpaces>2629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SIRRMRM009 Plan merchandise buying trips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2021-11-10T06:24:00Z</dcterms:created>
  <dcterms:modified xsi:type="dcterms:W3CDTF">2021-11-10T06:24:00Z</dcterms:modified>
</cp:coreProperties>
</file>