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615" w:rsidP="00E72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SIRRMRM008 Develop a merchandise promotional plan</w:t>
      </w:r>
      <w:r>
        <w:fldChar w:fldCharType="end"/>
      </w:r>
    </w:p>
    <w:p w:rsidR="00E72615" w:rsidP="00E72615">
      <w:pPr>
        <w:pStyle w:val="Version"/>
        <w:sectPr w:rsidSect="00622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F64" w:rsidP="00622F64">
      <w:pPr>
        <w:pStyle w:val="SuperHeading"/>
      </w:pPr>
      <w:r w:rsidRPr="00622F64">
        <w:t>SIRRMRM008 Develop a merchandise promotional plan</w:t>
      </w:r>
    </w:p>
    <w:p w:rsidR="00000000" w:rsidRPr="00622F64" w:rsidP="00622F64">
      <w:pPr>
        <w:pStyle w:val="Heading1"/>
      </w:pPr>
      <w:bookmarkStart w:id="1" w:name="O_955633"/>
      <w:bookmarkEnd w:id="1"/>
      <w:r w:rsidRPr="00622F64">
        <w:t>Modification History</w:t>
      </w:r>
    </w:p>
    <w:p w:rsidR="00000000" w:rsidRPr="00622F64" w:rsidP="00E72615">
      <w:pPr>
        <w:pStyle w:val="BodyText"/>
      </w:pPr>
      <w:r w:rsidRPr="00622F64">
        <w:t>Not applicable.</w:t>
      </w:r>
    </w:p>
    <w:p w:rsidR="00000000" w:rsidRPr="00622F64" w:rsidP="00622F64">
      <w:pPr>
        <w:pStyle w:val="Heading1"/>
      </w:pPr>
      <w:bookmarkStart w:id="2" w:name="O_955634"/>
      <w:bookmarkEnd w:id="2"/>
      <w:r w:rsidRPr="00622F64">
        <w:t>Application</w:t>
      </w:r>
    </w:p>
    <w:p w:rsidR="00000000" w:rsidRPr="00622F64" w:rsidP="00E72615">
      <w:pPr>
        <w:pStyle w:val="BodyText"/>
      </w:pPr>
      <w:r w:rsidRPr="00622F64">
        <w:t>This unit describes the performance outcomes, skills and knowledge required to develop a merchandise promotional plan that supports merchandise performance. It requires the ability t</w:t>
      </w:r>
      <w:r w:rsidRPr="00622F64">
        <w:t xml:space="preserve">o plan and schedule promotional activities that align to a merchandise strategy and review their impact.  </w:t>
      </w:r>
    </w:p>
    <w:p w:rsidR="00000000" w:rsidRPr="00622F64" w:rsidP="00E72615">
      <w:pPr>
        <w:pStyle w:val="BodyText"/>
      </w:pPr>
      <w:r w:rsidRPr="00622F64">
        <w:t>This unit applies to senior personnel working in a diverse range of retail sectors and business contexts. They operate with independence and are res</w:t>
      </w:r>
      <w:r w:rsidRPr="00622F64">
        <w:t xml:space="preserve">ponsible for making a range of operational business decisions that relate to retail merchandise management. </w:t>
      </w:r>
    </w:p>
    <w:p w:rsidR="00E72615" w:rsidP="00E72615">
      <w:pPr>
        <w:pStyle w:val="BodyText"/>
      </w:pPr>
      <w:r w:rsidRPr="00622F64">
        <w:t>No occupational licensing, certification or specific legislative requirements apply to this unit at the time of publication.</w:t>
      </w:r>
    </w:p>
    <w:p w:rsidR="00000000" w:rsidRPr="00622F64" w:rsidP="00622F64">
      <w:pPr>
        <w:pStyle w:val="Heading1"/>
      </w:pPr>
      <w:bookmarkStart w:id="3" w:name="O_955635"/>
      <w:bookmarkEnd w:id="3"/>
      <w:r w:rsidRPr="00622F64">
        <w:t>Pre</w:t>
      </w:r>
      <w:r w:rsidRPr="00622F64">
        <w:t>-requisite Unit</w:t>
      </w:r>
    </w:p>
    <w:p w:rsidR="00000000" w:rsidRPr="00622F64" w:rsidP="00E72615">
      <w:pPr>
        <w:pStyle w:val="BodyText"/>
      </w:pPr>
      <w:r w:rsidRPr="00622F64">
        <w:t>Nil</w:t>
      </w:r>
    </w:p>
    <w:p w:rsidR="00000000" w:rsidRPr="00622F64" w:rsidP="00622F64">
      <w:pPr>
        <w:pStyle w:val="Heading1"/>
      </w:pPr>
      <w:bookmarkStart w:id="4" w:name="O_955636"/>
      <w:bookmarkEnd w:id="4"/>
      <w:r w:rsidRPr="00622F64">
        <w:t>Competency Field</w:t>
      </w:r>
    </w:p>
    <w:p w:rsidR="00000000" w:rsidRPr="00622F64" w:rsidP="00E72615">
      <w:pPr>
        <w:pStyle w:val="BodyText"/>
      </w:pPr>
      <w:r w:rsidRPr="00622F64">
        <w:t xml:space="preserve">Merchandise Management </w:t>
      </w:r>
    </w:p>
    <w:p w:rsidR="00000000" w:rsidRPr="00622F64" w:rsidP="00622F64">
      <w:pPr>
        <w:pStyle w:val="Heading1"/>
      </w:pPr>
      <w:bookmarkStart w:id="5" w:name="O_955637"/>
      <w:bookmarkEnd w:id="5"/>
      <w:r w:rsidRPr="00622F64">
        <w:t>Unit Sector</w:t>
      </w:r>
    </w:p>
    <w:p w:rsidR="00000000" w:rsidRPr="00622F64" w:rsidP="00E72615">
      <w:pPr>
        <w:pStyle w:val="BodyText"/>
      </w:pPr>
      <w:r w:rsidRPr="00622F64">
        <w:t>Retail</w:t>
      </w:r>
    </w:p>
    <w:p w:rsidR="00000000" w:rsidRPr="00622F64" w:rsidP="00622F64">
      <w:pPr>
        <w:pStyle w:val="Heading1"/>
      </w:pPr>
      <w:bookmarkStart w:id="6" w:name="O_955638"/>
      <w:bookmarkEnd w:id="6"/>
      <w:r w:rsidRPr="00622F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72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F64" w:rsidP="00622F64">
            <w:pPr>
              <w:pStyle w:val="BodyText"/>
            </w:pPr>
            <w:r w:rsidRPr="00622F6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F64">
            <w:pPr>
              <w:pStyle w:val="BodyText"/>
              <w:rPr>
                <w:lang w:val="en-NZ"/>
              </w:rPr>
            </w:pPr>
            <w:r w:rsidRPr="00622F64">
              <w:rPr>
                <w:rStyle w:val="SpecialBold"/>
              </w:rPr>
              <w:t>PERFORMANCE CRITERIA</w:t>
            </w:r>
          </w:p>
        </w:tc>
      </w:tr>
      <w:tr w:rsidTr="00E72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F64">
            <w:pPr>
              <w:pStyle w:val="BodyText"/>
              <w:rPr>
                <w:lang w:val="en-NZ"/>
              </w:rPr>
            </w:pPr>
            <w:r w:rsidRPr="00622F64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F64">
            <w:pPr>
              <w:pStyle w:val="BodyText"/>
              <w:rPr>
                <w:lang w:val="en-NZ"/>
              </w:rPr>
            </w:pPr>
            <w:r w:rsidRPr="00622F64">
              <w:t>Performance criteria describe the performance needed to demonstrate achievement of the element.</w:t>
            </w:r>
          </w:p>
        </w:tc>
      </w:tr>
      <w:tr w:rsidTr="00E72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F64">
            <w:pPr>
              <w:pStyle w:val="BodyText"/>
              <w:rPr>
                <w:lang w:val="en-NZ"/>
              </w:rPr>
            </w:pPr>
            <w:r w:rsidRPr="00622F64">
              <w:t xml:space="preserve">1. Determine merchandise promotional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F64" w:rsidP="00622F64">
            <w:pPr>
              <w:pStyle w:val="BodyText"/>
            </w:pPr>
            <w:r w:rsidRPr="00622F64">
              <w:t>1.1. Access and review organisational marketing strategy to determine marketing direction and objectives of</w:t>
            </w:r>
            <w:r w:rsidRPr="00622F64">
              <w:t xml:space="preserve"> the </w:t>
            </w:r>
            <w:r w:rsidRPr="00622F64">
              <w:t>organisation.</w:t>
            </w:r>
          </w:p>
          <w:p w:rsidR="00000000" w:rsidRPr="00622F64" w:rsidP="00622F64">
            <w:pPr>
              <w:pStyle w:val="BodyText"/>
            </w:pPr>
            <w:r w:rsidRPr="00622F64">
              <w:t xml:space="preserve">1.2. Access and review previous promotional activity and identify opportunities for improved merchandise promotional performance. </w:t>
            </w:r>
          </w:p>
          <w:p w:rsidR="00000000" w:rsidRPr="00622F64" w:rsidP="00622F64">
            <w:pPr>
              <w:pStyle w:val="BodyText"/>
            </w:pPr>
            <w:r w:rsidRPr="00622F64">
              <w:t>1.3. Review and make informed conclusions about competitor promotional activity and identify promotional t</w:t>
            </w:r>
            <w:r w:rsidRPr="00622F64">
              <w:t xml:space="preserve">hreats and opportunities. </w:t>
            </w:r>
          </w:p>
          <w:p w:rsidR="00000000" w:rsidP="00622F64">
            <w:pPr>
              <w:pStyle w:val="BodyText"/>
              <w:rPr>
                <w:lang w:val="en-NZ"/>
              </w:rPr>
            </w:pPr>
            <w:r w:rsidRPr="00622F64">
              <w:t xml:space="preserve">1.4. Consult with relevant personnel to seek input on merchandise promotional activity and opportunities. </w:t>
            </w:r>
          </w:p>
        </w:tc>
      </w:tr>
      <w:tr w:rsidTr="00E72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F64">
            <w:pPr>
              <w:pStyle w:val="BodyText"/>
              <w:rPr>
                <w:lang w:val="en-NZ"/>
              </w:rPr>
            </w:pPr>
            <w:r w:rsidRPr="00622F64">
              <w:t xml:space="preserve">2. Develop promotional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F64" w:rsidP="00622F64">
            <w:pPr>
              <w:pStyle w:val="BodyText"/>
            </w:pPr>
            <w:r w:rsidRPr="00622F64">
              <w:t>2.1. Develop merchandise promotional objectives in line with marketing strategy.</w:t>
            </w:r>
          </w:p>
          <w:p w:rsidR="00000000" w:rsidRPr="00622F64" w:rsidP="00622F64">
            <w:pPr>
              <w:pStyle w:val="BodyText"/>
            </w:pPr>
            <w:r w:rsidRPr="00622F64">
              <w:t>2.2. Ident</w:t>
            </w:r>
            <w:r w:rsidRPr="00622F64">
              <w:t xml:space="preserve">ify and source promotional tools required to achieve merchandise promotional objectives. </w:t>
            </w:r>
          </w:p>
          <w:p w:rsidR="00000000" w:rsidRPr="00622F64" w:rsidP="00622F64">
            <w:pPr>
              <w:pStyle w:val="BodyText"/>
            </w:pPr>
            <w:r w:rsidRPr="00622F64">
              <w:t xml:space="preserve">2.3. Document a merchandise promotional action plan that details key activities, resources and timeframes. </w:t>
            </w:r>
          </w:p>
          <w:p w:rsidR="00000000" w:rsidRPr="00622F64" w:rsidP="00622F64">
            <w:pPr>
              <w:pStyle w:val="BodyText"/>
            </w:pPr>
            <w:r w:rsidRPr="00622F64">
              <w:t xml:space="preserve">2.4. Establish performance indicators for measuring impact of merchandise promotional activity. </w:t>
            </w:r>
          </w:p>
          <w:p w:rsidR="00000000" w:rsidRPr="00622F64" w:rsidP="00622F64">
            <w:pPr>
              <w:pStyle w:val="BodyText"/>
            </w:pPr>
            <w:r w:rsidRPr="00622F64">
              <w:t>2.5. Integrate legal and ethical requirements and considerations into promotional planning.</w:t>
            </w:r>
          </w:p>
          <w:p w:rsidR="00000000" w:rsidRPr="00622F64" w:rsidP="00622F64">
            <w:pPr>
              <w:pStyle w:val="BodyText"/>
            </w:pPr>
            <w:r w:rsidRPr="00622F64">
              <w:t>2.6. Ensure merchandise promotional plan aligns with organisational</w:t>
            </w:r>
            <w:r w:rsidRPr="00622F64">
              <w:t xml:space="preserve"> objectives, current marketing strategy and budget.  </w:t>
            </w:r>
          </w:p>
          <w:p w:rsidR="00000000" w:rsidP="00622F64">
            <w:pPr>
              <w:pStyle w:val="BodyText"/>
              <w:rPr>
                <w:lang w:val="en-NZ"/>
              </w:rPr>
            </w:pPr>
            <w:r w:rsidRPr="00622F64">
              <w:t>2.7. Seek any required approval for merchandise promotional plan.</w:t>
            </w:r>
          </w:p>
        </w:tc>
      </w:tr>
      <w:tr w:rsidTr="00E72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F64">
            <w:pPr>
              <w:pStyle w:val="BodyText"/>
              <w:rPr>
                <w:lang w:val="en-NZ"/>
              </w:rPr>
            </w:pPr>
            <w:r w:rsidRPr="00622F64">
              <w:t>3. Monitor merchandise promotional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F64" w:rsidP="00622F64">
            <w:pPr>
              <w:pStyle w:val="BodyText"/>
            </w:pPr>
            <w:r w:rsidRPr="00622F64">
              <w:t xml:space="preserve">3.1. Communicate merchandise promotional plan and action plan to relevant personnel. </w:t>
            </w:r>
          </w:p>
          <w:p w:rsidR="00000000" w:rsidRPr="00622F64" w:rsidP="00622F64">
            <w:pPr>
              <w:pStyle w:val="BodyText"/>
            </w:pPr>
            <w:r w:rsidRPr="00622F64">
              <w:t>3.2.</w:t>
            </w:r>
            <w:r w:rsidRPr="00622F64">
              <w:t xml:space="preserve"> Oversee merchandise promotional activity and respond to issues as they arise. </w:t>
            </w:r>
          </w:p>
          <w:p w:rsidR="00000000" w:rsidP="00622F64">
            <w:pPr>
              <w:pStyle w:val="BodyText"/>
              <w:rPr>
                <w:lang w:val="en-NZ"/>
              </w:rPr>
            </w:pPr>
            <w:r w:rsidRPr="00622F64">
              <w:t xml:space="preserve">3.3. Produce promotional activity reports according to organisational procedures. </w:t>
            </w:r>
          </w:p>
        </w:tc>
      </w:tr>
      <w:tr w:rsidTr="00E72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F64">
            <w:pPr>
              <w:pStyle w:val="BodyText"/>
              <w:rPr>
                <w:lang w:val="en-NZ"/>
              </w:rPr>
            </w:pPr>
            <w:r w:rsidRPr="00622F64">
              <w:t xml:space="preserve">4. Review promotional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F64" w:rsidP="00622F64">
            <w:pPr>
              <w:pStyle w:val="BodyText"/>
            </w:pPr>
            <w:r w:rsidRPr="00622F64">
              <w:t>4.1. Evaluate promotional activity against performance indicato</w:t>
            </w:r>
            <w:r w:rsidRPr="00622F64">
              <w:t xml:space="preserve">rs to determine effectiveness. </w:t>
            </w:r>
          </w:p>
          <w:p w:rsidR="00000000" w:rsidRPr="00622F64" w:rsidP="00622F64">
            <w:pPr>
              <w:pStyle w:val="BodyText"/>
            </w:pPr>
            <w:r w:rsidRPr="00622F64">
              <w:t>4.2. Make recommendations for improvements in merchandise promotion based on review.</w:t>
            </w:r>
          </w:p>
        </w:tc>
      </w:tr>
    </w:tbl>
    <w:p w:rsidR="00000000" w:rsidRPr="00622F64" w:rsidP="00622F64">
      <w:pPr>
        <w:pStyle w:val="BodyText"/>
      </w:pPr>
    </w:p>
    <w:p w:rsidR="00000000" w:rsidRPr="00622F64" w:rsidP="00622F64">
      <w:pPr>
        <w:pStyle w:val="AllowPageBreak"/>
      </w:pPr>
    </w:p>
    <w:p w:rsidR="00000000" w:rsidRPr="00622F64" w:rsidP="00622F64">
      <w:pPr>
        <w:pStyle w:val="Heading1"/>
      </w:pPr>
      <w:bookmarkStart w:id="7" w:name="O_955639"/>
      <w:bookmarkEnd w:id="7"/>
      <w:r w:rsidRPr="00622F64">
        <w:t>Foundation Skills</w:t>
      </w:r>
    </w:p>
    <w:p w:rsidR="00E72615" w:rsidP="00E72615">
      <w:pPr>
        <w:pStyle w:val="BodyText"/>
      </w:pPr>
      <w:r w:rsidRPr="00622F64">
        <w:t>Foundation skills essential to performance are explicit in the performance criteria of this unit of competency.</w:t>
      </w:r>
    </w:p>
    <w:p w:rsidR="00000000" w:rsidRPr="00622F64" w:rsidP="00622F64">
      <w:pPr>
        <w:pStyle w:val="Heading1"/>
      </w:pPr>
      <w:bookmarkStart w:id="8" w:name="O_955641"/>
      <w:bookmarkEnd w:id="8"/>
      <w:r w:rsidRPr="00622F64">
        <w:t>Unit Mapping Information</w:t>
      </w:r>
    </w:p>
    <w:p w:rsidR="00000000" w:rsidRPr="00622F64" w:rsidP="00E72615">
      <w:pPr>
        <w:pStyle w:val="BodyText"/>
      </w:pPr>
      <w:r w:rsidRPr="00622F64">
        <w:t>No equivalent unit.</w:t>
      </w:r>
    </w:p>
    <w:p w:rsidR="00000000" w:rsidRPr="00622F64" w:rsidP="00622F64">
      <w:pPr>
        <w:pStyle w:val="Heading1"/>
      </w:pPr>
      <w:bookmarkStart w:id="9" w:name="O_955648"/>
      <w:bookmarkEnd w:id="9"/>
      <w:r w:rsidRPr="00622F64">
        <w:t>Links</w:t>
      </w:r>
    </w:p>
    <w:p w:rsidR="00000000" w:rsidRPr="00622F64" w:rsidP="00E72615">
      <w:pPr>
        <w:pStyle w:val="BodyText"/>
      </w:pPr>
      <w:r w:rsidRPr="00622F6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33FE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22F64" w:rsidP="00622F64"/>
    <w:sectPr w:rsidSect="00622F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64" w:rsidRPr="00E72615" w:rsidP="00E72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15" w:rsidP="00622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615" w:rsidP="00622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2615" w:rsidP="00622F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F64" w:rsidRPr="00E72615" w:rsidP="00E72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15" w:rsidRPr="002D2AF8" w:rsidP="00622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SIRRMRM008 Develop a merchandise promotional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E72615" w:rsidP="00622F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F64"/>
  </w:style>
  <w:style w:type="character" w:customStyle="1" w:styleId="Heading1Char">
    <w:name w:val="Heading 1 Char"/>
    <w:basedOn w:val="DefaultParagraphFont"/>
    <w:link w:val="Heading1"/>
    <w:rsid w:val="00622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F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F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2F64"/>
    <w:rPr>
      <w:b/>
      <w:spacing w:val="0"/>
    </w:rPr>
  </w:style>
  <w:style w:type="paragraph" w:customStyle="1" w:styleId="SuperHeading">
    <w:name w:val="SuperHeading"/>
    <w:basedOn w:val="Normal"/>
    <w:rsid w:val="00622F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F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F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F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F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2F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2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F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F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F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F64"/>
    <w:rPr>
      <w:i/>
    </w:rPr>
  </w:style>
  <w:style w:type="paragraph" w:styleId="Caption">
    <w:name w:val="caption"/>
    <w:basedOn w:val="BodyText"/>
    <w:next w:val="Normal"/>
    <w:qFormat/>
    <w:rsid w:val="00622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F64"/>
  </w:style>
  <w:style w:type="paragraph" w:styleId="TableofFigures">
    <w:name w:val="table of figures"/>
    <w:basedOn w:val="Normal"/>
    <w:next w:val="Normal"/>
    <w:semiHidden/>
    <w:rsid w:val="00622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F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2F64"/>
    <w:rPr>
      <w:rFonts w:ascii="Wingdings" w:hAnsi="Wingdings"/>
    </w:rPr>
  </w:style>
  <w:style w:type="paragraph" w:customStyle="1" w:styleId="TableHeading">
    <w:name w:val="Table Heading"/>
    <w:basedOn w:val="HeadingBase"/>
    <w:rsid w:val="00622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F64"/>
    <w:rPr>
      <w:color w:val="0033CC"/>
      <w:u w:val="none"/>
    </w:rPr>
  </w:style>
  <w:style w:type="paragraph" w:customStyle="1" w:styleId="BodyTextRight">
    <w:name w:val="Body Text Right"/>
    <w:basedOn w:val="BodyText"/>
    <w:rsid w:val="00622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F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F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F64"/>
    <w:rPr>
      <w:sz w:val="32"/>
    </w:rPr>
  </w:style>
  <w:style w:type="paragraph" w:customStyle="1" w:styleId="HeadingProcedure">
    <w:name w:val="Heading Procedure"/>
    <w:basedOn w:val="HeadingBase"/>
    <w:next w:val="Normal"/>
    <w:rsid w:val="00622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F64"/>
    <w:pPr>
      <w:spacing w:before="60" w:after="60"/>
    </w:pPr>
  </w:style>
  <w:style w:type="paragraph" w:styleId="ListContinue">
    <w:name w:val="List Continue"/>
    <w:basedOn w:val="List"/>
    <w:rsid w:val="00622F64"/>
    <w:pPr>
      <w:ind w:firstLine="0"/>
    </w:pPr>
  </w:style>
  <w:style w:type="paragraph" w:customStyle="1" w:styleId="ListNote">
    <w:name w:val="List Note"/>
    <w:basedOn w:val="List"/>
    <w:rsid w:val="00622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F64"/>
    <w:rPr>
      <w:rFonts w:ascii="Courier New" w:hAnsi="Courier New"/>
    </w:rPr>
  </w:style>
  <w:style w:type="paragraph" w:customStyle="1" w:styleId="NoteBullet">
    <w:name w:val="Note Bullet"/>
    <w:basedOn w:val="Note"/>
    <w:rsid w:val="00622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F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2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F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F64"/>
    <w:rPr>
      <w:b/>
      <w:smallCaps/>
    </w:rPr>
  </w:style>
  <w:style w:type="paragraph" w:customStyle="1" w:styleId="TableListNumber">
    <w:name w:val="Table List Number"/>
    <w:basedOn w:val="ListNumber"/>
    <w:rsid w:val="00622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F64"/>
    <w:pPr>
      <w:numPr>
        <w:numId w:val="7"/>
      </w:numPr>
    </w:pPr>
  </w:style>
  <w:style w:type="paragraph" w:customStyle="1" w:styleId="ListAlpha2">
    <w:name w:val="List Alpha 2"/>
    <w:basedOn w:val="List2"/>
    <w:rsid w:val="00622F64"/>
    <w:pPr>
      <w:numPr>
        <w:numId w:val="6"/>
      </w:numPr>
    </w:pPr>
  </w:style>
  <w:style w:type="paragraph" w:styleId="List2">
    <w:name w:val="List 2"/>
    <w:basedOn w:val="BodyText"/>
    <w:rsid w:val="00622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F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F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F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2F64"/>
    <w:pPr>
      <w:numPr>
        <w:numId w:val="2"/>
      </w:numPr>
    </w:pPr>
  </w:style>
  <w:style w:type="paragraph" w:styleId="ListContinue2">
    <w:name w:val="List Continue 2"/>
    <w:basedOn w:val="List2"/>
    <w:rsid w:val="00622F64"/>
    <w:pPr>
      <w:ind w:firstLine="0"/>
    </w:pPr>
  </w:style>
  <w:style w:type="paragraph" w:styleId="ListContinue3">
    <w:name w:val="List Continue 3"/>
    <w:basedOn w:val="List3"/>
    <w:rsid w:val="00622F64"/>
    <w:pPr>
      <w:ind w:left="1021" w:firstLine="0"/>
    </w:pPr>
  </w:style>
  <w:style w:type="paragraph" w:styleId="ListContinue4">
    <w:name w:val="List Continue 4"/>
    <w:basedOn w:val="List4"/>
    <w:rsid w:val="00622F64"/>
    <w:pPr>
      <w:ind w:firstLine="0"/>
    </w:pPr>
  </w:style>
  <w:style w:type="paragraph" w:styleId="ListContinue5">
    <w:name w:val="List Continue 5"/>
    <w:basedOn w:val="List5"/>
    <w:rsid w:val="00622F64"/>
    <w:pPr>
      <w:ind w:firstLine="0"/>
    </w:pPr>
  </w:style>
  <w:style w:type="paragraph" w:styleId="ListNumber3">
    <w:name w:val="List Number 3"/>
    <w:basedOn w:val="List3"/>
    <w:rsid w:val="00622F64"/>
    <w:pPr>
      <w:numPr>
        <w:numId w:val="3"/>
      </w:numPr>
    </w:pPr>
  </w:style>
  <w:style w:type="paragraph" w:styleId="ListNumber4">
    <w:name w:val="List Number 4"/>
    <w:basedOn w:val="List4"/>
    <w:rsid w:val="00622F64"/>
    <w:pPr>
      <w:numPr>
        <w:numId w:val="4"/>
      </w:numPr>
    </w:pPr>
  </w:style>
  <w:style w:type="paragraph" w:styleId="ListNumber5">
    <w:name w:val="List Number 5"/>
    <w:basedOn w:val="List5"/>
    <w:rsid w:val="00622F64"/>
    <w:pPr>
      <w:numPr>
        <w:numId w:val="5"/>
      </w:numPr>
    </w:pPr>
  </w:style>
  <w:style w:type="paragraph" w:styleId="BlockText">
    <w:name w:val="Block Text"/>
    <w:basedOn w:val="Normal"/>
    <w:rsid w:val="00622F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F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F64"/>
    <w:rPr>
      <w:sz w:val="16"/>
      <w:vertAlign w:val="superscript"/>
    </w:rPr>
  </w:style>
  <w:style w:type="character" w:customStyle="1" w:styleId="Symbols">
    <w:name w:val="Symbols"/>
    <w:basedOn w:val="DefaultParagraphFont"/>
    <w:rsid w:val="00622F64"/>
    <w:rPr>
      <w:rFonts w:ascii="Symbol" w:hAnsi="Symbol"/>
    </w:rPr>
  </w:style>
  <w:style w:type="character" w:customStyle="1" w:styleId="MenuOptions">
    <w:name w:val="Menu Options"/>
    <w:basedOn w:val="DefaultParagraphFont"/>
    <w:rsid w:val="00622F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F64"/>
    <w:rPr>
      <w:b/>
    </w:rPr>
  </w:style>
  <w:style w:type="character" w:customStyle="1" w:styleId="Underlined">
    <w:name w:val="Underlined"/>
    <w:basedOn w:val="DefaultParagraphFont"/>
    <w:rsid w:val="00622F64"/>
    <w:rPr>
      <w:u w:val="single"/>
    </w:rPr>
  </w:style>
  <w:style w:type="paragraph" w:customStyle="1" w:styleId="TableBodyTextRight">
    <w:name w:val="Table Body Text Right"/>
    <w:basedOn w:val="TableBodyText"/>
    <w:rsid w:val="00622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F64"/>
    <w:rPr>
      <w:sz w:val="18"/>
    </w:rPr>
  </w:style>
  <w:style w:type="paragraph" w:customStyle="1" w:styleId="BodySmallRight">
    <w:name w:val="Body Small Right"/>
    <w:basedOn w:val="BodyTextRight"/>
    <w:rsid w:val="00622F64"/>
    <w:rPr>
      <w:sz w:val="18"/>
      <w:szCs w:val="18"/>
    </w:rPr>
  </w:style>
  <w:style w:type="paragraph" w:customStyle="1" w:styleId="MarginEdition">
    <w:name w:val="Margin Edition"/>
    <w:basedOn w:val="MarginNote"/>
    <w:rsid w:val="00622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F64"/>
    <w:rPr>
      <w:sz w:val="2"/>
      <w:szCs w:val="2"/>
    </w:rPr>
  </w:style>
  <w:style w:type="character" w:customStyle="1" w:styleId="Small">
    <w:name w:val="Small"/>
    <w:basedOn w:val="DefaultParagraphFont"/>
    <w:rsid w:val="00622F64"/>
    <w:rPr>
      <w:sz w:val="16"/>
    </w:rPr>
  </w:style>
  <w:style w:type="paragraph" w:customStyle="1" w:styleId="WideTable">
    <w:name w:val="Wide Table"/>
    <w:basedOn w:val="Normal"/>
    <w:rsid w:val="00622F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F64"/>
  </w:style>
  <w:style w:type="paragraph" w:styleId="Quote">
    <w:name w:val="Quote"/>
    <w:basedOn w:val="Heading1"/>
    <w:link w:val="QuoteChar"/>
    <w:qFormat/>
    <w:rsid w:val="00622F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F64"/>
    <w:pPr>
      <w:pageBreakBefore/>
    </w:pPr>
  </w:style>
  <w:style w:type="paragraph" w:customStyle="1" w:styleId="Border">
    <w:name w:val="Border"/>
    <w:basedOn w:val="Normal"/>
    <w:qFormat/>
    <w:rsid w:val="00622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F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F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F64"/>
    <w:rPr>
      <w:u w:val="single"/>
    </w:rPr>
  </w:style>
  <w:style w:type="character" w:customStyle="1" w:styleId="BoldandItalics">
    <w:name w:val="Bold and Italics"/>
    <w:qFormat/>
    <w:rsid w:val="00622F64"/>
    <w:rPr>
      <w:b/>
      <w:i/>
      <w:u w:val="none"/>
    </w:rPr>
  </w:style>
  <w:style w:type="paragraph" w:styleId="BalloonText">
    <w:name w:val="Balloon Text"/>
    <w:basedOn w:val="Normal"/>
    <w:link w:val="BalloonTextChar"/>
    <w:rsid w:val="00622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F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F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F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F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F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F64"/>
    <w:pPr>
      <w:spacing w:before="0" w:after="0"/>
    </w:pPr>
  </w:style>
  <w:style w:type="paragraph" w:customStyle="1" w:styleId="BodyTextBold">
    <w:name w:val="Body Text Bold"/>
    <w:basedOn w:val="BodyText"/>
    <w:qFormat/>
    <w:rsid w:val="00622F64"/>
    <w:rPr>
      <w:b/>
    </w:rPr>
  </w:style>
  <w:style w:type="character" w:styleId="Hyperlink">
    <w:name w:val="Hyperlink"/>
    <w:basedOn w:val="DefaultParagraphFont"/>
    <w:uiPriority w:val="99"/>
    <w:unhideWhenUsed/>
    <w:rsid w:val="00E72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2936</Characters>
  <Application>Microsoft Office Word</Application>
  <DocSecurity>0</DocSecurity>
  <Lines>97</Lines>
  <Paragraphs>54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SIRRMRM008 Develop a merchandise promotional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2021-11-10T06:23:00Z</dcterms:created>
  <dcterms:modified xsi:type="dcterms:W3CDTF">2021-11-10T06:23:00Z</dcterms:modified>
</cp:coreProperties>
</file>