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A5A" w:rsidP="004A0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SIRRMRM008 Develop a merchandise promotional plan</w:t>
      </w:r>
      <w:r>
        <w:fldChar w:fldCharType="end"/>
      </w:r>
    </w:p>
    <w:p w:rsidR="004A0A5A" w:rsidP="004A0A5A">
      <w:pPr>
        <w:pStyle w:val="Version"/>
        <w:sectPr w:rsidSect="00947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DD4" w:rsidP="00947DD4">
      <w:pPr>
        <w:pStyle w:val="SuperHeading"/>
      </w:pPr>
      <w:r w:rsidRPr="00947DD4">
        <w:t>SIRRMRM008 Develop a merchandise promotional plan</w:t>
      </w:r>
    </w:p>
    <w:p w:rsidR="00000000" w:rsidRPr="00947DD4" w:rsidP="00947DD4">
      <w:pPr>
        <w:pStyle w:val="Heading1"/>
      </w:pPr>
      <w:bookmarkStart w:id="1" w:name="O_955633"/>
      <w:bookmarkEnd w:id="1"/>
      <w:r w:rsidRPr="00947DD4">
        <w:t>Modification History</w:t>
      </w:r>
    </w:p>
    <w:p w:rsidR="00000000" w:rsidRPr="00947DD4" w:rsidP="004A0A5A">
      <w:pPr>
        <w:pStyle w:val="BodyText"/>
      </w:pPr>
      <w:r w:rsidRPr="00947DD4">
        <w:t>Not applicable.</w:t>
      </w:r>
    </w:p>
    <w:p w:rsidR="00000000" w:rsidRPr="00947DD4" w:rsidP="00947DD4">
      <w:pPr>
        <w:pStyle w:val="Heading1"/>
      </w:pPr>
      <w:bookmarkStart w:id="2" w:name="O_955634"/>
      <w:bookmarkEnd w:id="2"/>
      <w:r w:rsidRPr="00947DD4">
        <w:t>Application</w:t>
      </w:r>
    </w:p>
    <w:p w:rsidR="00000000" w:rsidRPr="00947DD4" w:rsidP="004A0A5A">
      <w:pPr>
        <w:pStyle w:val="BodyText"/>
      </w:pPr>
      <w:r w:rsidRPr="00947DD4">
        <w:t>This unit describes the performance outcomes, skills and knowledge required to develop a merchandise promotional plan that supports merchandise performance. It requires the ability t</w:t>
      </w:r>
      <w:r w:rsidRPr="00947DD4">
        <w:t xml:space="preserve">o plan and schedule promotional activities that align to a merchandise strategy and review their impact.  </w:t>
      </w:r>
    </w:p>
    <w:p w:rsidR="00000000" w:rsidRPr="00947DD4" w:rsidP="004A0A5A">
      <w:pPr>
        <w:pStyle w:val="BodyText"/>
      </w:pPr>
      <w:r w:rsidRPr="00947DD4">
        <w:t>This unit applies to senior personnel working in a diverse range of retail sectors and business contexts. They operate with independence and are res</w:t>
      </w:r>
      <w:r w:rsidRPr="00947DD4">
        <w:t xml:space="preserve">ponsible for making a range of operational business decisions that relate to retail merchandise management. </w:t>
      </w:r>
    </w:p>
    <w:p w:rsidR="004A0A5A" w:rsidP="004A0A5A">
      <w:pPr>
        <w:pStyle w:val="BodyText"/>
      </w:pPr>
      <w:r w:rsidRPr="00947DD4">
        <w:t>No occupational licensing, certification or specific legislative requirements apply to this unit at the time of publication.</w:t>
      </w:r>
    </w:p>
    <w:p w:rsidR="00000000" w:rsidRPr="00947DD4" w:rsidP="00947DD4">
      <w:pPr>
        <w:pStyle w:val="Heading1"/>
      </w:pPr>
      <w:bookmarkStart w:id="3" w:name="O_955635"/>
      <w:bookmarkEnd w:id="3"/>
      <w:r w:rsidRPr="00947DD4">
        <w:t>Pre</w:t>
      </w:r>
      <w:r w:rsidRPr="00947DD4">
        <w:t>-requisite Unit</w:t>
      </w:r>
    </w:p>
    <w:p w:rsidR="00000000" w:rsidRPr="00947DD4" w:rsidP="004A0A5A">
      <w:pPr>
        <w:pStyle w:val="BodyText"/>
      </w:pPr>
      <w:r w:rsidRPr="00947DD4">
        <w:t>Nil</w:t>
      </w:r>
    </w:p>
    <w:p w:rsidR="00000000" w:rsidRPr="00947DD4" w:rsidP="00947DD4">
      <w:pPr>
        <w:pStyle w:val="Heading1"/>
      </w:pPr>
      <w:bookmarkStart w:id="4" w:name="O_955636"/>
      <w:bookmarkEnd w:id="4"/>
      <w:r w:rsidRPr="00947DD4">
        <w:t>Competency Field</w:t>
      </w:r>
    </w:p>
    <w:p w:rsidR="00000000" w:rsidRPr="00947DD4" w:rsidP="004A0A5A">
      <w:pPr>
        <w:pStyle w:val="BodyText"/>
      </w:pPr>
      <w:r w:rsidRPr="00947DD4">
        <w:t xml:space="preserve">Merchandise Management </w:t>
      </w:r>
    </w:p>
    <w:p w:rsidR="00000000" w:rsidRPr="00947DD4" w:rsidP="00947DD4">
      <w:pPr>
        <w:pStyle w:val="Heading1"/>
      </w:pPr>
      <w:bookmarkStart w:id="5" w:name="O_955637"/>
      <w:bookmarkEnd w:id="5"/>
      <w:r w:rsidRPr="00947DD4">
        <w:t>Unit Sector</w:t>
      </w:r>
    </w:p>
    <w:p w:rsidR="00000000" w:rsidRPr="00947DD4" w:rsidP="004A0A5A">
      <w:pPr>
        <w:pStyle w:val="BodyText"/>
      </w:pPr>
      <w:r w:rsidRPr="00947DD4">
        <w:t>Retail</w:t>
      </w:r>
    </w:p>
    <w:p w:rsidR="00000000" w:rsidRPr="00947DD4" w:rsidP="00947DD4">
      <w:pPr>
        <w:pStyle w:val="Heading1"/>
      </w:pPr>
      <w:bookmarkStart w:id="6" w:name="O_955638"/>
      <w:bookmarkEnd w:id="6"/>
      <w:r w:rsidRPr="00947D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DD4" w:rsidP="00947DD4">
            <w:pPr>
              <w:pStyle w:val="BodyText"/>
            </w:pPr>
            <w:r w:rsidRPr="00947DD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rPr>
                <w:rStyle w:val="SpecialBold"/>
              </w:rPr>
              <w:t>PERFORMANCE CRITERIA</w:t>
            </w:r>
          </w:p>
        </w:tc>
      </w:tr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>Performance criteria describe the performance needed to demonstrate achievement of the element.</w:t>
            </w:r>
          </w:p>
        </w:tc>
      </w:tr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 xml:space="preserve">1. Determine merchandise promotional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DD4" w:rsidP="00947DD4">
            <w:pPr>
              <w:pStyle w:val="BodyText"/>
            </w:pPr>
            <w:r w:rsidRPr="00947DD4">
              <w:t>1.1. Access and review organisational marketing strategy to determine marketing direction and objectives of</w:t>
            </w:r>
            <w:r w:rsidRPr="00947DD4">
              <w:t xml:space="preserve"> the </w:t>
            </w:r>
            <w:r w:rsidRPr="00947DD4">
              <w:t>organisation.</w:t>
            </w:r>
          </w:p>
          <w:p w:rsidR="00000000" w:rsidRPr="00947DD4" w:rsidP="00947DD4">
            <w:pPr>
              <w:pStyle w:val="BodyText"/>
            </w:pPr>
            <w:r w:rsidRPr="00947DD4">
              <w:t xml:space="preserve">1.2. Access and review previous promotional activity and identify opportunities for improved merchandise promotional performance. </w:t>
            </w:r>
          </w:p>
          <w:p w:rsidR="00000000" w:rsidRPr="00947DD4" w:rsidP="00947DD4">
            <w:pPr>
              <w:pStyle w:val="BodyText"/>
            </w:pPr>
            <w:r w:rsidRPr="00947DD4">
              <w:t>1.3. Review and make informed conclusions about competitor promotional activity and identify promotional t</w:t>
            </w:r>
            <w:r w:rsidRPr="00947DD4">
              <w:t xml:space="preserve">hreats and opportunities. </w:t>
            </w:r>
          </w:p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 xml:space="preserve">1.4. Consult with relevant personnel to seek input on merchandise promotional activity and opportunities. </w:t>
            </w:r>
          </w:p>
        </w:tc>
      </w:tr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 xml:space="preserve">2. Develop promotional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DD4" w:rsidP="00947DD4">
            <w:pPr>
              <w:pStyle w:val="BodyText"/>
            </w:pPr>
            <w:r w:rsidRPr="00947DD4">
              <w:t>2.1. Develop merchandise promotional objectives in line with marketing strategy.</w:t>
            </w:r>
          </w:p>
          <w:p w:rsidR="00000000" w:rsidRPr="00947DD4" w:rsidP="00947DD4">
            <w:pPr>
              <w:pStyle w:val="BodyText"/>
            </w:pPr>
            <w:r w:rsidRPr="00947DD4">
              <w:t xml:space="preserve">2.2. Identify and source promotional tools required to achieve merchandise promotional objectives. </w:t>
            </w:r>
          </w:p>
          <w:p w:rsidR="00000000" w:rsidRPr="00947DD4" w:rsidP="00947DD4">
            <w:pPr>
              <w:pStyle w:val="BodyText"/>
            </w:pPr>
            <w:r w:rsidRPr="00947DD4">
              <w:t xml:space="preserve">2.3. Document a merchandise promotional action plan that details key activities, resources and timeframes. </w:t>
            </w:r>
          </w:p>
          <w:p w:rsidR="00000000" w:rsidRPr="00947DD4" w:rsidP="00947DD4">
            <w:pPr>
              <w:pStyle w:val="BodyText"/>
            </w:pPr>
            <w:r w:rsidRPr="00947DD4">
              <w:t>2.4. Establish performance indicators for measur</w:t>
            </w:r>
            <w:r w:rsidRPr="00947DD4">
              <w:t xml:space="preserve">ing impact of merchandise promotional activity. </w:t>
            </w:r>
          </w:p>
          <w:p w:rsidR="00000000" w:rsidRPr="00947DD4" w:rsidP="00947DD4">
            <w:pPr>
              <w:pStyle w:val="BodyText"/>
            </w:pPr>
            <w:r w:rsidRPr="00947DD4">
              <w:t>2.5. Integrate legal and ethical requirements and considerations into promotional planning.</w:t>
            </w:r>
          </w:p>
          <w:p w:rsidR="00000000" w:rsidRPr="00947DD4" w:rsidP="00947DD4">
            <w:pPr>
              <w:pStyle w:val="BodyText"/>
            </w:pPr>
            <w:r w:rsidRPr="00947DD4">
              <w:t>2.6. Ensure merchandise promotional plan aligns with organisational objectives, current marketing strategy and budg</w:t>
            </w:r>
            <w:r w:rsidRPr="00947DD4">
              <w:t xml:space="preserve">et.  </w:t>
            </w:r>
          </w:p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>2.7. Seek any required approval for merchandise promotional plan.</w:t>
            </w:r>
          </w:p>
        </w:tc>
      </w:tr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>3. Monitor merchandise promotional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DD4" w:rsidP="00947DD4">
            <w:pPr>
              <w:pStyle w:val="BodyText"/>
            </w:pPr>
            <w:r w:rsidRPr="00947DD4">
              <w:t xml:space="preserve">3.1. Communicate merchandise promotional plan and action plan to relevant personnel. </w:t>
            </w:r>
          </w:p>
          <w:p w:rsidR="00000000" w:rsidRPr="00947DD4" w:rsidP="00947DD4">
            <w:pPr>
              <w:pStyle w:val="BodyText"/>
            </w:pPr>
            <w:r w:rsidRPr="00947DD4">
              <w:t>3.2. Oversee merchandise promotional activity and re</w:t>
            </w:r>
            <w:r w:rsidRPr="00947DD4">
              <w:t xml:space="preserve">spond to issues as they arise. </w:t>
            </w:r>
          </w:p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 xml:space="preserve">3.3. Produce promotional activity reports according to organisational procedures. </w:t>
            </w:r>
          </w:p>
        </w:tc>
      </w:tr>
      <w:tr w:rsidTr="004A0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DD4">
            <w:pPr>
              <w:pStyle w:val="BodyText"/>
              <w:rPr>
                <w:lang w:val="en-NZ"/>
              </w:rPr>
            </w:pPr>
            <w:r w:rsidRPr="00947DD4">
              <w:t xml:space="preserve">4. Review promotional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DD4" w:rsidP="00947DD4">
            <w:pPr>
              <w:pStyle w:val="BodyText"/>
            </w:pPr>
            <w:r w:rsidRPr="00947DD4">
              <w:t xml:space="preserve">4.1. Evaluate promotional activity against performance indicators to determine effectiveness. </w:t>
            </w:r>
          </w:p>
          <w:p w:rsidR="00000000" w:rsidRPr="00947DD4" w:rsidP="00947DD4">
            <w:pPr>
              <w:pStyle w:val="BodyText"/>
            </w:pPr>
            <w:r w:rsidRPr="00947DD4">
              <w:t>4.2. Make recomm</w:t>
            </w:r>
            <w:r w:rsidRPr="00947DD4">
              <w:t>endations for improvements in merchandise promotion based on review.</w:t>
            </w:r>
          </w:p>
        </w:tc>
      </w:tr>
    </w:tbl>
    <w:p w:rsidR="00000000" w:rsidRPr="00947DD4" w:rsidP="00947DD4">
      <w:pPr>
        <w:pStyle w:val="BodyText"/>
      </w:pPr>
    </w:p>
    <w:p w:rsidR="00000000" w:rsidRPr="00947DD4" w:rsidP="00947DD4">
      <w:pPr>
        <w:pStyle w:val="AllowPageBreak"/>
      </w:pPr>
    </w:p>
    <w:p w:rsidR="00000000" w:rsidRPr="00947DD4" w:rsidP="00947DD4">
      <w:pPr>
        <w:pStyle w:val="Heading1"/>
      </w:pPr>
      <w:bookmarkStart w:id="7" w:name="O_955639"/>
      <w:bookmarkEnd w:id="7"/>
      <w:r w:rsidRPr="00947DD4">
        <w:t>Foundation Skills</w:t>
      </w:r>
    </w:p>
    <w:p w:rsidR="004A0A5A" w:rsidP="004A0A5A">
      <w:pPr>
        <w:pStyle w:val="BodyText"/>
      </w:pPr>
      <w:r w:rsidRPr="00947DD4">
        <w:t>Foundation skills essential to performance are explicit in the performance criteria of this unit of competency.</w:t>
      </w:r>
    </w:p>
    <w:p w:rsidR="00000000" w:rsidRPr="00947DD4" w:rsidP="00947DD4">
      <w:pPr>
        <w:pStyle w:val="Heading1"/>
      </w:pPr>
      <w:bookmarkStart w:id="8" w:name="O_955641"/>
      <w:bookmarkEnd w:id="8"/>
      <w:r w:rsidRPr="00947DD4">
        <w:t>Unit Mapping Information</w:t>
      </w:r>
    </w:p>
    <w:p w:rsidR="00000000" w:rsidRPr="00947DD4" w:rsidP="004A0A5A">
      <w:pPr>
        <w:pStyle w:val="BodyText"/>
      </w:pPr>
      <w:r w:rsidRPr="00947DD4">
        <w:t>No equivalent unit.</w:t>
      </w:r>
    </w:p>
    <w:p w:rsidR="00000000" w:rsidRPr="00947DD4" w:rsidP="00947DD4">
      <w:pPr>
        <w:pStyle w:val="Heading1"/>
      </w:pPr>
      <w:bookmarkStart w:id="9" w:name="O_955648"/>
      <w:bookmarkEnd w:id="9"/>
      <w:r w:rsidRPr="00947DD4">
        <w:t>Links</w:t>
      </w:r>
    </w:p>
    <w:p w:rsidR="00000000" w:rsidRPr="00947DD4" w:rsidP="004A0A5A">
      <w:pPr>
        <w:pStyle w:val="BodyText"/>
      </w:pPr>
      <w:r w:rsidRPr="00947DD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501B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47DD4" w:rsidP="004A0A5A">
      <w:pPr>
        <w:pStyle w:val="BodyText"/>
        <w:sectPr w:rsidSect="00947D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7DD4" w:rsidP="00947DD4">
      <w:pPr>
        <w:pStyle w:val="SuperHeading"/>
      </w:pPr>
      <w:r w:rsidRPr="00947DD4">
        <w:t>Assessment Requi</w:t>
      </w:r>
      <w:r w:rsidRPr="00947DD4">
        <w:t>rements for SIRRMRM008 Develop a merchandise promotional plan</w:t>
      </w:r>
    </w:p>
    <w:p w:rsidR="00000000" w:rsidRPr="00947DD4" w:rsidP="00947DD4">
      <w:pPr>
        <w:pStyle w:val="Heading1"/>
      </w:pPr>
      <w:bookmarkStart w:id="10" w:name="O_955643"/>
      <w:bookmarkEnd w:id="10"/>
      <w:r w:rsidRPr="00947DD4">
        <w:t>Modification History</w:t>
      </w:r>
    </w:p>
    <w:p w:rsidR="00000000" w:rsidRPr="00947DD4" w:rsidP="004A0A5A">
      <w:pPr>
        <w:pStyle w:val="BodyText"/>
      </w:pPr>
      <w:r w:rsidRPr="00947DD4">
        <w:t>Not applicable.</w:t>
      </w:r>
    </w:p>
    <w:p w:rsidR="00000000" w:rsidRPr="00947DD4" w:rsidP="00947DD4">
      <w:pPr>
        <w:pStyle w:val="Heading1"/>
      </w:pPr>
      <w:bookmarkStart w:id="11" w:name="O_955644"/>
      <w:bookmarkEnd w:id="11"/>
      <w:r w:rsidRPr="00947DD4">
        <w:t>Performance Evidence</w:t>
      </w:r>
    </w:p>
    <w:p w:rsidR="00000000" w:rsidRPr="00947DD4" w:rsidP="004A0A5A">
      <w:pPr>
        <w:pStyle w:val="BodyText"/>
      </w:pPr>
      <w:r w:rsidRPr="00947DD4">
        <w:t>Evidence of the ability to complete tasks outlined in elements and performance criteria of this unit in</w:t>
      </w:r>
      <w:r w:rsidRPr="00947DD4">
        <w:t xml:space="preserve"> the context of the job role, and:</w:t>
      </w:r>
    </w:p>
    <w:p w:rsidR="00000000" w:rsidRPr="00947DD4" w:rsidP="00947DD4">
      <w:pPr>
        <w:pStyle w:val="ListBullet"/>
      </w:pPr>
      <w:r w:rsidRPr="00947DD4">
        <w:t>determine organisational merchandise promotional requirements and develop a merchandise promotional plan for execution over a three-month period that includes:</w:t>
      </w:r>
    </w:p>
    <w:p w:rsidR="00000000" w:rsidRPr="00947DD4" w:rsidP="00947DD4">
      <w:pPr>
        <w:pStyle w:val="ListBullet2"/>
      </w:pPr>
      <w:r w:rsidRPr="00947DD4">
        <w:t xml:space="preserve">promotional calendar </w:t>
      </w:r>
    </w:p>
    <w:p w:rsidR="00000000" w:rsidRPr="00947DD4" w:rsidP="00947DD4">
      <w:pPr>
        <w:pStyle w:val="ListBullet2"/>
      </w:pPr>
      <w:r w:rsidRPr="00947DD4">
        <w:t>profiled target audiences</w:t>
      </w:r>
    </w:p>
    <w:p w:rsidR="00000000" w:rsidRPr="00947DD4" w:rsidP="00947DD4">
      <w:pPr>
        <w:pStyle w:val="ListBullet2"/>
      </w:pPr>
      <w:r w:rsidRPr="00947DD4">
        <w:t xml:space="preserve">key activities  </w:t>
      </w:r>
    </w:p>
    <w:p w:rsidR="00000000" w:rsidRPr="00947DD4" w:rsidP="00947DD4">
      <w:pPr>
        <w:pStyle w:val="ListBullet2"/>
      </w:pPr>
      <w:r w:rsidRPr="00947DD4">
        <w:t>resource requirements</w:t>
      </w:r>
    </w:p>
    <w:p w:rsidR="00000000" w:rsidRPr="00947DD4" w:rsidP="00947DD4">
      <w:pPr>
        <w:pStyle w:val="ListBullet2"/>
      </w:pPr>
      <w:r w:rsidRPr="00947DD4">
        <w:t>performance indicators</w:t>
      </w:r>
    </w:p>
    <w:p w:rsidR="00000000" w:rsidRPr="00947DD4" w:rsidP="00947DD4">
      <w:pPr>
        <w:pStyle w:val="ListBullet2"/>
      </w:pPr>
      <w:r w:rsidRPr="00947DD4">
        <w:t xml:space="preserve">promotional tools </w:t>
      </w:r>
    </w:p>
    <w:p w:rsidR="00000000" w:rsidRPr="00947DD4" w:rsidP="00947DD4">
      <w:pPr>
        <w:pStyle w:val="ListBullet"/>
      </w:pPr>
      <w:r w:rsidRPr="00947DD4">
        <w:t>monitor the performance of a promotional plan, review against performance indicators, and make recommendations for future improvements.</w:t>
      </w:r>
    </w:p>
    <w:p w:rsidR="00000000" w:rsidRPr="00947DD4" w:rsidP="00947DD4">
      <w:pPr>
        <w:pStyle w:val="AllowPageBreak"/>
      </w:pPr>
    </w:p>
    <w:p w:rsidR="00000000" w:rsidRPr="00947DD4" w:rsidP="00947DD4">
      <w:pPr>
        <w:pStyle w:val="Heading1"/>
      </w:pPr>
      <w:bookmarkStart w:id="12" w:name="O_955645"/>
      <w:bookmarkEnd w:id="12"/>
      <w:r w:rsidRPr="00947DD4">
        <w:t>Knowledge Evidence</w:t>
      </w:r>
    </w:p>
    <w:p w:rsidR="00000000" w:rsidRPr="00947DD4" w:rsidP="004A0A5A">
      <w:pPr>
        <w:pStyle w:val="BodyText"/>
      </w:pPr>
      <w:r w:rsidRPr="00947DD4">
        <w:t>De</w:t>
      </w:r>
      <w:r w:rsidRPr="00947DD4">
        <w:t>monstrated knowledge required to complete the tasks outlined in elements and performance criteria of this unit:</w:t>
      </w:r>
    </w:p>
    <w:p w:rsidR="00000000" w:rsidRPr="00947DD4" w:rsidP="00947DD4">
      <w:pPr>
        <w:pStyle w:val="ListBullet"/>
      </w:pPr>
      <w:r w:rsidRPr="00947DD4">
        <w:t>key aspects of legal and ethical requirements as related to merchandise promotional planning and activity:</w:t>
      </w:r>
    </w:p>
    <w:p w:rsidR="00000000" w:rsidRPr="00947DD4" w:rsidP="00947DD4">
      <w:pPr>
        <w:pStyle w:val="ListBullet2"/>
      </w:pPr>
      <w:r w:rsidRPr="00947DD4">
        <w:t xml:space="preserve">Australian Consumer Law </w:t>
      </w:r>
    </w:p>
    <w:p w:rsidR="00000000" w:rsidRPr="00947DD4" w:rsidP="00947DD4">
      <w:pPr>
        <w:pStyle w:val="ListBullet2"/>
      </w:pPr>
      <w:r w:rsidRPr="00947DD4">
        <w:t xml:space="preserve">Trade Practices Act </w:t>
      </w:r>
    </w:p>
    <w:p w:rsidR="00000000" w:rsidRPr="00947DD4" w:rsidP="00947DD4">
      <w:pPr>
        <w:pStyle w:val="ListBullet2"/>
      </w:pPr>
      <w:r w:rsidRPr="00947DD4">
        <w:t>privacy</w:t>
      </w:r>
    </w:p>
    <w:p w:rsidR="00000000" w:rsidRPr="00947DD4" w:rsidP="00947DD4">
      <w:pPr>
        <w:pStyle w:val="ListBullet2"/>
      </w:pPr>
      <w:r w:rsidRPr="00947DD4">
        <w:t>appropriate use of images and text</w:t>
      </w:r>
    </w:p>
    <w:p w:rsidR="00000000" w:rsidRPr="00947DD4" w:rsidP="00947DD4">
      <w:pPr>
        <w:pStyle w:val="ListBullet2"/>
      </w:pPr>
      <w:r w:rsidRPr="00947DD4">
        <w:t>codes of practice</w:t>
      </w:r>
    </w:p>
    <w:p w:rsidR="00000000" w:rsidRPr="00947DD4" w:rsidP="00947DD4">
      <w:pPr>
        <w:pStyle w:val="ListBullet"/>
      </w:pPr>
      <w:r w:rsidRPr="00947DD4">
        <w:t>types of promotional tools:</w:t>
      </w:r>
    </w:p>
    <w:p w:rsidR="00000000" w:rsidRPr="00947DD4" w:rsidP="00947DD4">
      <w:pPr>
        <w:pStyle w:val="ListBullet2"/>
      </w:pPr>
      <w:r w:rsidRPr="00947DD4">
        <w:t>benefits</w:t>
      </w:r>
    </w:p>
    <w:p w:rsidR="00000000" w:rsidRPr="00947DD4" w:rsidP="00947DD4">
      <w:pPr>
        <w:pStyle w:val="ListBullet2"/>
      </w:pPr>
      <w:r w:rsidRPr="00947DD4">
        <w:t xml:space="preserve">limitations </w:t>
      </w:r>
    </w:p>
    <w:p w:rsidR="00000000" w:rsidRPr="00947DD4" w:rsidP="00947DD4">
      <w:pPr>
        <w:pStyle w:val="ListBullet"/>
      </w:pPr>
      <w:r w:rsidRPr="00947DD4">
        <w:t xml:space="preserve">trends in promotional activity and their use for customer engagement and retail promotion </w:t>
      </w:r>
    </w:p>
    <w:p w:rsidR="00000000" w:rsidRPr="00947DD4" w:rsidP="00947DD4">
      <w:pPr>
        <w:pStyle w:val="ListBullet"/>
      </w:pPr>
      <w:r w:rsidRPr="00947DD4">
        <w:t>supplier negotiations required</w:t>
      </w:r>
      <w:r w:rsidRPr="00947DD4">
        <w:t xml:space="preserve"> to participate in co-operative funding of promotional activities:</w:t>
      </w:r>
    </w:p>
    <w:p w:rsidR="00000000" w:rsidRPr="00947DD4" w:rsidP="00947DD4">
      <w:pPr>
        <w:pStyle w:val="ListBullet2"/>
      </w:pPr>
      <w:r w:rsidRPr="00947DD4">
        <w:t>rebates</w:t>
      </w:r>
    </w:p>
    <w:p w:rsidR="00000000" w:rsidRPr="00947DD4" w:rsidP="00947DD4">
      <w:pPr>
        <w:pStyle w:val="ListBullet2"/>
      </w:pPr>
      <w:r w:rsidRPr="00947DD4">
        <w:t>charges</w:t>
      </w:r>
    </w:p>
    <w:p w:rsidR="00000000" w:rsidRPr="00947DD4" w:rsidP="00947DD4">
      <w:pPr>
        <w:pStyle w:val="ListBullet2"/>
      </w:pPr>
      <w:r w:rsidRPr="00947DD4">
        <w:t xml:space="preserve">discounts  </w:t>
      </w:r>
    </w:p>
    <w:p w:rsidR="00000000" w:rsidRPr="00947DD4" w:rsidP="00947DD4">
      <w:pPr>
        <w:pStyle w:val="ListBullet2"/>
      </w:pPr>
      <w:r w:rsidRPr="00947DD4">
        <w:t>logistics</w:t>
      </w:r>
    </w:p>
    <w:p w:rsidR="00000000" w:rsidRPr="00947DD4" w:rsidP="00947DD4">
      <w:pPr>
        <w:pStyle w:val="ListBullet2"/>
      </w:pPr>
      <w:r w:rsidRPr="00947DD4">
        <w:t>markdowns</w:t>
      </w:r>
    </w:p>
    <w:p w:rsidR="00000000" w:rsidRPr="00947DD4" w:rsidP="00947DD4">
      <w:pPr>
        <w:pStyle w:val="ListBullet2"/>
      </w:pPr>
      <w:r w:rsidRPr="00947DD4">
        <w:t xml:space="preserve">staff training </w:t>
      </w:r>
    </w:p>
    <w:p w:rsidR="00000000" w:rsidRPr="00947DD4" w:rsidP="00947DD4">
      <w:pPr>
        <w:pStyle w:val="ListBullet2"/>
      </w:pPr>
      <w:r w:rsidRPr="00947DD4">
        <w:t xml:space="preserve">in-store support </w:t>
      </w:r>
    </w:p>
    <w:p w:rsidR="00000000" w:rsidRPr="00947DD4" w:rsidP="00947DD4">
      <w:pPr>
        <w:pStyle w:val="ListBullet2"/>
      </w:pPr>
      <w:r w:rsidRPr="00947DD4">
        <w:t xml:space="preserve">merchandise returns </w:t>
      </w:r>
    </w:p>
    <w:p w:rsidR="00000000" w:rsidRPr="00947DD4" w:rsidP="00947DD4">
      <w:pPr>
        <w:pStyle w:val="ListBullet"/>
      </w:pPr>
      <w:r w:rsidRPr="00947DD4">
        <w:t>comparative promotional options relevant to promotional strategies:</w:t>
      </w:r>
    </w:p>
    <w:p w:rsidR="00000000" w:rsidRPr="00947DD4" w:rsidP="00947DD4">
      <w:pPr>
        <w:pStyle w:val="ListBullet2"/>
      </w:pPr>
      <w:r w:rsidRPr="00947DD4">
        <w:t>benchmarking</w:t>
      </w:r>
    </w:p>
    <w:p w:rsidR="00000000" w:rsidRPr="00947DD4" w:rsidP="00947DD4">
      <w:pPr>
        <w:pStyle w:val="ListBullet2"/>
      </w:pPr>
      <w:r w:rsidRPr="00947DD4">
        <w:t>best practice information</w:t>
      </w:r>
    </w:p>
    <w:p w:rsidR="00000000" w:rsidRPr="00947DD4" w:rsidP="00947DD4">
      <w:pPr>
        <w:pStyle w:val="ListBullet2"/>
      </w:pPr>
      <w:r w:rsidRPr="00947DD4">
        <w:t>competitor information</w:t>
      </w:r>
    </w:p>
    <w:p w:rsidR="00000000" w:rsidRPr="00947DD4" w:rsidP="00947DD4">
      <w:pPr>
        <w:pStyle w:val="ListBullet"/>
      </w:pPr>
      <w:r w:rsidRPr="00947DD4">
        <w:t>promotional performance indicators:</w:t>
      </w:r>
    </w:p>
    <w:p w:rsidR="00000000" w:rsidRPr="00947DD4" w:rsidP="00947DD4">
      <w:pPr>
        <w:pStyle w:val="ListBullet2"/>
      </w:pPr>
      <w:r w:rsidRPr="00947DD4">
        <w:t>exposure achieved</w:t>
      </w:r>
    </w:p>
    <w:p w:rsidR="00000000" w:rsidRPr="00947DD4" w:rsidP="00947DD4">
      <w:pPr>
        <w:pStyle w:val="ListBullet2"/>
      </w:pPr>
      <w:r w:rsidRPr="00947DD4">
        <w:t xml:space="preserve">sales achieved </w:t>
      </w:r>
    </w:p>
    <w:p w:rsidR="00000000" w:rsidRPr="00947DD4" w:rsidP="00947DD4">
      <w:pPr>
        <w:pStyle w:val="ListBullet2"/>
      </w:pPr>
      <w:r w:rsidRPr="00947DD4">
        <w:t>penetration of target market</w:t>
      </w:r>
    </w:p>
    <w:p w:rsidR="00000000" w:rsidRPr="00947DD4" w:rsidP="00947DD4">
      <w:pPr>
        <w:pStyle w:val="ListBullet2"/>
      </w:pPr>
      <w:r w:rsidRPr="00947DD4">
        <w:t xml:space="preserve">cost-effectiveness </w:t>
      </w:r>
    </w:p>
    <w:p w:rsidR="00000000" w:rsidRPr="00947DD4" w:rsidP="00947DD4">
      <w:pPr>
        <w:pStyle w:val="ListBullet"/>
      </w:pPr>
      <w:r w:rsidRPr="00947DD4">
        <w:t>sustainability considerations, opportunities for and constraints on promotion in the relevant context, and those related to:</w:t>
      </w:r>
    </w:p>
    <w:p w:rsidR="00000000" w:rsidRPr="00947DD4" w:rsidP="00947DD4">
      <w:pPr>
        <w:pStyle w:val="ListBullet2"/>
      </w:pPr>
      <w:r w:rsidRPr="00947DD4">
        <w:t>economic sustainability of promotional initiatives</w:t>
      </w:r>
    </w:p>
    <w:p w:rsidR="00000000" w:rsidRPr="00947DD4" w:rsidP="00947DD4">
      <w:pPr>
        <w:pStyle w:val="ListBullet2"/>
      </w:pPr>
      <w:r w:rsidRPr="00947DD4">
        <w:t>resource conservation and waste minimisation</w:t>
      </w:r>
    </w:p>
    <w:p w:rsidR="00000000" w:rsidRPr="00947DD4" w:rsidP="00947DD4">
      <w:pPr>
        <w:pStyle w:val="ListBullet"/>
      </w:pPr>
      <w:r w:rsidRPr="00947DD4">
        <w:t>performance indicators for measur</w:t>
      </w:r>
      <w:r w:rsidRPr="00947DD4">
        <w:t>ing impact of promotional activities</w:t>
      </w:r>
    </w:p>
    <w:p w:rsidR="00000000" w:rsidRPr="00947DD4" w:rsidP="00947DD4">
      <w:pPr>
        <w:pStyle w:val="ListBullet"/>
      </w:pPr>
      <w:r w:rsidRPr="00947DD4">
        <w:t>recommendations for strategic responses based on promotional evaluation.</w:t>
      </w:r>
    </w:p>
    <w:p w:rsidR="00000000" w:rsidRPr="00947DD4" w:rsidP="00947DD4">
      <w:pPr>
        <w:pStyle w:val="AllowPageBreak"/>
      </w:pPr>
    </w:p>
    <w:p w:rsidR="00000000" w:rsidRPr="00947DD4" w:rsidP="00947DD4">
      <w:pPr>
        <w:pStyle w:val="Heading1"/>
      </w:pPr>
      <w:bookmarkStart w:id="13" w:name="O_955646"/>
      <w:bookmarkEnd w:id="13"/>
      <w:r w:rsidRPr="00947DD4">
        <w:t>Assessment Conditions</w:t>
      </w:r>
    </w:p>
    <w:p w:rsidR="00000000" w:rsidRPr="00947DD4" w:rsidP="004A0A5A">
      <w:pPr>
        <w:pStyle w:val="BodyText"/>
      </w:pPr>
      <w:r w:rsidRPr="00947DD4">
        <w:t xml:space="preserve">Skills must be demonstrated in a retail environment. This can be: </w:t>
      </w:r>
    </w:p>
    <w:p w:rsidR="00000000" w:rsidRPr="00947DD4" w:rsidP="00947DD4">
      <w:pPr>
        <w:pStyle w:val="ListBullet"/>
      </w:pPr>
      <w:r w:rsidRPr="00947DD4">
        <w:t>an industry workplace</w:t>
      </w:r>
    </w:p>
    <w:p w:rsidR="00000000" w:rsidRPr="00947DD4" w:rsidP="00947DD4">
      <w:pPr>
        <w:pStyle w:val="ListBullet"/>
      </w:pPr>
      <w:r w:rsidRPr="00947DD4">
        <w:t>a simulated indus</w:t>
      </w:r>
      <w:r w:rsidRPr="00947DD4">
        <w:t>try environment.</w:t>
      </w:r>
    </w:p>
    <w:p w:rsidR="00000000" w:rsidRPr="00947DD4" w:rsidP="00947DD4">
      <w:pPr>
        <w:pStyle w:val="BodyText"/>
      </w:pPr>
    </w:p>
    <w:p w:rsidR="00000000" w:rsidRPr="00947DD4" w:rsidP="004A0A5A">
      <w:pPr>
        <w:pStyle w:val="BodyText"/>
      </w:pPr>
      <w:r w:rsidRPr="00947DD4">
        <w:t>Assessment must ensure access to:</w:t>
      </w:r>
    </w:p>
    <w:p w:rsidR="00000000" w:rsidRPr="00947DD4" w:rsidP="00947DD4">
      <w:pPr>
        <w:pStyle w:val="ListBullet"/>
      </w:pPr>
      <w:r w:rsidRPr="00947DD4">
        <w:t>organisational marketing strategy and performance information</w:t>
      </w:r>
    </w:p>
    <w:p w:rsidR="00000000" w:rsidRPr="00947DD4" w:rsidP="00947DD4">
      <w:pPr>
        <w:pStyle w:val="ListBullet"/>
      </w:pPr>
      <w:r w:rsidRPr="00947DD4">
        <w:t>promotional performance information.</w:t>
      </w:r>
    </w:p>
    <w:p w:rsidR="00000000" w:rsidRPr="00947DD4" w:rsidP="00947DD4">
      <w:pPr>
        <w:pStyle w:val="BodyText"/>
      </w:pPr>
    </w:p>
    <w:p w:rsidR="00000000" w:rsidRPr="00947DD4" w:rsidP="004A0A5A">
      <w:pPr>
        <w:pStyle w:val="BodyText"/>
      </w:pPr>
      <w:r w:rsidRPr="00947DD4">
        <w:t>Assessors must satisfy the Standards for Registered Training Organisations’</w:t>
      </w:r>
      <w:r w:rsidRPr="00947DD4">
        <w:t xml:space="preserve"> requirements for assessors, and:</w:t>
      </w:r>
    </w:p>
    <w:p w:rsidR="00000000" w:rsidRPr="00947DD4" w:rsidP="00947DD4">
      <w:pPr>
        <w:pStyle w:val="ListBullet"/>
      </w:pPr>
      <w:r w:rsidRPr="00947DD4">
        <w:t>have worked in the retail industry for at least three years where they have applied the skills and knowledge within this unit of competency.</w:t>
      </w:r>
    </w:p>
    <w:p w:rsidR="00000000" w:rsidRPr="00947DD4" w:rsidP="00947DD4">
      <w:pPr>
        <w:pStyle w:val="AllowPageBreak"/>
      </w:pPr>
    </w:p>
    <w:p w:rsidR="00000000" w:rsidRPr="00947DD4" w:rsidP="00947DD4">
      <w:pPr>
        <w:pStyle w:val="Heading1"/>
      </w:pPr>
      <w:bookmarkStart w:id="14" w:name="O_955649"/>
      <w:bookmarkEnd w:id="14"/>
      <w:r w:rsidRPr="00947DD4">
        <w:t>Links</w:t>
      </w:r>
    </w:p>
    <w:p w:rsidR="00000000" w:rsidRPr="00947DD4" w:rsidP="004A0A5A">
      <w:pPr>
        <w:pStyle w:val="BodyText"/>
      </w:pPr>
      <w:r w:rsidRPr="00947DD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501B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47DD4" w:rsidP="00947DD4"/>
    <w:sectPr w:rsidSect="00947D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 w:rsidRPr="004A0A5A" w:rsidP="004A0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5A" w:rsidP="00947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A5A" w:rsidP="00947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0A5A" w:rsidP="00947D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 w:rsidP="00947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A5A">
      <w:t>Approved</w:t>
    </w:r>
    <w:r w:rsidR="004A0A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A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A5A">
      <w:rPr>
        <w:noProof/>
      </w:rPr>
      <w:t>4</w:t>
    </w:r>
    <w:r>
      <w:rPr>
        <w:noProof/>
      </w:rPr>
      <w:fldChar w:fldCharType="end"/>
    </w:r>
  </w:p>
  <w:p w:rsidR="00947DD4" w:rsidP="00947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A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A5A">
      <w:t>Service and Creative Skills Australia</w:t>
    </w:r>
    <w:r w:rsidR="004A0A5A">
      <w:fldChar w:fldCharType="end"/>
    </w:r>
  </w:p>
  <w:p w:rsidR="00947DD4" w:rsidP="00947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DD4" w:rsidRPr="004A0A5A" w:rsidP="004A0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A5A" w:rsidRPr="002D2AF8" w:rsidP="00947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SIRRMRM008 Develop a merchandise promotional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A5A" w:rsidP="00947D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DD4" w:rsidRPr="002D2AF8" w:rsidP="00947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A5A">
      <w:t>SIRRMRM008 Develop a merchandise promotional plan</w:t>
    </w:r>
    <w:r w:rsidR="004A0A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A5A">
      <w:rPr>
        <w:noProof/>
      </w:rPr>
      <w:t>2 March 2025</w:t>
    </w:r>
    <w:r>
      <w:fldChar w:fldCharType="end"/>
    </w:r>
  </w:p>
  <w:p w:rsidR="00947DD4" w:rsidP="00947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DE3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69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E9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DD4"/>
  </w:style>
  <w:style w:type="character" w:customStyle="1" w:styleId="Heading1Char">
    <w:name w:val="Heading 1 Char"/>
    <w:basedOn w:val="DefaultParagraphFont"/>
    <w:link w:val="Heading1"/>
    <w:rsid w:val="00947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D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DD4"/>
    <w:rPr>
      <w:b/>
      <w:spacing w:val="0"/>
    </w:rPr>
  </w:style>
  <w:style w:type="paragraph" w:styleId="ListBullet2">
    <w:name w:val="List Bullet 2"/>
    <w:basedOn w:val="List2"/>
    <w:rsid w:val="00947D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DD4"/>
    <w:rPr>
      <w:i/>
    </w:rPr>
  </w:style>
  <w:style w:type="paragraph" w:styleId="Caption">
    <w:name w:val="caption"/>
    <w:basedOn w:val="BodyText"/>
    <w:next w:val="Normal"/>
    <w:qFormat/>
    <w:rsid w:val="00947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DD4"/>
  </w:style>
  <w:style w:type="paragraph" w:styleId="TableofFigures">
    <w:name w:val="table of figures"/>
    <w:basedOn w:val="Normal"/>
    <w:next w:val="Normal"/>
    <w:semiHidden/>
    <w:rsid w:val="00947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D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7DD4"/>
    <w:rPr>
      <w:rFonts w:ascii="Wingdings" w:hAnsi="Wingdings"/>
    </w:rPr>
  </w:style>
  <w:style w:type="paragraph" w:customStyle="1" w:styleId="TableHeading">
    <w:name w:val="Table Heading"/>
    <w:basedOn w:val="HeadingBase"/>
    <w:rsid w:val="00947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DD4"/>
    <w:rPr>
      <w:color w:val="0033CC"/>
      <w:u w:val="none"/>
    </w:rPr>
  </w:style>
  <w:style w:type="paragraph" w:customStyle="1" w:styleId="BodyTextRight">
    <w:name w:val="Body Text Right"/>
    <w:basedOn w:val="BodyText"/>
    <w:rsid w:val="00947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D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DD4"/>
    <w:rPr>
      <w:sz w:val="32"/>
    </w:rPr>
  </w:style>
  <w:style w:type="paragraph" w:customStyle="1" w:styleId="HeadingProcedure">
    <w:name w:val="Heading Procedure"/>
    <w:basedOn w:val="HeadingBase"/>
    <w:next w:val="Normal"/>
    <w:rsid w:val="00947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DD4"/>
    <w:pPr>
      <w:spacing w:before="60" w:after="60"/>
    </w:pPr>
  </w:style>
  <w:style w:type="paragraph" w:styleId="ListContinue">
    <w:name w:val="List Continue"/>
    <w:basedOn w:val="List"/>
    <w:rsid w:val="00947DD4"/>
    <w:pPr>
      <w:ind w:firstLine="0"/>
    </w:pPr>
  </w:style>
  <w:style w:type="paragraph" w:customStyle="1" w:styleId="ListNote">
    <w:name w:val="List Note"/>
    <w:basedOn w:val="List"/>
    <w:rsid w:val="00947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DD4"/>
    <w:rPr>
      <w:rFonts w:ascii="Courier New" w:hAnsi="Courier New"/>
    </w:rPr>
  </w:style>
  <w:style w:type="paragraph" w:customStyle="1" w:styleId="NoteBullet">
    <w:name w:val="Note Bullet"/>
    <w:basedOn w:val="Note"/>
    <w:rsid w:val="00947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D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7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DD4"/>
    <w:rPr>
      <w:b/>
      <w:smallCaps/>
    </w:rPr>
  </w:style>
  <w:style w:type="paragraph" w:customStyle="1" w:styleId="TableListNumber">
    <w:name w:val="Table List Number"/>
    <w:basedOn w:val="ListNumber"/>
    <w:rsid w:val="00947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DD4"/>
    <w:pPr>
      <w:numPr>
        <w:numId w:val="9"/>
      </w:numPr>
    </w:pPr>
  </w:style>
  <w:style w:type="paragraph" w:customStyle="1" w:styleId="ListAlpha2">
    <w:name w:val="List Alpha 2"/>
    <w:basedOn w:val="List2"/>
    <w:rsid w:val="00947DD4"/>
    <w:pPr>
      <w:numPr>
        <w:numId w:val="8"/>
      </w:numPr>
    </w:pPr>
  </w:style>
  <w:style w:type="paragraph" w:styleId="List2">
    <w:name w:val="List 2"/>
    <w:basedOn w:val="BodyText"/>
    <w:rsid w:val="00947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D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D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DD4"/>
    <w:pPr>
      <w:numPr>
        <w:numId w:val="4"/>
      </w:numPr>
    </w:pPr>
  </w:style>
  <w:style w:type="paragraph" w:styleId="ListContinue2">
    <w:name w:val="List Continue 2"/>
    <w:basedOn w:val="List2"/>
    <w:rsid w:val="00947DD4"/>
    <w:pPr>
      <w:ind w:firstLine="0"/>
    </w:pPr>
  </w:style>
  <w:style w:type="paragraph" w:styleId="ListContinue3">
    <w:name w:val="List Continue 3"/>
    <w:basedOn w:val="List3"/>
    <w:rsid w:val="00947DD4"/>
    <w:pPr>
      <w:ind w:left="1021" w:firstLine="0"/>
    </w:pPr>
  </w:style>
  <w:style w:type="paragraph" w:styleId="ListContinue4">
    <w:name w:val="List Continue 4"/>
    <w:basedOn w:val="List4"/>
    <w:rsid w:val="00947DD4"/>
    <w:pPr>
      <w:ind w:firstLine="0"/>
    </w:pPr>
  </w:style>
  <w:style w:type="paragraph" w:styleId="ListContinue5">
    <w:name w:val="List Continue 5"/>
    <w:basedOn w:val="List5"/>
    <w:rsid w:val="00947DD4"/>
    <w:pPr>
      <w:ind w:firstLine="0"/>
    </w:pPr>
  </w:style>
  <w:style w:type="paragraph" w:styleId="ListNumber3">
    <w:name w:val="List Number 3"/>
    <w:basedOn w:val="List3"/>
    <w:rsid w:val="00947DD4"/>
    <w:pPr>
      <w:numPr>
        <w:numId w:val="5"/>
      </w:numPr>
    </w:pPr>
  </w:style>
  <w:style w:type="paragraph" w:styleId="ListNumber4">
    <w:name w:val="List Number 4"/>
    <w:basedOn w:val="List4"/>
    <w:rsid w:val="00947DD4"/>
    <w:pPr>
      <w:numPr>
        <w:numId w:val="6"/>
      </w:numPr>
    </w:pPr>
  </w:style>
  <w:style w:type="paragraph" w:styleId="ListNumber5">
    <w:name w:val="List Number 5"/>
    <w:basedOn w:val="List5"/>
    <w:rsid w:val="00947DD4"/>
    <w:pPr>
      <w:numPr>
        <w:numId w:val="7"/>
      </w:numPr>
    </w:pPr>
  </w:style>
  <w:style w:type="paragraph" w:styleId="BlockText">
    <w:name w:val="Block Text"/>
    <w:basedOn w:val="Normal"/>
    <w:rsid w:val="00947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DD4"/>
    <w:rPr>
      <w:sz w:val="16"/>
      <w:vertAlign w:val="superscript"/>
    </w:rPr>
  </w:style>
  <w:style w:type="character" w:customStyle="1" w:styleId="Symbols">
    <w:name w:val="Symbols"/>
    <w:basedOn w:val="DefaultParagraphFont"/>
    <w:rsid w:val="00947DD4"/>
    <w:rPr>
      <w:rFonts w:ascii="Symbol" w:hAnsi="Symbol"/>
    </w:rPr>
  </w:style>
  <w:style w:type="character" w:customStyle="1" w:styleId="MenuOptions">
    <w:name w:val="Menu Options"/>
    <w:basedOn w:val="DefaultParagraphFont"/>
    <w:rsid w:val="00947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DD4"/>
    <w:rPr>
      <w:b/>
    </w:rPr>
  </w:style>
  <w:style w:type="character" w:customStyle="1" w:styleId="Underlined">
    <w:name w:val="Underlined"/>
    <w:basedOn w:val="DefaultParagraphFont"/>
    <w:rsid w:val="00947DD4"/>
    <w:rPr>
      <w:u w:val="single"/>
    </w:rPr>
  </w:style>
  <w:style w:type="paragraph" w:customStyle="1" w:styleId="TableBodyTextRight">
    <w:name w:val="Table Body Text Right"/>
    <w:basedOn w:val="TableBodyText"/>
    <w:rsid w:val="00947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DD4"/>
    <w:rPr>
      <w:sz w:val="18"/>
    </w:rPr>
  </w:style>
  <w:style w:type="paragraph" w:customStyle="1" w:styleId="BodySmallRight">
    <w:name w:val="Body Small Right"/>
    <w:basedOn w:val="BodyTextRight"/>
    <w:rsid w:val="00947DD4"/>
    <w:rPr>
      <w:sz w:val="18"/>
      <w:szCs w:val="18"/>
    </w:rPr>
  </w:style>
  <w:style w:type="paragraph" w:customStyle="1" w:styleId="MarginEdition">
    <w:name w:val="Margin Edition"/>
    <w:basedOn w:val="MarginNote"/>
    <w:rsid w:val="00947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DD4"/>
    <w:rPr>
      <w:sz w:val="2"/>
      <w:szCs w:val="2"/>
    </w:rPr>
  </w:style>
  <w:style w:type="character" w:customStyle="1" w:styleId="Small">
    <w:name w:val="Small"/>
    <w:basedOn w:val="DefaultParagraphFont"/>
    <w:rsid w:val="00947DD4"/>
    <w:rPr>
      <w:sz w:val="16"/>
    </w:rPr>
  </w:style>
  <w:style w:type="paragraph" w:customStyle="1" w:styleId="WideTable">
    <w:name w:val="Wide Table"/>
    <w:basedOn w:val="Normal"/>
    <w:rsid w:val="00947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DD4"/>
  </w:style>
  <w:style w:type="paragraph" w:styleId="Quote">
    <w:name w:val="Quote"/>
    <w:basedOn w:val="Heading1"/>
    <w:link w:val="QuoteChar"/>
    <w:qFormat/>
    <w:rsid w:val="00947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DD4"/>
    <w:pPr>
      <w:pageBreakBefore/>
    </w:pPr>
  </w:style>
  <w:style w:type="paragraph" w:customStyle="1" w:styleId="Border">
    <w:name w:val="Border"/>
    <w:basedOn w:val="Normal"/>
    <w:qFormat/>
    <w:rsid w:val="00947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DD4"/>
    <w:rPr>
      <w:u w:val="single"/>
    </w:rPr>
  </w:style>
  <w:style w:type="character" w:customStyle="1" w:styleId="BoldandItalics">
    <w:name w:val="Bold and Italics"/>
    <w:qFormat/>
    <w:rsid w:val="00947DD4"/>
    <w:rPr>
      <w:b/>
      <w:i/>
      <w:u w:val="none"/>
    </w:rPr>
  </w:style>
  <w:style w:type="paragraph" w:styleId="BalloonText">
    <w:name w:val="Balloon Text"/>
    <w:basedOn w:val="Normal"/>
    <w:link w:val="BalloonTextChar"/>
    <w:rsid w:val="00947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DD4"/>
    <w:pPr>
      <w:spacing w:before="0" w:after="0"/>
    </w:pPr>
  </w:style>
  <w:style w:type="paragraph" w:customStyle="1" w:styleId="BodyTextBold">
    <w:name w:val="Body Text Bold"/>
    <w:basedOn w:val="BodyText"/>
    <w:qFormat/>
    <w:rsid w:val="00947DD4"/>
    <w:rPr>
      <w:b/>
    </w:rPr>
  </w:style>
  <w:style w:type="character" w:styleId="Hyperlink">
    <w:name w:val="Hyperlink"/>
    <w:basedOn w:val="DefaultParagraphFont"/>
    <w:uiPriority w:val="99"/>
    <w:unhideWhenUsed/>
    <w:rsid w:val="004A0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5370</Characters>
  <Application>Microsoft Office Word</Application>
  <DocSecurity>0</DocSecurity>
  <Lines>179</Lines>
  <Paragraphs>124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SIRRMRM008 Develop a merchandise promotional plan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